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A9B8" w14:textId="224EEE3C" w:rsidR="003F1CE3" w:rsidRDefault="003F1CE3" w:rsidP="003F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lang w:eastAsia="ru-RU"/>
        </w:rPr>
      </w:pPr>
      <w:r w:rsidRPr="003F1CE3">
        <w:rPr>
          <w:rFonts w:ascii="Times New Roman" w:eastAsia="Times New Roman" w:hAnsi="Times New Roman" w:cs="Times New Roman"/>
          <w:b/>
          <w:spacing w:val="-10"/>
          <w:lang w:eastAsia="ru-RU"/>
        </w:rPr>
        <w:t>Техническое задание</w:t>
      </w:r>
    </w:p>
    <w:p w14:paraId="0EEC833E" w14:textId="77777777" w:rsidR="00F40419" w:rsidRDefault="003A5A5F" w:rsidP="003F1C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>н</w:t>
      </w:r>
      <w:r w:rsidRPr="003A5A5F">
        <w:rPr>
          <w:rFonts w:ascii="Times New Roman" w:eastAsia="Times New Roman" w:hAnsi="Times New Roman" w:cs="Times New Roman"/>
          <w:spacing w:val="-10"/>
          <w:lang w:eastAsia="ru-RU"/>
        </w:rPr>
        <w:t xml:space="preserve">а выполнение работ </w:t>
      </w:r>
      <w:proofErr w:type="gramStart"/>
      <w:r w:rsidRPr="003A5A5F">
        <w:rPr>
          <w:rFonts w:ascii="Times New Roman" w:eastAsia="Times New Roman" w:hAnsi="Times New Roman" w:cs="Times New Roman"/>
          <w:spacing w:val="-10"/>
          <w:lang w:eastAsia="ru-RU"/>
        </w:rPr>
        <w:t xml:space="preserve">по  </w:t>
      </w:r>
      <w:r w:rsidR="00F40419" w:rsidRPr="00F40419">
        <w:rPr>
          <w:rFonts w:ascii="Times New Roman" w:eastAsia="Times New Roman" w:hAnsi="Times New Roman" w:cs="Times New Roman"/>
          <w:spacing w:val="-10"/>
          <w:lang w:eastAsia="ru-RU"/>
        </w:rPr>
        <w:t>организации</w:t>
      </w:r>
      <w:proofErr w:type="gramEnd"/>
      <w:r w:rsidR="00F40419" w:rsidRPr="00F40419">
        <w:rPr>
          <w:rFonts w:ascii="Times New Roman" w:eastAsia="Times New Roman" w:hAnsi="Times New Roman" w:cs="Times New Roman"/>
          <w:spacing w:val="-10"/>
          <w:lang w:eastAsia="ru-RU"/>
        </w:rPr>
        <w:t xml:space="preserve"> водоснабжения </w:t>
      </w:r>
    </w:p>
    <w:p w14:paraId="49162639" w14:textId="75FD3BD0" w:rsidR="003A5A5F" w:rsidRPr="003A5A5F" w:rsidRDefault="00F40419" w:rsidP="003F1C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lang w:eastAsia="ru-RU"/>
        </w:rPr>
      </w:pPr>
      <w:r w:rsidRPr="00F40419">
        <w:rPr>
          <w:rFonts w:ascii="Times New Roman" w:eastAsia="Times New Roman" w:hAnsi="Times New Roman" w:cs="Times New Roman"/>
          <w:spacing w:val="-10"/>
          <w:lang w:eastAsia="ru-RU"/>
        </w:rPr>
        <w:t>в Парке-Набережной на правом берегу р. Алей в г. Рубцовске</w:t>
      </w:r>
    </w:p>
    <w:p w14:paraId="305FD4C2" w14:textId="77777777" w:rsidR="003F1CE3" w:rsidRPr="003F1CE3" w:rsidRDefault="003F1CE3" w:rsidP="003F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lang w:eastAsia="ru-RU"/>
        </w:rPr>
      </w:pPr>
    </w:p>
    <w:p w14:paraId="6BFAD0E5" w14:textId="616081C1" w:rsidR="003A5A5F" w:rsidRDefault="003F1CE3" w:rsidP="003F1CE3">
      <w:pPr>
        <w:spacing w:after="0" w:line="240" w:lineRule="auto"/>
      </w:pPr>
      <w:r w:rsidRPr="003F1CE3">
        <w:rPr>
          <w:rFonts w:ascii="Times New Roman" w:eastAsia="Times New Roman" w:hAnsi="Times New Roman" w:cs="Times New Roman"/>
          <w:b/>
          <w:bCs/>
          <w:lang w:eastAsia="ru-RU"/>
        </w:rPr>
        <w:t>1. Перечень и объем выполняемых работ:</w:t>
      </w:r>
      <w:r w:rsidRPr="003F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CE3">
        <w:rPr>
          <w:rFonts w:ascii="Times New Roman" w:eastAsia="Times New Roman" w:hAnsi="Times New Roman" w:cs="Times New Roman"/>
          <w:bCs/>
          <w:lang w:eastAsia="ru-RU"/>
        </w:rPr>
        <w:t xml:space="preserve">определены </w:t>
      </w:r>
      <w:r w:rsidR="00F40419">
        <w:rPr>
          <w:rFonts w:ascii="Times New Roman" w:eastAsia="Times New Roman" w:hAnsi="Times New Roman" w:cs="Times New Roman"/>
          <w:bCs/>
          <w:lang w:eastAsia="ru-RU"/>
        </w:rPr>
        <w:t>локальным сметным расчетом</w:t>
      </w:r>
      <w:r w:rsidRPr="003F1CE3">
        <w:rPr>
          <w:rFonts w:ascii="Times New Roman" w:eastAsia="Times New Roman" w:hAnsi="Times New Roman" w:cs="Times New Roman"/>
          <w:bCs/>
          <w:lang w:eastAsia="ru-RU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www.zakupki.gov.ru).</w:t>
      </w:r>
      <w:r w:rsidR="003A5A5F" w:rsidRPr="003A5A5F">
        <w:t xml:space="preserve"> </w:t>
      </w:r>
    </w:p>
    <w:p w14:paraId="6771D2F1" w14:textId="282D469E" w:rsidR="003F1CE3" w:rsidRPr="003A5A5F" w:rsidRDefault="003A5A5F" w:rsidP="003F1CE3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3A5A5F">
        <w:rPr>
          <w:rFonts w:ascii="Times New Roman" w:eastAsia="Times New Roman" w:hAnsi="Times New Roman" w:cs="Times New Roman"/>
          <w:bCs/>
          <w:i/>
          <w:lang w:eastAsia="ru-RU"/>
        </w:rPr>
        <w:t>Все указания на товарные знаки читать со словами «или эквивалент».</w:t>
      </w:r>
    </w:p>
    <w:p w14:paraId="14B657CC" w14:textId="77777777" w:rsidR="003F1CE3" w:rsidRPr="003F1CE3" w:rsidRDefault="003F1CE3" w:rsidP="003F1C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252E455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1CE3">
        <w:rPr>
          <w:rFonts w:ascii="Times New Roman" w:eastAsia="Times New Roman" w:hAnsi="Times New Roman" w:cs="Times New Roman"/>
          <w:b/>
          <w:lang w:eastAsia="ru-RU"/>
        </w:rPr>
        <w:t>2. Требования к технологиям и методам производства работ.</w:t>
      </w:r>
    </w:p>
    <w:p w14:paraId="310E65B3" w14:textId="516E54B1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2.1 При производстве </w:t>
      </w:r>
      <w:bookmarkStart w:id="0" w:name="_GoBack"/>
      <w:bookmarkEnd w:id="0"/>
      <w:r w:rsidRPr="003F1CE3">
        <w:rPr>
          <w:rFonts w:ascii="Times New Roman" w:eastAsia="Times New Roman" w:hAnsi="Times New Roman" w:cs="Times New Roman"/>
          <w:lang w:eastAsia="ru-RU"/>
        </w:rPr>
        <w:t>работ строго соблюдать требования нормативных документов (Таблица № 1).</w:t>
      </w:r>
    </w:p>
    <w:p w14:paraId="10604F2F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 xml:space="preserve">2.2.  Материалы использовать преимущественно отечественного производства соответствующие нормативам ГОСТ, надлежащего качества, которые должны быть обеспечены соответствующими сертификатами, техническими паспортами и другими документами, удостоверяющими их качество,  документы на материалы должны быть предъявлены Заказчику перед их применением. Материалы должны быть новыми, ранее не использованными, не </w:t>
      </w:r>
      <w:proofErr w:type="spellStart"/>
      <w:r w:rsidRPr="003F1CE3">
        <w:rPr>
          <w:rFonts w:ascii="Times New Roman" w:eastAsia="Times New Roman" w:hAnsi="Times New Roman" w:cs="Times New Roman"/>
          <w:lang w:eastAsia="ru-RU"/>
        </w:rPr>
        <w:t>эксплуатировавшимися</w:t>
      </w:r>
      <w:proofErr w:type="spellEnd"/>
      <w:r w:rsidRPr="003F1CE3">
        <w:rPr>
          <w:rFonts w:ascii="Times New Roman" w:eastAsia="Times New Roman" w:hAnsi="Times New Roman" w:cs="Times New Roman"/>
          <w:lang w:eastAsia="ru-RU"/>
        </w:rPr>
        <w:t>. Все необходимые для производства работ материалы включены в стоимость работ и отражены в сметном расчете.</w:t>
      </w:r>
    </w:p>
    <w:p w14:paraId="59CA78AB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2.3. Складирование материалов и хранение техники Подрядчик организует самостоятельно, в местах, согласованных с Заказчиком.</w:t>
      </w:r>
    </w:p>
    <w:p w14:paraId="4784139C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 xml:space="preserve">2.4. Подрядчик обеспечивает надлежащую охрану материалов, оборудования, строительной техники и другого имущества на территории огражденной площадки производственных работ от начала работ до завершения и приемки Заказчиком законченного объекта выполнения работ. </w:t>
      </w:r>
    </w:p>
    <w:p w14:paraId="30F11932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2.5. Привлечение субподрядных организаций: привлечение субподрядных организаций возможно при наличии необходимой квалификации и после согласования с Заказчиком. К субподрядной организации предъявляются те же требования, что и к Подрядчику. Ответственность за выполнение работ и их качество субподрядной организацией полностью несет Подрядчик.</w:t>
      </w:r>
    </w:p>
    <w:p w14:paraId="2C605E9E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2.6. Работы должны быть выполнены в полном объеме.</w:t>
      </w:r>
    </w:p>
    <w:p w14:paraId="081AA9DF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2.7. По окончании выполнения работ Подрядчик должен предоставить Заказчику исполнительную документацию по объектам, а также за свой счет и своими силами произвести погрузку и вывоз строительного мусора и строительных материалов.</w:t>
      </w:r>
    </w:p>
    <w:p w14:paraId="01F374A8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ab/>
      </w:r>
    </w:p>
    <w:p w14:paraId="73CEFDB0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1CE3">
        <w:rPr>
          <w:rFonts w:ascii="Times New Roman" w:eastAsia="Times New Roman" w:hAnsi="Times New Roman" w:cs="Times New Roman"/>
          <w:b/>
          <w:lang w:eastAsia="ru-RU"/>
        </w:rPr>
        <w:t>3.</w:t>
      </w:r>
      <w:r w:rsidRPr="003F1C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1CE3">
        <w:rPr>
          <w:rFonts w:ascii="Times New Roman" w:eastAsia="Times New Roman" w:hAnsi="Times New Roman" w:cs="Times New Roman"/>
          <w:b/>
          <w:lang w:eastAsia="ru-RU"/>
        </w:rPr>
        <w:t xml:space="preserve">Требования к безопасности выполняемых работ. </w:t>
      </w:r>
    </w:p>
    <w:p w14:paraId="66E72CAB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 xml:space="preserve">3.1. Подрядчик обязан согласовать с органами ГИБДД: схему организации движения транспортных средств на участке проведения ремонтных работ, ограждение </w:t>
      </w:r>
      <w:proofErr w:type="gramStart"/>
      <w:r w:rsidRPr="003F1CE3">
        <w:rPr>
          <w:rFonts w:ascii="Times New Roman" w:eastAsia="Times New Roman" w:hAnsi="Times New Roman" w:cs="Times New Roman"/>
          <w:lang w:eastAsia="ru-RU"/>
        </w:rPr>
        <w:t>мест  работ</w:t>
      </w:r>
      <w:proofErr w:type="gramEnd"/>
      <w:r w:rsidRPr="003F1CE3">
        <w:rPr>
          <w:rFonts w:ascii="Times New Roman" w:eastAsia="Times New Roman" w:hAnsi="Times New Roman" w:cs="Times New Roman"/>
          <w:lang w:eastAsia="ru-RU"/>
        </w:rPr>
        <w:t>, сроки проведения работ и обеспечить их соблюдение.</w:t>
      </w:r>
    </w:p>
    <w:p w14:paraId="4DA983E5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 xml:space="preserve">3.2. При проведении ремонтных работ Подрядчик принимает необходимые меры по обеспечению безопасности дорожного движения. На участках проведения работ (до их начала) устанавливают временные дорожные знаки, сигнальные фонари, ограждающие и направляющие устройства. Ограждение места производства работ производят с помощью ограждающих щитов, </w:t>
      </w:r>
      <w:proofErr w:type="spellStart"/>
      <w:r w:rsidRPr="003F1CE3">
        <w:rPr>
          <w:rFonts w:ascii="Times New Roman" w:eastAsia="Times New Roman" w:hAnsi="Times New Roman" w:cs="Times New Roman"/>
          <w:lang w:eastAsia="ru-RU"/>
        </w:rPr>
        <w:t>штакетных</w:t>
      </w:r>
      <w:proofErr w:type="spellEnd"/>
      <w:r w:rsidRPr="003F1CE3">
        <w:rPr>
          <w:rFonts w:ascii="Times New Roman" w:eastAsia="Times New Roman" w:hAnsi="Times New Roman" w:cs="Times New Roman"/>
          <w:lang w:eastAsia="ru-RU"/>
        </w:rPr>
        <w:t xml:space="preserve"> барьеров, стоек, вешек, конусов, шнуров с цветными флажками, сигнальных огней. Установку технических средств организации движения производят в соответствии с «Методическими рекомендациями. Организация движения и ограждение мест производства дорожных работ в населенных пунктах», согласованными письмом Департамента ОБДД МВД России от 18.09.2009 года № 13/6-5240.</w:t>
      </w:r>
    </w:p>
    <w:p w14:paraId="7B35D7FB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В случае, если ни одна из типовых схем, приведенных в вышеуказанных «Методических рекомендациях»,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движения.</w:t>
      </w:r>
    </w:p>
    <w:p w14:paraId="5BABB8AF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3.3. Временные дорожные знаки, устанавливаемые в местах производства работ, должны соответствовать условиям их применения –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14:paraId="65D8FF31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 xml:space="preserve">3.4. Для обеспечения видимости границ работ в темное время суток ограждающие устройства, применяемые на неосвещенных участках дорог, оборудуются </w:t>
      </w:r>
      <w:proofErr w:type="spellStart"/>
      <w:r w:rsidRPr="003F1CE3">
        <w:rPr>
          <w:rFonts w:ascii="Times New Roman" w:eastAsia="Times New Roman" w:hAnsi="Times New Roman" w:cs="Times New Roman"/>
          <w:lang w:eastAsia="ru-RU"/>
        </w:rPr>
        <w:t>световозвращающими</w:t>
      </w:r>
      <w:proofErr w:type="spellEnd"/>
      <w:r w:rsidRPr="003F1CE3">
        <w:rPr>
          <w:rFonts w:ascii="Times New Roman" w:eastAsia="Times New Roman" w:hAnsi="Times New Roman" w:cs="Times New Roman"/>
          <w:lang w:eastAsia="ru-RU"/>
        </w:rPr>
        <w:t xml:space="preserve"> элементами, размещаемыми в верхней части ограждений </w:t>
      </w:r>
      <w:proofErr w:type="gramStart"/>
      <w:r w:rsidRPr="003F1CE3">
        <w:rPr>
          <w:rFonts w:ascii="Times New Roman" w:eastAsia="Times New Roman" w:hAnsi="Times New Roman" w:cs="Times New Roman"/>
          <w:lang w:eastAsia="ru-RU"/>
        </w:rPr>
        <w:t>через  0</w:t>
      </w:r>
      <w:proofErr w:type="gramEnd"/>
      <w:r w:rsidRPr="003F1CE3">
        <w:rPr>
          <w:rFonts w:ascii="Times New Roman" w:eastAsia="Times New Roman" w:hAnsi="Times New Roman" w:cs="Times New Roman"/>
          <w:lang w:eastAsia="ru-RU"/>
        </w:rPr>
        <w:t>,5 м.</w:t>
      </w:r>
    </w:p>
    <w:p w14:paraId="50C2F109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lastRenderedPageBreak/>
        <w:t xml:space="preserve">3.5. Опасные места (траншеи, котлованы, ямы размером 0,1 м и более) необходимо оградить барьерными или парапетными ограждениями, а также обозначить сигнальными фонарями. Сигнальные фонари и </w:t>
      </w:r>
      <w:proofErr w:type="spellStart"/>
      <w:r w:rsidRPr="003F1CE3">
        <w:rPr>
          <w:rFonts w:ascii="Times New Roman" w:eastAsia="Times New Roman" w:hAnsi="Times New Roman" w:cs="Times New Roman"/>
          <w:lang w:eastAsia="ru-RU"/>
        </w:rPr>
        <w:t>световозвращающие</w:t>
      </w:r>
      <w:proofErr w:type="spellEnd"/>
      <w:r w:rsidRPr="003F1CE3">
        <w:rPr>
          <w:rFonts w:ascii="Times New Roman" w:eastAsia="Times New Roman" w:hAnsi="Times New Roman" w:cs="Times New Roman"/>
          <w:lang w:eastAsia="ru-RU"/>
        </w:rPr>
        <w:t xml:space="preserve"> элементы выполняются красным цветом.</w:t>
      </w:r>
    </w:p>
    <w:p w14:paraId="61A5D83C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3.6. При производстве работ строго соблюдать СНиП 12-03-2001 «Безопасность труда в строительстве. Часть первая. Общие требования». </w:t>
      </w:r>
    </w:p>
    <w:p w14:paraId="32655A34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 xml:space="preserve">Ответственность за безопасность при производстве работ возлагается на подрядную организацию. Подрядчик обязан обеспечить при производстве работ соблюдение норм и правил техники безопасности и охраны труда. Место производства работ должно быть обеспечено средствами пожаротушения и медицинской помощи; </w:t>
      </w:r>
    </w:p>
    <w:p w14:paraId="75423FA6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1CE3">
        <w:rPr>
          <w:rFonts w:ascii="Times New Roman" w:eastAsia="Times New Roman" w:hAnsi="Times New Roman" w:cs="Times New Roman"/>
          <w:lang w:eastAsia="ru-RU"/>
        </w:rPr>
        <w:t>3.7 При выполнении работ Подрядчик обязан соблюдать требования действующего законодательства Российской Федерации в области окружающей среды. Подрядчик несет ответственность за нарушение указанных требований.</w:t>
      </w:r>
    </w:p>
    <w:p w14:paraId="0990BD71" w14:textId="77777777" w:rsidR="003F1CE3" w:rsidRPr="003F1CE3" w:rsidRDefault="003F1CE3" w:rsidP="003F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0C04E87" w14:textId="77777777" w:rsidR="003F1CE3" w:rsidRPr="003F1CE3" w:rsidRDefault="003F1CE3" w:rsidP="003F1C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1CE3">
        <w:rPr>
          <w:rFonts w:ascii="Times New Roman" w:eastAsia="Times New Roman" w:hAnsi="Times New Roman" w:cs="Times New Roman"/>
          <w:b/>
          <w:lang w:eastAsia="ru-RU"/>
        </w:rPr>
        <w:t xml:space="preserve">4. Перечень нормативных документов при выполнении работ </w:t>
      </w:r>
    </w:p>
    <w:p w14:paraId="3C91468B" w14:textId="77777777" w:rsidR="003F1CE3" w:rsidRPr="003F1CE3" w:rsidRDefault="003F1CE3" w:rsidP="003F1C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F1CE3">
        <w:rPr>
          <w:rFonts w:ascii="Times New Roman" w:eastAsia="Times New Roman" w:hAnsi="Times New Roman" w:cs="Times New Roman"/>
          <w:b/>
          <w:lang w:eastAsia="ru-RU"/>
        </w:rPr>
        <w:t>Таблица №1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957"/>
      </w:tblGrid>
      <w:tr w:rsidR="003F1CE3" w:rsidRPr="003F1CE3" w14:paraId="03957952" w14:textId="77777777" w:rsidTr="00610A3F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C107F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1B558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Нормативно-правовой акт, иной регламентирующий нормативный документ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EFAD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Наименование нормативно-правового акта</w:t>
            </w:r>
          </w:p>
        </w:tc>
      </w:tr>
      <w:tr w:rsidR="003F1CE3" w:rsidRPr="003F1CE3" w14:paraId="1CE127FB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BFE7B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E774C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СП 129.13330.2019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6472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Наружные сети и сооружения водоснабжения и канализации. Актуализированная редакция СНиП 3.05.04-85*</w:t>
            </w:r>
          </w:p>
        </w:tc>
      </w:tr>
      <w:tr w:rsidR="003F1CE3" w:rsidRPr="003F1CE3" w14:paraId="0A392374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7955D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9C7B4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СП 45.13330.2017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4A10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Земляные сооружения, основания и фундаменты. Актуализированная редакция СНиП 3.02.01-87 </w:t>
            </w:r>
          </w:p>
        </w:tc>
      </w:tr>
      <w:tr w:rsidR="003F1CE3" w:rsidRPr="003F1CE3" w14:paraId="44F729E5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1D23C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B315F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ГОСТ 8020-2016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E0BB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Конструкции бетонные и железобетонные для колодцев канализационных, водопроводных и газопроводных сетей. Технические условия. </w:t>
            </w:r>
          </w:p>
        </w:tc>
      </w:tr>
      <w:tr w:rsidR="003F1CE3" w:rsidRPr="003F1CE3" w14:paraId="45226199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F065D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40543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ГОСТ 3634-2019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AF42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Люки смотровых колодцев и дождеприемники ливнесточных колодцев. Технические условия.</w:t>
            </w:r>
          </w:p>
        </w:tc>
      </w:tr>
      <w:tr w:rsidR="003F1CE3" w:rsidRPr="003F1CE3" w14:paraId="4A85232F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716B4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ED55A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СП 71.13330.2017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AEFE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Изоляционные и отделочные покрытия. Актуализированная редакция СНиП 3.04.01-87. </w:t>
            </w:r>
          </w:p>
        </w:tc>
      </w:tr>
      <w:tr w:rsidR="003F1CE3" w:rsidRPr="003F1CE3" w14:paraId="43D386CC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3A4E7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A2229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СП 75.13330.2011 </w:t>
            </w:r>
          </w:p>
          <w:p w14:paraId="26FD5CA2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(СНиП 3.05.05-84)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6F3E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Технологическое оборудование и технологические трубопроводы.</w:t>
            </w:r>
          </w:p>
        </w:tc>
      </w:tr>
      <w:tr w:rsidR="003F1CE3" w:rsidRPr="003F1CE3" w14:paraId="3C8C7AA3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721D1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9235F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СП 40-102-2000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C230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  и</w:t>
            </w:r>
            <w:proofErr w:type="gramEnd"/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  монтаж  трубопроводов  систем               водоснабжения  и канализации из полимерных материалов. Общие требования.</w:t>
            </w:r>
          </w:p>
        </w:tc>
      </w:tr>
      <w:tr w:rsidR="003F1CE3" w:rsidRPr="003F1CE3" w14:paraId="5FD81822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998D4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8E025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СП 28.13330.2017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D145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Защита строительных конструкций от коррозии. Актуализированная редакция СНиП 2.03.11-85. </w:t>
            </w:r>
          </w:p>
        </w:tc>
      </w:tr>
      <w:tr w:rsidR="003F1CE3" w:rsidRPr="003F1CE3" w14:paraId="466C5814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2C8EA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27673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СНиП 12-03-2001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186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труда в строительстве. Часть 1. Общие требования.</w:t>
            </w:r>
          </w:p>
        </w:tc>
      </w:tr>
      <w:tr w:rsidR="003F1CE3" w:rsidRPr="003F1CE3" w14:paraId="3089BBBF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BCC29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41304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ГОСТ Р 50597-2017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5D49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</w:t>
            </w:r>
          </w:p>
        </w:tc>
      </w:tr>
      <w:tr w:rsidR="003F1CE3" w:rsidRPr="003F1CE3" w14:paraId="491514C5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45C63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91F2C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СП 78.13330.2012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D9AF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Автомобильные дороги. Актуализированная редакция СНиП 3.06.03-85.</w:t>
            </w:r>
          </w:p>
        </w:tc>
      </w:tr>
      <w:tr w:rsidR="003F1CE3" w:rsidRPr="003F1CE3" w14:paraId="3D670DE3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AAFB2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3093F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ГОСТ Р 52290-2004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779A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средства организации дорожного движения. Знаки дорожные. Общие технические требования.</w:t>
            </w:r>
          </w:p>
        </w:tc>
      </w:tr>
      <w:tr w:rsidR="003F1CE3" w:rsidRPr="003F1CE3" w14:paraId="4D077467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C871F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878F1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ГОСТ Р 52289-2019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96BD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 </w:t>
            </w:r>
          </w:p>
        </w:tc>
      </w:tr>
      <w:tr w:rsidR="003F1CE3" w:rsidRPr="003F1CE3" w14:paraId="779098C8" w14:textId="77777777" w:rsidTr="00610A3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95F8C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34651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5DB5" w14:textId="77777777" w:rsidR="003F1CE3" w:rsidRPr="003F1CE3" w:rsidRDefault="003F1CE3" w:rsidP="003F1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рекомендации. Организация движения и ограждение мест производства дорожных работ в населенных пунктах. (Согласовано Письмом Департамента ОБДД МВД </w:t>
            </w:r>
            <w:proofErr w:type="gramStart"/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>России  от</w:t>
            </w:r>
            <w:proofErr w:type="gramEnd"/>
            <w:r w:rsidRPr="003F1CE3">
              <w:rPr>
                <w:rFonts w:ascii="Times New Roman" w:eastAsia="Times New Roman" w:hAnsi="Times New Roman" w:cs="Times New Roman"/>
                <w:lang w:eastAsia="ru-RU"/>
              </w:rPr>
              <w:t xml:space="preserve"> 18.09.2009 № 13/6-5240)</w:t>
            </w:r>
          </w:p>
        </w:tc>
      </w:tr>
    </w:tbl>
    <w:p w14:paraId="1C2239E0" w14:textId="77777777" w:rsidR="00B25AA9" w:rsidRDefault="00B25AA9"/>
    <w:sectPr w:rsidR="00B2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1"/>
    <w:rsid w:val="00123D01"/>
    <w:rsid w:val="003A5A5F"/>
    <w:rsid w:val="003F1CE3"/>
    <w:rsid w:val="00B25AA9"/>
    <w:rsid w:val="00C80FAF"/>
    <w:rsid w:val="00F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0674"/>
  <w15:chartTrackingRefBased/>
  <w15:docId w15:val="{2F2B3824-AB66-4B6D-8B45-C88D2AF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5</cp:revision>
  <dcterms:created xsi:type="dcterms:W3CDTF">2025-05-14T03:46:00Z</dcterms:created>
  <dcterms:modified xsi:type="dcterms:W3CDTF">2025-05-30T03:40:00Z</dcterms:modified>
</cp:coreProperties>
</file>