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153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2126"/>
        <w:gridCol w:w="2381"/>
        <w:gridCol w:w="1701"/>
        <w:gridCol w:w="1134"/>
        <w:gridCol w:w="1134"/>
        <w:gridCol w:w="1134"/>
        <w:gridCol w:w="1247"/>
        <w:gridCol w:w="1247"/>
      </w:tblGrid>
      <w:tr w:rsidR="001213DF" w:rsidRPr="008E4855" w:rsidTr="001213DF">
        <w:trPr>
          <w:trHeight w:val="5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8E485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8E485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/</w:t>
            </w:r>
            <w:proofErr w:type="spellStart"/>
            <w:r w:rsidRPr="008E485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Наименование товара, работы,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Код в соответствии </w:t>
            </w:r>
            <w:proofErr w:type="gramStart"/>
            <w:r w:rsidRPr="008E485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</w:t>
            </w:r>
            <w:proofErr w:type="gramEnd"/>
          </w:p>
          <w:p w:rsidR="001213DF" w:rsidRPr="008E4855" w:rsidRDefault="001213DF" w:rsidP="00102FD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КТРУ/ОКПД 2</w:t>
            </w:r>
          </w:p>
        </w:tc>
        <w:tc>
          <w:tcPr>
            <w:tcW w:w="74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E4855">
              <w:rPr>
                <w:rFonts w:ascii="Times New Roman" w:hAnsi="Times New Roman"/>
                <w:color w:val="000000"/>
                <w:spacing w:val="-2"/>
                <w:sz w:val="18"/>
                <w:szCs w:val="18"/>
                <w:lang w:eastAsia="en-US"/>
              </w:rPr>
              <w:t>Характеристики товара, работы,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Кол-во</w:t>
            </w:r>
          </w:p>
        </w:tc>
      </w:tr>
      <w:tr w:rsidR="001213DF" w:rsidRPr="008E4855" w:rsidTr="001213DF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8E485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Наименование характеристики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8E485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8E485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Единица измерения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8E485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8E485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eastAsia="en-US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</w:tr>
      <w:tr w:rsidR="001213DF" w:rsidRPr="008E4855" w:rsidTr="00121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ind w:left="-392" w:firstLine="368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F34F34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213D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Оказание услуги по разработке проектно-сметной документации и проверке достоверности определения сметной стоимости на комплексный капитальный ремонт МБДОУ "Центр развития ребенка - детский сад № 56 "Ромашка", расположенного по адресу: пер. Гражданский,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F34F34" w:rsidRDefault="001213DF" w:rsidP="00102FD8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213D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71.12.12.190: Услуги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Требования к выполнению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8E485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заданием на проектирование</w:t>
            </w:r>
          </w:p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330131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3013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F" w:rsidRPr="008E4855" w:rsidRDefault="001213DF" w:rsidP="0010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E485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</w:tbl>
    <w:p w:rsidR="001213DF" w:rsidRPr="008E4855" w:rsidRDefault="001213DF" w:rsidP="001213DF">
      <w:pPr>
        <w:spacing w:after="160" w:line="259" w:lineRule="auto"/>
        <w:rPr>
          <w:rFonts w:eastAsia="Calibri"/>
          <w:lang w:eastAsia="en-US"/>
        </w:rPr>
      </w:pPr>
    </w:p>
    <w:p w:rsidR="001213DF" w:rsidRPr="008E4855" w:rsidRDefault="001213DF" w:rsidP="001213DF">
      <w:pPr>
        <w:spacing w:after="160" w:line="259" w:lineRule="auto"/>
        <w:rPr>
          <w:rFonts w:eastAsia="Calibri"/>
          <w:lang w:eastAsia="en-US"/>
        </w:rPr>
        <w:sectPr w:rsidR="001213DF" w:rsidRPr="008E4855" w:rsidSect="001454D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2. Гарантийные обязательства поставщика (подрядчика, исполнителя): </w:t>
      </w:r>
      <w:r>
        <w:rPr>
          <w:rFonts w:ascii="Times New Roman" w:eastAsia="Calibri" w:hAnsi="Times New Roman"/>
          <w:sz w:val="24"/>
          <w:szCs w:val="24"/>
          <w:lang w:eastAsia="en-US"/>
        </w:rPr>
        <w:t>не у</w:t>
      </w: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становлено. </w:t>
      </w:r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3. Требования к гарантии качества товара, работы, услуги: В соответствии с разделом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 проекта контракта.</w:t>
      </w:r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4. Требования к гарантийному сроку товара, работы, услуги: В соответствии с разделом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 проекта контракта. </w:t>
      </w:r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5. Требования к объему предоставления гарантий качества товара, работы, услуги:                                 В соответствии с разделом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 проекта контракта. </w:t>
      </w:r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6. Требования к гарантийному обслуживанию товара: не установлено. </w:t>
      </w:r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7. Требования к предоставлению гарантии производителя и (или) поставщика товара: не установлено. </w:t>
      </w:r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8. Требования к расходам на эксплуатацию товара: не установлено. </w:t>
      </w:r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9. Требования к обязательности осуществления монтажа и наладки товара: не установлено. </w:t>
      </w:r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t>9.1. Требования к обучению лиц, осуществляющих использование и обслуживание товара: не установлено.</w:t>
      </w:r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10. </w:t>
      </w:r>
      <w:proofErr w:type="gramStart"/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Функциональные, технические и качественные характеристики товара, работы, услуги, эксплуатационные характеристики товара, работы, услуги (при необходимости). </w:t>
      </w:r>
      <w:proofErr w:type="gramEnd"/>
    </w:p>
    <w:p w:rsidR="001213DF" w:rsidRPr="008E4855" w:rsidRDefault="001213DF" w:rsidP="001213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855">
        <w:rPr>
          <w:rFonts w:ascii="Times New Roman" w:eastAsia="Calibri" w:hAnsi="Times New Roman"/>
          <w:sz w:val="24"/>
          <w:szCs w:val="24"/>
          <w:lang w:eastAsia="en-US"/>
        </w:rPr>
        <w:t xml:space="preserve">10.1. Используемые для определения соответствия потребностям заказчика или эквивалентности предлагаемых к выполнению работ, оказанию услуг, максимальные и (или) минимальные значения показателей (характеристик) работ, услуг и показатели (характеристики), значения которых не могут изменяться: указаны в извещении об осуществлении закупки в разделе «Объект закупки», таблице пункта 1 данного документа. </w:t>
      </w:r>
    </w:p>
    <w:p w:rsidR="001213DF" w:rsidRPr="008E4855" w:rsidRDefault="001213DF" w:rsidP="001213DF">
      <w:pPr>
        <w:spacing w:after="160" w:line="259" w:lineRule="auto"/>
        <w:jc w:val="both"/>
        <w:rPr>
          <w:rFonts w:eastAsia="Calibri"/>
          <w:lang w:eastAsia="en-US"/>
        </w:rPr>
      </w:pPr>
    </w:p>
    <w:p w:rsidR="00D111AA" w:rsidRDefault="00D111AA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:rsidR="00D111AA" w:rsidRDefault="00D111AA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:rsidR="00D111AA" w:rsidRDefault="00D111AA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:rsidR="00D111AA" w:rsidRPr="00E04817" w:rsidRDefault="00D111AA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D111AA" w:rsidRPr="00E04817" w:rsidSect="0079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>
    <w:nsid w:val="3D645719"/>
    <w:multiLevelType w:val="multilevel"/>
    <w:tmpl w:val="5E7AD3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1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108E6"/>
    <w:rsid w:val="00036D9E"/>
    <w:rsid w:val="00041260"/>
    <w:rsid w:val="0009768B"/>
    <w:rsid w:val="00097863"/>
    <w:rsid w:val="000C0A41"/>
    <w:rsid w:val="00114FA6"/>
    <w:rsid w:val="001213DF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44B34"/>
    <w:rsid w:val="0025318E"/>
    <w:rsid w:val="00260872"/>
    <w:rsid w:val="002E3921"/>
    <w:rsid w:val="002E442F"/>
    <w:rsid w:val="002F0B30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D6E04"/>
    <w:rsid w:val="004F45FB"/>
    <w:rsid w:val="005036B1"/>
    <w:rsid w:val="00503C9A"/>
    <w:rsid w:val="005165C5"/>
    <w:rsid w:val="00517972"/>
    <w:rsid w:val="005430E8"/>
    <w:rsid w:val="00550A34"/>
    <w:rsid w:val="0055294C"/>
    <w:rsid w:val="0055777C"/>
    <w:rsid w:val="00571AE8"/>
    <w:rsid w:val="005819A9"/>
    <w:rsid w:val="005F7FDE"/>
    <w:rsid w:val="0060095B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65C5"/>
    <w:rsid w:val="00797781"/>
    <w:rsid w:val="007A066D"/>
    <w:rsid w:val="007B310F"/>
    <w:rsid w:val="007C5C3D"/>
    <w:rsid w:val="007E7CD8"/>
    <w:rsid w:val="007F568E"/>
    <w:rsid w:val="008118D0"/>
    <w:rsid w:val="00867F38"/>
    <w:rsid w:val="00890643"/>
    <w:rsid w:val="008A4021"/>
    <w:rsid w:val="00901E93"/>
    <w:rsid w:val="00923807"/>
    <w:rsid w:val="00923975"/>
    <w:rsid w:val="00940863"/>
    <w:rsid w:val="00966549"/>
    <w:rsid w:val="009C3BFD"/>
    <w:rsid w:val="009D3F58"/>
    <w:rsid w:val="009F7484"/>
    <w:rsid w:val="00A61FAF"/>
    <w:rsid w:val="00A731DA"/>
    <w:rsid w:val="00A9729B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2340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111AA"/>
    <w:rsid w:val="00D120DC"/>
    <w:rsid w:val="00D13D7E"/>
    <w:rsid w:val="00D80AEC"/>
    <w:rsid w:val="00DA2F10"/>
    <w:rsid w:val="00E04817"/>
    <w:rsid w:val="00E269FA"/>
    <w:rsid w:val="00E37EBD"/>
    <w:rsid w:val="00E91BB1"/>
    <w:rsid w:val="00E93D2B"/>
    <w:rsid w:val="00EA4FA3"/>
    <w:rsid w:val="00EB4BA9"/>
    <w:rsid w:val="00ED0B33"/>
    <w:rsid w:val="00EE0B65"/>
    <w:rsid w:val="00F067A9"/>
    <w:rsid w:val="00F21155"/>
    <w:rsid w:val="00F3721E"/>
    <w:rsid w:val="00F42DC4"/>
    <w:rsid w:val="00F442A5"/>
    <w:rsid w:val="00FA07A0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3D2B"/>
    <w:pPr>
      <w:keepNext/>
      <w:widowControl w:val="0"/>
      <w:numPr>
        <w:numId w:val="15"/>
      </w:numPr>
      <w:autoSpaceDE w:val="0"/>
      <w:spacing w:before="240" w:after="60" w:line="240" w:lineRule="auto"/>
      <w:outlineLvl w:val="0"/>
    </w:pPr>
    <w:rPr>
      <w:rFonts w:ascii="Cambria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qFormat/>
    <w:rsid w:val="00E93D2B"/>
    <w:pPr>
      <w:keepNext/>
      <w:widowControl w:val="0"/>
      <w:numPr>
        <w:ilvl w:val="1"/>
        <w:numId w:val="15"/>
      </w:numPr>
      <w:autoSpaceDE w:val="0"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E93D2B"/>
    <w:pPr>
      <w:keepNext/>
      <w:keepLines/>
      <w:numPr>
        <w:ilvl w:val="2"/>
        <w:numId w:val="15"/>
      </w:numPr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qFormat/>
    <w:rsid w:val="00E93D2B"/>
    <w:pPr>
      <w:keepNext/>
      <w:widowControl w:val="0"/>
      <w:numPr>
        <w:ilvl w:val="3"/>
        <w:numId w:val="15"/>
      </w:numPr>
      <w:autoSpaceDE w:val="0"/>
      <w:spacing w:before="240" w:after="60" w:line="240" w:lineRule="auto"/>
      <w:outlineLvl w:val="3"/>
    </w:pPr>
    <w:rPr>
      <w:rFonts w:cs="Calibri"/>
      <w:b/>
      <w:bCs/>
      <w:sz w:val="28"/>
      <w:szCs w:val="28"/>
      <w:lang w:val="en-US" w:eastAsia="zh-CN"/>
    </w:rPr>
  </w:style>
  <w:style w:type="paragraph" w:styleId="6">
    <w:name w:val="heading 6"/>
    <w:basedOn w:val="a"/>
    <w:next w:val="a"/>
    <w:link w:val="60"/>
    <w:qFormat/>
    <w:rsid w:val="00E93D2B"/>
    <w:pPr>
      <w:widowControl w:val="0"/>
      <w:numPr>
        <w:ilvl w:val="5"/>
        <w:numId w:val="15"/>
      </w:numPr>
      <w:autoSpaceDE w:val="0"/>
      <w:spacing w:before="240" w:after="60" w:line="240" w:lineRule="auto"/>
      <w:outlineLvl w:val="5"/>
    </w:pPr>
    <w:rPr>
      <w:rFonts w:cs="Calibri"/>
      <w:b/>
      <w:bCs/>
      <w:lang w:val="en-US" w:eastAsia="zh-CN"/>
    </w:rPr>
  </w:style>
  <w:style w:type="paragraph" w:styleId="7">
    <w:name w:val="heading 7"/>
    <w:basedOn w:val="a"/>
    <w:next w:val="a"/>
    <w:link w:val="70"/>
    <w:qFormat/>
    <w:rsid w:val="00E93D2B"/>
    <w:pPr>
      <w:widowControl w:val="0"/>
      <w:numPr>
        <w:ilvl w:val="6"/>
        <w:numId w:val="15"/>
      </w:numPr>
      <w:autoSpaceDE w:val="0"/>
      <w:spacing w:before="240" w:after="60" w:line="240" w:lineRule="auto"/>
      <w:outlineLvl w:val="6"/>
    </w:pPr>
    <w:rPr>
      <w:rFonts w:cs="Calibri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E93D2B"/>
    <w:pPr>
      <w:widowControl w:val="0"/>
      <w:numPr>
        <w:ilvl w:val="7"/>
        <w:numId w:val="15"/>
      </w:numPr>
      <w:autoSpaceDE w:val="0"/>
      <w:spacing w:before="240" w:after="60" w:line="240" w:lineRule="auto"/>
      <w:outlineLvl w:val="7"/>
    </w:pPr>
    <w:rPr>
      <w:rFonts w:cs="Calibri"/>
      <w:i/>
      <w:iCs/>
      <w:sz w:val="24"/>
      <w:szCs w:val="24"/>
      <w:lang w:val="en-US" w:eastAsia="zh-CN"/>
    </w:rPr>
  </w:style>
  <w:style w:type="paragraph" w:styleId="9">
    <w:name w:val="heading 9"/>
    <w:basedOn w:val="a"/>
    <w:next w:val="a"/>
    <w:link w:val="90"/>
    <w:qFormat/>
    <w:rsid w:val="00E93D2B"/>
    <w:pPr>
      <w:widowControl w:val="0"/>
      <w:numPr>
        <w:ilvl w:val="8"/>
        <w:numId w:val="15"/>
      </w:numPr>
      <w:autoSpaceDE w:val="0"/>
      <w:spacing w:before="240" w:after="60" w:line="240" w:lineRule="auto"/>
      <w:outlineLvl w:val="8"/>
    </w:pPr>
    <w:rPr>
      <w:rFonts w:ascii="Cambria" w:hAnsi="Cambria" w:cs="Cambr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93D2B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E93D2B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E93D2B"/>
    <w:rPr>
      <w:rFonts w:ascii="Cambria" w:eastAsia="Times New Roman" w:hAnsi="Cambria" w:cs="Cambria"/>
      <w:b/>
      <w:bCs/>
      <w:color w:val="4F81BD"/>
      <w:sz w:val="2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rsid w:val="00E93D2B"/>
    <w:rPr>
      <w:rFonts w:ascii="Calibri" w:eastAsia="Times New Roman" w:hAnsi="Calibri" w:cs="Calibri"/>
      <w:b/>
      <w:bCs/>
      <w:sz w:val="28"/>
      <w:szCs w:val="28"/>
      <w:lang w:val="en-US" w:eastAsia="zh-CN"/>
    </w:rPr>
  </w:style>
  <w:style w:type="character" w:customStyle="1" w:styleId="60">
    <w:name w:val="Заголовок 6 Знак"/>
    <w:basedOn w:val="a0"/>
    <w:link w:val="6"/>
    <w:rsid w:val="00E93D2B"/>
    <w:rPr>
      <w:rFonts w:ascii="Calibri" w:eastAsia="Times New Roman" w:hAnsi="Calibri" w:cs="Calibri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rsid w:val="00E93D2B"/>
    <w:rPr>
      <w:rFonts w:ascii="Calibri" w:eastAsia="Times New Roman" w:hAnsi="Calibri" w:cs="Calibri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E93D2B"/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rsid w:val="00E93D2B"/>
    <w:rPr>
      <w:rFonts w:ascii="Cambria" w:eastAsia="Times New Roman" w:hAnsi="Cambria" w:cs="Cambria"/>
      <w:lang w:val="en-US" w:eastAsia="zh-CN"/>
    </w:rPr>
  </w:style>
  <w:style w:type="character" w:customStyle="1" w:styleId="s2">
    <w:name w:val="s2"/>
    <w:qFormat/>
    <w:rsid w:val="00E93D2B"/>
  </w:style>
  <w:style w:type="paragraph" w:customStyle="1" w:styleId="ConsPlusNormal">
    <w:name w:val="ConsPlusNormal"/>
    <w:link w:val="ConsPlusNormal0"/>
    <w:qFormat/>
    <w:rsid w:val="00E93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93D2B"/>
    <w:rPr>
      <w:rFonts w:ascii="Arial" w:eastAsiaTheme="minorEastAsia" w:hAnsi="Arial" w:cs="Arial"/>
      <w:sz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E93D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42</cp:revision>
  <cp:lastPrinted>2025-06-06T04:09:00Z</cp:lastPrinted>
  <dcterms:created xsi:type="dcterms:W3CDTF">2022-01-21T03:28:00Z</dcterms:created>
  <dcterms:modified xsi:type="dcterms:W3CDTF">2025-06-06T04:09:00Z</dcterms:modified>
</cp:coreProperties>
</file>