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D8C9" w14:textId="0CBD564B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</w:t>
      </w:r>
      <w:r w:rsidR="00775198"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3</w:t>
      </w:r>
    </w:p>
    <w:p w14:paraId="7B75761A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к извещению об осуществлении закупки</w:t>
      </w:r>
    </w:p>
    <w:p w14:paraId="76F6B27D" w14:textId="5EB94B48" w:rsidR="00AC3B4E" w:rsidRDefault="00AC3B4E"/>
    <w:p w14:paraId="0589F13C" w14:textId="1495B566" w:rsidR="003B08F4" w:rsidRPr="003B08F4" w:rsidRDefault="003B08F4" w:rsidP="003B08F4">
      <w:pPr>
        <w:jc w:val="center"/>
        <w:rPr>
          <w:rFonts w:ascii="Times New Roman" w:hAnsi="Times New Roman" w:cs="Times New Roman"/>
          <w:b/>
        </w:rPr>
      </w:pPr>
      <w:r w:rsidRPr="003B08F4">
        <w:rPr>
          <w:rFonts w:ascii="Times New Roman" w:hAnsi="Times New Roman" w:cs="Times New Roman"/>
          <w:b/>
        </w:rPr>
        <w:t>Описание объекта закупки</w:t>
      </w:r>
    </w:p>
    <w:p w14:paraId="0D9A774E" w14:textId="79DFAD92" w:rsidR="00FB0E80" w:rsidRDefault="00FB0E80"/>
    <w:tbl>
      <w:tblPr>
        <w:tblW w:w="153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2552"/>
        <w:gridCol w:w="1559"/>
        <w:gridCol w:w="1134"/>
        <w:gridCol w:w="1134"/>
        <w:gridCol w:w="1134"/>
        <w:gridCol w:w="1247"/>
        <w:gridCol w:w="1247"/>
      </w:tblGrid>
      <w:tr w:rsidR="00537610" w:rsidRPr="00FB0E80" w14:paraId="5B7B4228" w14:textId="6385446F" w:rsidTr="00FB0E80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CC17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856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405B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в соответствии с</w:t>
            </w:r>
          </w:p>
          <w:p w14:paraId="1EC0B93A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КТРУ/ОКПД 2</w:t>
            </w:r>
          </w:p>
        </w:tc>
        <w:tc>
          <w:tcPr>
            <w:tcW w:w="75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1367A" w14:textId="3DBD1EC6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4419" w14:textId="28C10E8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2A88" w14:textId="11578732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</w:tr>
      <w:tr w:rsidR="00537610" w:rsidRPr="00FB0E80" w14:paraId="2CCD3896" w14:textId="77777777" w:rsidTr="00FB0E80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A2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381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F27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BE55F" w14:textId="05D059C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14D9" w14:textId="25113E33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B089" w14:textId="218BFDA0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3A" w14:textId="61E43E0C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2FC" w14:textId="0C2D2DED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1D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16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0E80" w:rsidRPr="00FB0E80" w14:paraId="7EBB0DDE" w14:textId="09E066C5" w:rsidTr="00FB0E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5" w14:textId="77777777" w:rsidR="00FB0E80" w:rsidRPr="00FB0E80" w:rsidRDefault="00FB0E80" w:rsidP="00FB0E80">
            <w:pPr>
              <w:spacing w:after="0" w:line="240" w:lineRule="auto"/>
              <w:ind w:left="-392" w:firstLine="3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F85" w14:textId="770B0C76" w:rsidR="00FB0E80" w:rsidRPr="00FB0E80" w:rsidRDefault="002836E2" w:rsidP="0014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6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отсыпке щебнем улично-дорожной сети в городе Рубцовске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ED7" w14:textId="77777777" w:rsidR="002836E2" w:rsidRDefault="002836E2" w:rsidP="001420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6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42.11.20.200 </w:t>
            </w:r>
          </w:p>
          <w:p w14:paraId="450A8D0A" w14:textId="484C2F4B" w:rsidR="00FB0E80" w:rsidRPr="00FB0E80" w:rsidRDefault="002836E2" w:rsidP="001420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36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4A2" w14:textId="70B5D21A" w:rsidR="00FB0E80" w:rsidRPr="00FB0E80" w:rsidRDefault="001420C0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Требования к выполнению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273" w14:textId="27D46527" w:rsidR="00FB0E80" w:rsidRPr="00FB0E80" w:rsidRDefault="00FB0E80" w:rsidP="00FB0E80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соответствии </w:t>
            </w:r>
            <w:r w:rsidR="004346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</w:t>
            </w: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техническим заданием</w:t>
            </w:r>
          </w:p>
          <w:p w14:paraId="1DCB1D99" w14:textId="77777777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20059B5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0B9" w14:textId="12261987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4D" w14:textId="5AAE023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25C" w14:textId="65EA5271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24" w14:textId="6969AB9D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512A9C3" w14:textId="08074ABA" w:rsidR="00FB0E80" w:rsidRDefault="00FB0E80"/>
    <w:p w14:paraId="4230E974" w14:textId="77777777" w:rsidR="00FB0E80" w:rsidRDefault="00FB0E80">
      <w:pPr>
        <w:sectPr w:rsidR="00FB0E80" w:rsidSect="00FB0E8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FC675F" w14:textId="1295B7C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lastRenderedPageBreak/>
        <w:t>2. Гарантийные обязательства поставщика (подрядчика, исполнителя):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5F7D" w14:textId="5AD0A7F3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3. Требования к гарантии качества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1420C0">
        <w:rPr>
          <w:rFonts w:ascii="Times New Roman" w:hAnsi="Times New Roman" w:cs="Times New Roman"/>
          <w:sz w:val="24"/>
          <w:szCs w:val="24"/>
        </w:rPr>
        <w:t>6</w:t>
      </w:r>
      <w:r w:rsidRPr="00FB0E80">
        <w:rPr>
          <w:rFonts w:ascii="Times New Roman" w:hAnsi="Times New Roman" w:cs="Times New Roman"/>
          <w:sz w:val="24"/>
          <w:szCs w:val="24"/>
        </w:rPr>
        <w:t xml:space="preserve">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9E5D3" w14:textId="32A22C97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4. Требования к гарантийному сроку товара, работы, услуги: </w:t>
      </w:r>
      <w:r w:rsidR="002836E2">
        <w:rPr>
          <w:rFonts w:ascii="Times New Roman" w:hAnsi="Times New Roman" w:cs="Times New Roman"/>
          <w:sz w:val="24"/>
          <w:szCs w:val="24"/>
        </w:rPr>
        <w:t>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97F6" w14:textId="24A68FCC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5. Требования к объему предоставления гарантий качества товара, работы, услуги: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836E2">
        <w:rPr>
          <w:rFonts w:ascii="Times New Roman" w:hAnsi="Times New Roman" w:cs="Times New Roman"/>
          <w:sz w:val="24"/>
          <w:szCs w:val="24"/>
        </w:rPr>
        <w:t>не установлено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76B6" w14:textId="65CCD51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6. Требования к гарантийному обслуживанию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DC63" w14:textId="7E1701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7. Требования к предоставлению гарантии производителя и (или) поставщика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C29C" w14:textId="539451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8. Требования к расходам на эксплуатацию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A082" w14:textId="7C11BE5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 Требования к обязательности осуществления монтажа и наладки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59CA" w14:textId="4FBF1B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9.1. Требования к обучению лиц, осуществляющих использование и обслуживание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A8DEB" w14:textId="5B25A40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</w:p>
    <w:p w14:paraId="7403742B" w14:textId="4E11AB4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14:paraId="1ACA6D7B" w14:textId="78F74C24" w:rsidR="00FB0E80" w:rsidRDefault="00FB0E80" w:rsidP="00FB0E80">
      <w:pPr>
        <w:jc w:val="both"/>
      </w:pPr>
    </w:p>
    <w:sectPr w:rsidR="00FB0E80" w:rsidSect="00FB0E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6"/>
    <w:rsid w:val="001420C0"/>
    <w:rsid w:val="002836E2"/>
    <w:rsid w:val="00290266"/>
    <w:rsid w:val="003B08F4"/>
    <w:rsid w:val="00434687"/>
    <w:rsid w:val="00537610"/>
    <w:rsid w:val="005A691F"/>
    <w:rsid w:val="00775198"/>
    <w:rsid w:val="00AC3B4E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ED2"/>
  <w15:chartTrackingRefBased/>
  <w15:docId w15:val="{429C4C27-3DA3-4A1D-85A1-29E52CF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7</cp:revision>
  <cp:lastPrinted>2025-02-18T07:42:00Z</cp:lastPrinted>
  <dcterms:created xsi:type="dcterms:W3CDTF">2025-02-18T07:38:00Z</dcterms:created>
  <dcterms:modified xsi:type="dcterms:W3CDTF">2025-02-19T03:05:00Z</dcterms:modified>
</cp:coreProperties>
</file>