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288B" w14:textId="77777777" w:rsidR="008F3649" w:rsidRDefault="008F3649" w:rsidP="008F3649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14:paraId="370D22DB" w14:textId="702B165A" w:rsidR="008F3649" w:rsidRDefault="008F3649" w:rsidP="008F36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оценки регулирующего воздействия проекта муниципального нормативного правового </w:t>
      </w:r>
      <w:r w:rsidRPr="00AA190E">
        <w:rPr>
          <w:sz w:val="26"/>
          <w:szCs w:val="26"/>
        </w:rPr>
        <w:t xml:space="preserve">акта </w:t>
      </w:r>
      <w:r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                                    от 26.02.2021 № 456 </w:t>
      </w:r>
    </w:p>
    <w:p w14:paraId="0DFEF48B" w14:textId="77777777" w:rsidR="008F3649" w:rsidRPr="0010511A" w:rsidRDefault="008F3649" w:rsidP="008F3649">
      <w:pPr>
        <w:rPr>
          <w:sz w:val="26"/>
          <w:szCs w:val="26"/>
        </w:rPr>
      </w:pPr>
    </w:p>
    <w:p w14:paraId="08F828D4" w14:textId="133D4B78" w:rsidR="008F3649" w:rsidRPr="006C7ABF" w:rsidRDefault="008F3649" w:rsidP="008F364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ABF">
        <w:rPr>
          <w:rFonts w:ascii="Times New Roman" w:hAnsi="Times New Roman" w:cs="Times New Roman"/>
          <w:sz w:val="26"/>
          <w:szCs w:val="26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6"/>
          <w:szCs w:val="26"/>
        </w:rPr>
        <w:t>сектор по благоустройству и экологии управления</w:t>
      </w:r>
      <w:r w:rsidRPr="006C7AB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</w:t>
      </w:r>
      <w:r w:rsidR="00566C4C">
        <w:rPr>
          <w:rFonts w:ascii="Times New Roman" w:hAnsi="Times New Roman" w:cs="Times New Roman"/>
          <w:sz w:val="26"/>
          <w:szCs w:val="26"/>
        </w:rPr>
        <w:t>по жилищно-коммунальному хозяйству и экологии</w:t>
      </w:r>
      <w:r w:rsidRPr="006C7ABF">
        <w:rPr>
          <w:rFonts w:ascii="Times New Roman" w:hAnsi="Times New Roman" w:cs="Times New Roman"/>
          <w:sz w:val="26"/>
          <w:szCs w:val="26"/>
        </w:rPr>
        <w:t xml:space="preserve"> (Россия, Алтайский край, г. Рубцовск, </w:t>
      </w:r>
      <w:r>
        <w:rPr>
          <w:rFonts w:ascii="Times New Roman" w:hAnsi="Times New Roman" w:cs="Times New Roman"/>
          <w:sz w:val="26"/>
          <w:szCs w:val="26"/>
        </w:rPr>
        <w:t>пр-кт.</w:t>
      </w:r>
      <w:r w:rsidRPr="006C7ABF">
        <w:rPr>
          <w:rFonts w:ascii="Times New Roman" w:hAnsi="Times New Roman" w:cs="Times New Roman"/>
          <w:sz w:val="26"/>
          <w:szCs w:val="26"/>
        </w:rPr>
        <w:t xml:space="preserve"> Ленина, 117, телефон 8(38557)9-64-11, 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zkh</w:t>
      </w:r>
      <w:r w:rsidRPr="006C7ABF">
        <w:rPr>
          <w:rFonts w:ascii="Times New Roman" w:hAnsi="Times New Roman" w:cs="Times New Roman"/>
          <w:sz w:val="26"/>
          <w:szCs w:val="26"/>
        </w:rPr>
        <w:t>@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Pr="006C7ABF">
        <w:rPr>
          <w:rFonts w:ascii="Times New Roman" w:hAnsi="Times New Roman" w:cs="Times New Roman"/>
          <w:sz w:val="26"/>
          <w:szCs w:val="26"/>
        </w:rPr>
        <w:t>.</w:t>
      </w:r>
      <w:r w:rsidRPr="006C7ABF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Pr="006C7ABF">
        <w:rPr>
          <w:rFonts w:ascii="Times New Roman" w:hAnsi="Times New Roman" w:cs="Times New Roman"/>
          <w:sz w:val="26"/>
          <w:szCs w:val="26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</w:p>
    <w:p w14:paraId="33430690" w14:textId="635EEFA3" w:rsidR="008F3649" w:rsidRDefault="008F3649" w:rsidP="008F364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C7ABF"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 w:rsidRPr="006C7ABF"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6C7ABF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Отвод </w:t>
      </w:r>
      <w:r>
        <w:rPr>
          <w:sz w:val="26"/>
          <w:szCs w:val="26"/>
        </w:rPr>
        <w:t>участка земли для погребения умершего и оформления разрешения на захоронение</w:t>
      </w:r>
      <w:r>
        <w:rPr>
          <w:bCs/>
          <w:sz w:val="26"/>
          <w:szCs w:val="26"/>
        </w:rPr>
        <w:t>».</w:t>
      </w:r>
    </w:p>
    <w:p w14:paraId="2D5F88F9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451676F2" w14:textId="57A0C80B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Действие муниципального нормативного правового акта будет распространено на юридических, физических, лиц, а также индивидуальных предпринимателей, имеющих намерение получить </w:t>
      </w:r>
      <w:r w:rsidRPr="00B5730A">
        <w:rPr>
          <w:sz w:val="26"/>
          <w:szCs w:val="26"/>
        </w:rPr>
        <w:t>разрешение</w:t>
      </w:r>
      <w:r>
        <w:rPr>
          <w:sz w:val="26"/>
          <w:szCs w:val="26"/>
        </w:rPr>
        <w:t xml:space="preserve"> на выделение земельного участка</w:t>
      </w:r>
      <w:r w:rsidRPr="00B5730A">
        <w:rPr>
          <w:sz w:val="26"/>
          <w:szCs w:val="26"/>
        </w:rPr>
        <w:t>.</w:t>
      </w:r>
    </w:p>
    <w:p w14:paraId="09DE0E7D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Рубцовска.</w:t>
      </w:r>
    </w:p>
    <w:p w14:paraId="26DE8C75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14:paraId="42BF1D13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14:paraId="38CB4110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688BD083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Необходимость распространения предлагаемого регулирования на ранее возникшие отношения отсутствует.</w:t>
      </w:r>
    </w:p>
    <w:p w14:paraId="56CB194A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lastRenderedPageBreak/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489614B5" w14:textId="77777777" w:rsidR="008F3649" w:rsidRPr="006C7ABF" w:rsidRDefault="008F3649" w:rsidP="008F3649">
      <w:pPr>
        <w:ind w:firstLine="720"/>
        <w:jc w:val="both"/>
        <w:rPr>
          <w:sz w:val="26"/>
          <w:szCs w:val="26"/>
        </w:rPr>
      </w:pPr>
      <w:r w:rsidRPr="006C7ABF"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14:paraId="1EE25A43" w14:textId="5B96C62F" w:rsidR="008F3649" w:rsidRPr="00B05081" w:rsidRDefault="008F3649" w:rsidP="002F0156">
      <w:pPr>
        <w:ind w:firstLine="720"/>
        <w:jc w:val="both"/>
        <w:rPr>
          <w:sz w:val="26"/>
          <w:szCs w:val="26"/>
          <w:highlight w:val="yellow"/>
        </w:rPr>
      </w:pPr>
      <w:r w:rsidRPr="006C7ABF"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</w:t>
      </w:r>
      <w:r w:rsidR="00504CA4">
        <w:rPr>
          <w:sz w:val="26"/>
          <w:szCs w:val="26"/>
        </w:rPr>
        <w:t xml:space="preserve">нормативного </w:t>
      </w:r>
      <w:r w:rsidRPr="006C7ABF">
        <w:rPr>
          <w:sz w:val="26"/>
          <w:szCs w:val="26"/>
        </w:rPr>
        <w:t xml:space="preserve">правового акта и сводного отчета планируется проводить в период </w:t>
      </w:r>
      <w:r w:rsidRPr="003713C0">
        <w:rPr>
          <w:color w:val="000000"/>
          <w:sz w:val="26"/>
          <w:szCs w:val="26"/>
        </w:rPr>
        <w:t xml:space="preserve">с </w:t>
      </w:r>
      <w:r w:rsidR="00627557">
        <w:rPr>
          <w:color w:val="000000"/>
          <w:sz w:val="26"/>
          <w:szCs w:val="26"/>
        </w:rPr>
        <w:t>17</w:t>
      </w:r>
      <w:r w:rsidR="002F0156">
        <w:rPr>
          <w:color w:val="000000"/>
          <w:sz w:val="26"/>
          <w:szCs w:val="26"/>
        </w:rPr>
        <w:t>.0</w:t>
      </w:r>
      <w:r w:rsidR="00627557">
        <w:rPr>
          <w:color w:val="000000"/>
          <w:sz w:val="26"/>
          <w:szCs w:val="26"/>
        </w:rPr>
        <w:t>9</w:t>
      </w:r>
      <w:r w:rsidR="002F0156">
        <w:rPr>
          <w:color w:val="000000"/>
          <w:sz w:val="26"/>
          <w:szCs w:val="26"/>
        </w:rPr>
        <w:t xml:space="preserve">.2025 по </w:t>
      </w:r>
      <w:r w:rsidR="00627557">
        <w:rPr>
          <w:color w:val="000000"/>
          <w:sz w:val="26"/>
          <w:szCs w:val="26"/>
        </w:rPr>
        <w:t>07</w:t>
      </w:r>
      <w:r w:rsidR="002F0156">
        <w:rPr>
          <w:color w:val="000000"/>
          <w:sz w:val="26"/>
          <w:szCs w:val="26"/>
        </w:rPr>
        <w:t>.</w:t>
      </w:r>
      <w:r w:rsidR="00627557">
        <w:rPr>
          <w:color w:val="000000"/>
          <w:sz w:val="26"/>
          <w:szCs w:val="26"/>
        </w:rPr>
        <w:t>1</w:t>
      </w:r>
      <w:r w:rsidR="002F0156">
        <w:rPr>
          <w:color w:val="000000"/>
          <w:sz w:val="26"/>
          <w:szCs w:val="26"/>
        </w:rPr>
        <w:t>0.2025.</w:t>
      </w:r>
    </w:p>
    <w:p w14:paraId="6CAD88C4" w14:textId="22E2D682" w:rsidR="008F3649" w:rsidRDefault="008F3649" w:rsidP="008F3649">
      <w:pPr>
        <w:jc w:val="both"/>
        <w:rPr>
          <w:sz w:val="26"/>
          <w:szCs w:val="26"/>
          <w:highlight w:val="yellow"/>
        </w:rPr>
      </w:pPr>
    </w:p>
    <w:p w14:paraId="734BFDC8" w14:textId="77777777" w:rsidR="002F0156" w:rsidRPr="00B05081" w:rsidRDefault="002F0156" w:rsidP="008F3649">
      <w:pPr>
        <w:jc w:val="both"/>
        <w:rPr>
          <w:sz w:val="26"/>
          <w:szCs w:val="26"/>
          <w:highlight w:val="yellow"/>
        </w:rPr>
      </w:pPr>
    </w:p>
    <w:p w14:paraId="5864AB88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И. о. заместителя начальника управления</w:t>
      </w:r>
    </w:p>
    <w:p w14:paraId="291562A4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по жилищно-коммунальному хозяйству и</w:t>
      </w:r>
    </w:p>
    <w:p w14:paraId="3475E613" w14:textId="77777777" w:rsidR="008F3649" w:rsidRPr="006C7ABF" w:rsidRDefault="008F3649" w:rsidP="008F3649">
      <w:pPr>
        <w:rPr>
          <w:sz w:val="26"/>
          <w:szCs w:val="28"/>
        </w:rPr>
      </w:pPr>
      <w:r w:rsidRPr="006C7ABF">
        <w:rPr>
          <w:sz w:val="26"/>
          <w:szCs w:val="28"/>
        </w:rPr>
        <w:t>экологии</w:t>
      </w:r>
      <w:r w:rsidRPr="006C7ABF">
        <w:rPr>
          <w:sz w:val="26"/>
          <w:szCs w:val="28"/>
        </w:rPr>
        <w:tab/>
      </w:r>
      <w:r w:rsidRPr="006C7ABF">
        <w:rPr>
          <w:sz w:val="26"/>
          <w:szCs w:val="28"/>
        </w:rPr>
        <w:tab/>
      </w:r>
      <w:r w:rsidRPr="006C7ABF">
        <w:rPr>
          <w:sz w:val="26"/>
          <w:szCs w:val="28"/>
        </w:rPr>
        <w:tab/>
        <w:t xml:space="preserve">                        </w:t>
      </w:r>
      <w:r w:rsidRPr="006C7ABF">
        <w:rPr>
          <w:sz w:val="26"/>
          <w:szCs w:val="28"/>
        </w:rPr>
        <w:tab/>
        <w:t xml:space="preserve">                      </w:t>
      </w:r>
      <w:r w:rsidRPr="006C7ABF">
        <w:rPr>
          <w:sz w:val="26"/>
          <w:szCs w:val="28"/>
        </w:rPr>
        <w:tab/>
        <w:t xml:space="preserve">           </w:t>
      </w:r>
      <w:r>
        <w:rPr>
          <w:sz w:val="26"/>
          <w:szCs w:val="28"/>
        </w:rPr>
        <w:t xml:space="preserve">  </w:t>
      </w:r>
      <w:r w:rsidRPr="006C7ABF">
        <w:rPr>
          <w:sz w:val="26"/>
          <w:szCs w:val="28"/>
        </w:rPr>
        <w:t>А.Н. Коляда</w:t>
      </w:r>
    </w:p>
    <w:p w14:paraId="2A083F18" w14:textId="77777777" w:rsidR="008F3649" w:rsidRPr="0010511A" w:rsidRDefault="008F3649" w:rsidP="008F3649">
      <w:pPr>
        <w:rPr>
          <w:sz w:val="26"/>
          <w:szCs w:val="26"/>
        </w:rPr>
      </w:pPr>
    </w:p>
    <w:p w14:paraId="1F6566EE" w14:textId="77777777" w:rsidR="00746FB3" w:rsidRDefault="00746FB3"/>
    <w:sectPr w:rsidR="00746FB3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38"/>
    <w:rsid w:val="002A4638"/>
    <w:rsid w:val="002F0156"/>
    <w:rsid w:val="00504CA4"/>
    <w:rsid w:val="00566C4C"/>
    <w:rsid w:val="00627557"/>
    <w:rsid w:val="00746FB3"/>
    <w:rsid w:val="008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1F9"/>
  <w15:chartTrackingRefBased/>
  <w15:docId w15:val="{94BE6D10-6F40-4441-98FC-25C3345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Александровна Карбышева</dc:creator>
  <cp:keywords/>
  <dc:description/>
  <cp:lastModifiedBy>Алина Александровна Карбышева</cp:lastModifiedBy>
  <cp:revision>6</cp:revision>
  <dcterms:created xsi:type="dcterms:W3CDTF">2025-07-02T08:39:00Z</dcterms:created>
  <dcterms:modified xsi:type="dcterms:W3CDTF">2025-09-16T04:25:00Z</dcterms:modified>
</cp:coreProperties>
</file>