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</w:t>
      </w:r>
      <w:r w:rsidR="00775198">
        <w:rPr>
          <w:rFonts w:ascii="Times New Roman" w:eastAsia="Times New Roman" w:hAnsi="Times New Roman" w:cs="Times New Roman"/>
          <w:b/>
          <w:i/>
          <w:lang w:eastAsia="ru-RU"/>
        </w:rPr>
        <w:t>№</w:t>
      </w: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3</w:t>
      </w:r>
    </w:p>
    <w:p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:rsidR="00AC3B4E" w:rsidRDefault="00AC3B4E"/>
    <w:p w:rsidR="003B08F4" w:rsidRPr="003B08F4" w:rsidRDefault="003B08F4" w:rsidP="003B08F4">
      <w:pPr>
        <w:jc w:val="center"/>
        <w:rPr>
          <w:rFonts w:ascii="Times New Roman" w:hAnsi="Times New Roman" w:cs="Times New Roman"/>
          <w:b/>
        </w:rPr>
      </w:pPr>
      <w:r w:rsidRPr="003B08F4">
        <w:rPr>
          <w:rFonts w:ascii="Times New Roman" w:hAnsi="Times New Roman" w:cs="Times New Roman"/>
          <w:b/>
        </w:rPr>
        <w:t>Описание объекта закупки</w:t>
      </w:r>
    </w:p>
    <w:p w:rsidR="00FB0E80" w:rsidRDefault="00FB0E80"/>
    <w:tbl>
      <w:tblPr>
        <w:tblW w:w="153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126"/>
        <w:gridCol w:w="2552"/>
        <w:gridCol w:w="1559"/>
        <w:gridCol w:w="1134"/>
        <w:gridCol w:w="1134"/>
        <w:gridCol w:w="1134"/>
        <w:gridCol w:w="1247"/>
        <w:gridCol w:w="1247"/>
      </w:tblGrid>
      <w:tr w:rsidR="00537610" w:rsidRPr="00FB0E80" w:rsidTr="00FB0E80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7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:rsidTr="00FB0E80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:rsidTr="00FB0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57412D" w:rsidP="0014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41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отсыпке щебнем улично-дорожной сети в городе Рубцовске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Default="0057412D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41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42.11.20.200 </w:t>
            </w:r>
          </w:p>
          <w:p w:rsidR="00FB0E80" w:rsidRPr="00FB0E80" w:rsidRDefault="0057412D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41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по ремонту автомобильных дорог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1420C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 соответствии </w:t>
            </w:r>
            <w:r w:rsidR="00434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техническим заданием</w:t>
            </w:r>
          </w:p>
          <w:p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:rsidR="00FB0E80" w:rsidRDefault="00FB0E80"/>
    <w:p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57412D" w:rsidRPr="007036B7" w:rsidRDefault="0057412D" w:rsidP="0057412D">
      <w:pPr>
        <w:pStyle w:val="a3"/>
        <w:rPr>
          <w:b/>
          <w:sz w:val="22"/>
          <w:szCs w:val="22"/>
        </w:rPr>
      </w:pPr>
      <w:r w:rsidRPr="007036B7">
        <w:rPr>
          <w:b/>
          <w:sz w:val="22"/>
          <w:szCs w:val="22"/>
        </w:rPr>
        <w:lastRenderedPageBreak/>
        <w:t>1. Перечень и объем работ:</w:t>
      </w:r>
    </w:p>
    <w:p w:rsidR="0057412D" w:rsidRPr="007036B7" w:rsidRDefault="0057412D" w:rsidP="0057412D">
      <w:pPr>
        <w:pStyle w:val="a3"/>
        <w:jc w:val="right"/>
        <w:rPr>
          <w:sz w:val="22"/>
          <w:szCs w:val="22"/>
        </w:rPr>
      </w:pPr>
      <w:r w:rsidRPr="007036B7">
        <w:rPr>
          <w:sz w:val="22"/>
          <w:szCs w:val="22"/>
        </w:rPr>
        <w:t>Таблица №1</w:t>
      </w:r>
    </w:p>
    <w:tbl>
      <w:tblPr>
        <w:tblW w:w="0" w:type="auto"/>
        <w:tblInd w:w="234" w:type="dxa"/>
        <w:tblLayout w:type="fixed"/>
        <w:tblLook w:val="04A0"/>
      </w:tblPr>
      <w:tblGrid>
        <w:gridCol w:w="680"/>
        <w:gridCol w:w="6692"/>
        <w:gridCol w:w="992"/>
        <w:gridCol w:w="1382"/>
      </w:tblGrid>
      <w:tr w:rsidR="0057412D" w:rsidRPr="007036B7" w:rsidTr="0057412D">
        <w:trPr>
          <w:trHeight w:val="417"/>
        </w:trPr>
        <w:tc>
          <w:tcPr>
            <w:tcW w:w="9746" w:type="dxa"/>
            <w:gridSpan w:val="4"/>
            <w:tcBorders>
              <w:top w:val="nil"/>
              <w:bottom w:val="single" w:sz="4" w:space="0" w:color="auto"/>
            </w:tcBorders>
            <w:noWrap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</w:p>
        </w:tc>
      </w:tr>
      <w:tr w:rsidR="0057412D" w:rsidRPr="007036B7" w:rsidTr="0057412D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036B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036B7">
              <w:rPr>
                <w:sz w:val="22"/>
                <w:szCs w:val="22"/>
              </w:rPr>
              <w:t>/</w:t>
            </w:r>
            <w:proofErr w:type="spellStart"/>
            <w:r w:rsidRPr="007036B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 xml:space="preserve">Ед. </w:t>
            </w:r>
            <w:proofErr w:type="spellStart"/>
            <w:r w:rsidRPr="007036B7">
              <w:rPr>
                <w:sz w:val="22"/>
                <w:szCs w:val="22"/>
              </w:rPr>
              <w:t>изм</w:t>
            </w:r>
            <w:proofErr w:type="spellEnd"/>
            <w:r w:rsidRPr="007036B7">
              <w:rPr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Кол-во</w:t>
            </w:r>
          </w:p>
        </w:tc>
      </w:tr>
      <w:tr w:rsidR="0057412D" w:rsidRPr="007036B7" w:rsidTr="0057412D">
        <w:trPr>
          <w:trHeight w:val="417"/>
        </w:trPr>
        <w:tc>
          <w:tcPr>
            <w:tcW w:w="9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Перечень работ</w:t>
            </w:r>
          </w:p>
        </w:tc>
      </w:tr>
      <w:tr w:rsidR="0057412D" w:rsidRPr="007036B7" w:rsidTr="0057412D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1.</w:t>
            </w:r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Устройство подстилающих и выравнивающих слоев оснований: из щебня</w:t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м</w:t>
            </w:r>
            <w:r w:rsidRPr="007036B7">
              <w:rPr>
                <w:sz w:val="22"/>
                <w:szCs w:val="22"/>
                <w:vertAlign w:val="superscript"/>
              </w:rPr>
              <w:t>3</w:t>
            </w:r>
            <w:r w:rsidRPr="007036B7">
              <w:rPr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rPr>
                <w:bCs/>
                <w:color w:val="000000"/>
              </w:rPr>
            </w:pPr>
            <w:r w:rsidRPr="007036B7">
              <w:rPr>
                <w:bCs/>
                <w:color w:val="000000"/>
              </w:rPr>
              <w:t>892,51</w:t>
            </w:r>
          </w:p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</w:p>
        </w:tc>
      </w:tr>
      <w:tr w:rsidR="0057412D" w:rsidRPr="007036B7" w:rsidTr="0057412D">
        <w:trPr>
          <w:trHeight w:val="417"/>
        </w:trPr>
        <w:tc>
          <w:tcPr>
            <w:tcW w:w="9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bCs/>
                <w:color w:val="000000"/>
                <w:sz w:val="22"/>
                <w:szCs w:val="22"/>
              </w:rPr>
              <w:t>Наименование, характеристики и количество используемого материала</w:t>
            </w:r>
          </w:p>
        </w:tc>
      </w:tr>
      <w:tr w:rsidR="0057412D" w:rsidRPr="007036B7" w:rsidTr="0057412D">
        <w:trPr>
          <w:trHeight w:val="5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2.</w:t>
            </w:r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Щебень из плотных горных пород для строительных работ М 600, фракция 40-80(70) мм, с доставкой</w:t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r w:rsidRPr="007036B7">
              <w:t>м</w:t>
            </w:r>
            <w:r w:rsidRPr="007036B7">
              <w:rPr>
                <w:vertAlign w:val="superscript"/>
              </w:rPr>
              <w:t>3</w:t>
            </w:r>
            <w:r w:rsidRPr="007036B7"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rPr>
                <w:bCs/>
                <w:color w:val="000000"/>
              </w:rPr>
            </w:pPr>
            <w:r w:rsidRPr="007036B7">
              <w:rPr>
                <w:bCs/>
                <w:color w:val="000000"/>
              </w:rPr>
              <w:t>437,96</w:t>
            </w:r>
          </w:p>
        </w:tc>
      </w:tr>
      <w:tr w:rsidR="0057412D" w:rsidRPr="007036B7" w:rsidTr="0057412D">
        <w:trPr>
          <w:trHeight w:val="5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3.</w:t>
            </w:r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pStyle w:val="a3"/>
              <w:rPr>
                <w:sz w:val="22"/>
                <w:szCs w:val="22"/>
              </w:rPr>
            </w:pPr>
            <w:r w:rsidRPr="007036B7">
              <w:rPr>
                <w:sz w:val="22"/>
                <w:szCs w:val="22"/>
              </w:rPr>
              <w:t>Щебень из плотных горных пород для строительных работ М 600, фракция 20-40 мм, с доставкой</w:t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  <w:r w:rsidRPr="007036B7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r w:rsidRPr="007036B7">
              <w:t>м</w:t>
            </w:r>
            <w:r w:rsidRPr="007036B7">
              <w:rPr>
                <w:vertAlign w:val="superscript"/>
              </w:rPr>
              <w:t>3</w:t>
            </w:r>
            <w:r w:rsidRPr="007036B7"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7036B7" w:rsidRDefault="0057412D" w:rsidP="00D33926">
            <w:pPr>
              <w:rPr>
                <w:bCs/>
                <w:color w:val="000000"/>
              </w:rPr>
            </w:pPr>
            <w:r w:rsidRPr="007036B7">
              <w:rPr>
                <w:bCs/>
                <w:color w:val="000000"/>
              </w:rPr>
              <w:t>454,55</w:t>
            </w:r>
          </w:p>
        </w:tc>
      </w:tr>
    </w:tbl>
    <w:p w:rsidR="0057412D" w:rsidRPr="007036B7" w:rsidRDefault="0057412D" w:rsidP="0057412D">
      <w:pPr>
        <w:pStyle w:val="a3"/>
        <w:rPr>
          <w:sz w:val="22"/>
          <w:szCs w:val="22"/>
        </w:rPr>
      </w:pPr>
    </w:p>
    <w:p w:rsidR="0057412D" w:rsidRPr="0057412D" w:rsidRDefault="0057412D" w:rsidP="00B84515">
      <w:pPr>
        <w:pStyle w:val="a3"/>
        <w:ind w:firstLine="567"/>
        <w:jc w:val="both"/>
        <w:rPr>
          <w:b/>
          <w:sz w:val="22"/>
          <w:szCs w:val="22"/>
        </w:rPr>
      </w:pPr>
      <w:r w:rsidRPr="0057412D">
        <w:rPr>
          <w:b/>
          <w:sz w:val="22"/>
          <w:szCs w:val="22"/>
        </w:rPr>
        <w:t>2. Требования к функциональным, техническим, качественным характеристикам выполняемых работ:</w:t>
      </w:r>
    </w:p>
    <w:p w:rsidR="0057412D" w:rsidRPr="0057412D" w:rsidRDefault="0057412D" w:rsidP="00B84515">
      <w:pPr>
        <w:pStyle w:val="a3"/>
        <w:ind w:firstLine="567"/>
        <w:jc w:val="both"/>
        <w:rPr>
          <w:sz w:val="22"/>
          <w:szCs w:val="22"/>
        </w:rPr>
      </w:pPr>
      <w:r w:rsidRPr="0057412D">
        <w:rPr>
          <w:sz w:val="22"/>
          <w:szCs w:val="22"/>
        </w:rPr>
        <w:t xml:space="preserve">2.1. Выполняемые работы должны соответствовать объемам работ, представленным заказчиком в сметной документации (Приложение № 2 к информационной карте). </w:t>
      </w:r>
    </w:p>
    <w:p w:rsidR="0057412D" w:rsidRPr="0057412D" w:rsidRDefault="0057412D" w:rsidP="00B8451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</w:rPr>
      </w:pPr>
      <w:r w:rsidRPr="0057412D">
        <w:rPr>
          <w:rFonts w:ascii="Times New Roman" w:hAnsi="Times New Roman" w:cs="Times New Roman"/>
        </w:rPr>
        <w:t xml:space="preserve">2.2. Щебень должен соответствовать, </w:t>
      </w:r>
      <w:proofErr w:type="spellStart"/>
      <w:r w:rsidRPr="0057412D">
        <w:rPr>
          <w:rFonts w:ascii="Times New Roman" w:hAnsi="Times New Roman" w:cs="Times New Roman"/>
        </w:rPr>
        <w:t>ГОСТу</w:t>
      </w:r>
      <w:proofErr w:type="spellEnd"/>
      <w:r w:rsidRPr="0057412D">
        <w:rPr>
          <w:rFonts w:ascii="Times New Roman" w:hAnsi="Times New Roman" w:cs="Times New Roman"/>
        </w:rPr>
        <w:t xml:space="preserve"> 8267-93 «</w:t>
      </w:r>
      <w:r w:rsidRPr="0057412D">
        <w:rPr>
          <w:rFonts w:ascii="Times New Roman" w:hAnsi="Times New Roman" w:cs="Times New Roman"/>
          <w:shd w:val="clear" w:color="auto" w:fill="FFFFFF"/>
        </w:rPr>
        <w:t>Щебень и гравий из плотных горных пород для строительных работ. Технические условия</w:t>
      </w:r>
      <w:r w:rsidRPr="0057412D">
        <w:rPr>
          <w:rFonts w:ascii="Times New Roman" w:hAnsi="Times New Roman" w:cs="Times New Roman"/>
        </w:rPr>
        <w:t xml:space="preserve">».  </w:t>
      </w:r>
    </w:p>
    <w:p w:rsidR="0057412D" w:rsidRPr="0057412D" w:rsidRDefault="0057412D" w:rsidP="00B84515">
      <w:pPr>
        <w:pStyle w:val="a3"/>
        <w:ind w:firstLine="567"/>
        <w:jc w:val="both"/>
        <w:rPr>
          <w:sz w:val="22"/>
          <w:szCs w:val="22"/>
        </w:rPr>
      </w:pPr>
      <w:r w:rsidRPr="0057412D">
        <w:rPr>
          <w:sz w:val="22"/>
          <w:szCs w:val="22"/>
        </w:rPr>
        <w:t xml:space="preserve">2.3. Марка по </w:t>
      </w:r>
      <w:proofErr w:type="spellStart"/>
      <w:r w:rsidRPr="0057412D">
        <w:rPr>
          <w:sz w:val="22"/>
          <w:szCs w:val="22"/>
        </w:rPr>
        <w:t>дробимости</w:t>
      </w:r>
      <w:proofErr w:type="spellEnd"/>
      <w:r w:rsidRPr="0057412D">
        <w:rPr>
          <w:sz w:val="22"/>
          <w:szCs w:val="22"/>
        </w:rPr>
        <w:t xml:space="preserve"> должна быть не ниже 600 согласно </w:t>
      </w:r>
      <w:proofErr w:type="spellStart"/>
      <w:r w:rsidRPr="0057412D">
        <w:rPr>
          <w:sz w:val="22"/>
          <w:szCs w:val="22"/>
        </w:rPr>
        <w:t>ГОСТу</w:t>
      </w:r>
      <w:proofErr w:type="spellEnd"/>
      <w:r w:rsidRPr="0057412D">
        <w:rPr>
          <w:sz w:val="22"/>
          <w:szCs w:val="22"/>
        </w:rPr>
        <w:t xml:space="preserve"> 8267-93 «</w:t>
      </w:r>
      <w:r w:rsidRPr="0057412D">
        <w:rPr>
          <w:sz w:val="22"/>
          <w:szCs w:val="22"/>
          <w:shd w:val="clear" w:color="auto" w:fill="FFFFFF"/>
        </w:rPr>
        <w:t>Щебень и гравий из плотных горных пород для строительных работ. Технические условия</w:t>
      </w:r>
      <w:r w:rsidRPr="0057412D">
        <w:rPr>
          <w:sz w:val="22"/>
          <w:szCs w:val="22"/>
        </w:rPr>
        <w:t>»</w:t>
      </w:r>
    </w:p>
    <w:p w:rsidR="0057412D" w:rsidRPr="0057412D" w:rsidRDefault="0057412D" w:rsidP="00B84515">
      <w:pPr>
        <w:pStyle w:val="a3"/>
        <w:ind w:firstLine="567"/>
        <w:jc w:val="both"/>
        <w:rPr>
          <w:b/>
          <w:sz w:val="22"/>
          <w:szCs w:val="22"/>
        </w:rPr>
      </w:pPr>
      <w:r w:rsidRPr="0057412D">
        <w:rPr>
          <w:b/>
          <w:sz w:val="22"/>
          <w:szCs w:val="22"/>
        </w:rPr>
        <w:t xml:space="preserve">3. Требования к технологиям и методам производства работ, организационно-технологическим схемам производства работ, безопасности выполняемых работ: </w:t>
      </w:r>
    </w:p>
    <w:p w:rsidR="0057412D" w:rsidRPr="0057412D" w:rsidRDefault="0057412D" w:rsidP="00B84515">
      <w:pPr>
        <w:pStyle w:val="a3"/>
        <w:ind w:firstLine="567"/>
        <w:jc w:val="both"/>
        <w:rPr>
          <w:sz w:val="22"/>
          <w:szCs w:val="22"/>
        </w:rPr>
      </w:pPr>
      <w:r w:rsidRPr="0057412D">
        <w:rPr>
          <w:sz w:val="22"/>
          <w:szCs w:val="22"/>
        </w:rPr>
        <w:t>3.1. При исполнении Контракта Стороны руководствуются нормативными документами, обязательными при выполнении дорожных работ (соответствующими нормативными правилами (СП) и ГОСТ).</w:t>
      </w:r>
    </w:p>
    <w:p w:rsidR="0057412D" w:rsidRPr="0057412D" w:rsidRDefault="0057412D" w:rsidP="00B84515">
      <w:pPr>
        <w:pStyle w:val="a3"/>
        <w:ind w:firstLine="567"/>
        <w:jc w:val="both"/>
        <w:rPr>
          <w:sz w:val="22"/>
          <w:szCs w:val="22"/>
        </w:rPr>
      </w:pPr>
      <w:r w:rsidRPr="0057412D">
        <w:rPr>
          <w:sz w:val="22"/>
          <w:szCs w:val="22"/>
        </w:rPr>
        <w:t>3.2. Подрядчик предоставляет свои предложения по организации производства работ.</w:t>
      </w:r>
    </w:p>
    <w:p w:rsidR="0057412D" w:rsidRPr="0057412D" w:rsidRDefault="0057412D" w:rsidP="00B84515">
      <w:pPr>
        <w:pStyle w:val="a3"/>
        <w:ind w:firstLine="567"/>
        <w:jc w:val="both"/>
        <w:rPr>
          <w:sz w:val="22"/>
          <w:szCs w:val="22"/>
        </w:rPr>
      </w:pPr>
      <w:r w:rsidRPr="0057412D">
        <w:rPr>
          <w:sz w:val="22"/>
          <w:szCs w:val="22"/>
        </w:rPr>
        <w:t xml:space="preserve">Производство работ выполняется в стесненных условиях труда - на одной половине проезжей части при </w:t>
      </w:r>
      <w:proofErr w:type="gramStart"/>
      <w:r w:rsidRPr="0057412D">
        <w:rPr>
          <w:sz w:val="22"/>
          <w:szCs w:val="22"/>
        </w:rPr>
        <w:t>систематическом</w:t>
      </w:r>
      <w:proofErr w:type="gramEnd"/>
      <w:r w:rsidRPr="0057412D">
        <w:rPr>
          <w:sz w:val="22"/>
          <w:szCs w:val="22"/>
        </w:rPr>
        <w:t xml:space="preserve"> движение на другой.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3.3 Безопасность выполняемых работ, мероприятия по охране труда должны выполняться согласно требованиям Трудового Кодекса РФ.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sz w:val="22"/>
          <w:szCs w:val="22"/>
        </w:rPr>
        <w:t>3.4. Экологические мероприятия должны осуществляться в соответствии с законодательными и нормативными правовыми актами РФ и Алтайского края.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 xml:space="preserve">3.5. Все поставляемые материалы должны иметь соответствующие сертификаты и другие документы, удостоверяющие их качество.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материалов. 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3.6. Заказчик вправе привлекать на договорной основе сторонние специализированные организации на оказания части услуг по техническому надзору, включая лабораторные испытания материалов и изделий.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3.7.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работ: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3.8. Подрядчик должен выполнить все работы на Объекте в объеме и сроки, предусмотренные настоящим контрактом и приложений к нему и сдать Объект Заказчику с качеством, соответствующим условиям Контракта.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3.9. Подрядчик должен обеспечить своевременное устранение недостатков и дефектов, выявленных при приемке работ.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lastRenderedPageBreak/>
        <w:t xml:space="preserve">3.10. Работы по устранению недостатков и дефектов проезжей части улично-дорожной сети города Рубцовска выполняются по заявке Заказчика. Сроки выполнения работ, объемы и участки для устранения недостатков и дефектов </w:t>
      </w:r>
      <w:proofErr w:type="gramStart"/>
      <w:r w:rsidRPr="0057412D">
        <w:rPr>
          <w:bCs/>
          <w:sz w:val="22"/>
          <w:szCs w:val="22"/>
        </w:rPr>
        <w:t>проезжей</w:t>
      </w:r>
      <w:proofErr w:type="gramEnd"/>
      <w:r w:rsidRPr="0057412D">
        <w:rPr>
          <w:bCs/>
          <w:sz w:val="22"/>
          <w:szCs w:val="22"/>
        </w:rPr>
        <w:t xml:space="preserve"> определяются Заказчиком.</w:t>
      </w:r>
    </w:p>
    <w:p w:rsidR="0057412D" w:rsidRPr="0057412D" w:rsidRDefault="0057412D" w:rsidP="00B84515">
      <w:pPr>
        <w:pStyle w:val="a3"/>
        <w:ind w:firstLine="567"/>
        <w:jc w:val="both"/>
        <w:rPr>
          <w:bCs/>
          <w:sz w:val="22"/>
          <w:szCs w:val="22"/>
        </w:rPr>
      </w:pPr>
      <w:r w:rsidRPr="0057412D">
        <w:rPr>
          <w:bCs/>
          <w:sz w:val="22"/>
          <w:szCs w:val="22"/>
        </w:rPr>
        <w:t>3.11. Контроль, проводимый Заказчиком за выполнением этих работ, не освобождает Подрядчика от ответственности за правильность их исполнения.</w:t>
      </w:r>
    </w:p>
    <w:p w:rsidR="0057412D" w:rsidRPr="0057412D" w:rsidRDefault="0057412D" w:rsidP="00B845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412D">
        <w:rPr>
          <w:rFonts w:ascii="Times New Roman" w:hAnsi="Times New Roman" w:cs="Times New Roman"/>
          <w:bCs/>
        </w:rPr>
        <w:t xml:space="preserve">3.12. </w:t>
      </w:r>
      <w:r w:rsidRPr="0057412D">
        <w:rPr>
          <w:rFonts w:ascii="Times New Roman" w:hAnsi="Times New Roman" w:cs="Times New Roman"/>
        </w:rPr>
        <w:t>В рамках выполнения работ Подрядчик: перед началом работ предварительно уведомляет Заказчика о дате и о месте проведения работ, виде работ;</w:t>
      </w:r>
    </w:p>
    <w:p w:rsidR="0057412D" w:rsidRPr="0057412D" w:rsidRDefault="0057412D" w:rsidP="00B845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412D">
        <w:rPr>
          <w:rFonts w:ascii="Times New Roman" w:hAnsi="Times New Roman" w:cs="Times New Roman"/>
        </w:rPr>
        <w:t xml:space="preserve">после завершения работ </w:t>
      </w:r>
      <w:proofErr w:type="gramStart"/>
      <w:r w:rsidRPr="0057412D">
        <w:rPr>
          <w:rFonts w:ascii="Times New Roman" w:hAnsi="Times New Roman" w:cs="Times New Roman"/>
        </w:rPr>
        <w:t>предоставляет Заказчику отчет</w:t>
      </w:r>
      <w:proofErr w:type="gramEnd"/>
      <w:r w:rsidRPr="0057412D">
        <w:rPr>
          <w:rFonts w:ascii="Times New Roman" w:hAnsi="Times New Roman" w:cs="Times New Roman"/>
        </w:rPr>
        <w:t xml:space="preserve"> на бумажном носителе по прилагаемой форме о месте выполненных работ, объёме работ;</w:t>
      </w:r>
    </w:p>
    <w:p w:rsidR="0057412D" w:rsidRPr="0057412D" w:rsidRDefault="0057412D" w:rsidP="00B845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412D">
        <w:rPr>
          <w:rFonts w:ascii="Times New Roman" w:hAnsi="Times New Roman" w:cs="Times New Roman"/>
        </w:rPr>
        <w:t>предоставляет Заказчику фотографии места выполнения работ до начала и после окончания работ;</w:t>
      </w:r>
    </w:p>
    <w:p w:rsidR="0057412D" w:rsidRDefault="0057412D" w:rsidP="00B84515">
      <w:pPr>
        <w:shd w:val="clear" w:color="auto" w:fill="FFFFFF"/>
        <w:spacing w:after="0" w:line="240" w:lineRule="auto"/>
        <w:ind w:firstLine="567"/>
        <w:jc w:val="both"/>
      </w:pPr>
      <w:r w:rsidRPr="0057412D">
        <w:rPr>
          <w:rFonts w:ascii="Times New Roman" w:hAnsi="Times New Roman" w:cs="Times New Roman"/>
        </w:rPr>
        <w:t>предоставляет Заказчику по требованию копии путевых листов транспортных средств, которые выполняли работы.</w:t>
      </w:r>
    </w:p>
    <w:p w:rsidR="0057412D" w:rsidRPr="0057412D" w:rsidRDefault="0057412D" w:rsidP="0057412D">
      <w:pPr>
        <w:tabs>
          <w:tab w:val="left" w:pos="5250"/>
        </w:tabs>
        <w:jc w:val="right"/>
        <w:rPr>
          <w:rFonts w:ascii="Times New Roman" w:hAnsi="Times New Roman" w:cs="Times New Roman"/>
        </w:rPr>
      </w:pPr>
      <w:r w:rsidRPr="0057412D">
        <w:rPr>
          <w:rFonts w:ascii="Times New Roman" w:hAnsi="Times New Roman" w:cs="Times New Roman"/>
          <w:b/>
        </w:rPr>
        <w:t>Форма</w:t>
      </w:r>
    </w:p>
    <w:p w:rsidR="0057412D" w:rsidRPr="0057412D" w:rsidRDefault="0057412D" w:rsidP="0057412D">
      <w:pPr>
        <w:widowControl w:val="0"/>
        <w:autoSpaceDE w:val="0"/>
        <w:autoSpaceDN w:val="0"/>
        <w:adjustRightInd w:val="0"/>
        <w:spacing w:line="0" w:lineRule="atLeast"/>
        <w:ind w:firstLine="360"/>
        <w:jc w:val="center"/>
        <w:rPr>
          <w:rFonts w:ascii="Times New Roman" w:hAnsi="Times New Roman" w:cs="Times New Roman"/>
          <w:b/>
        </w:rPr>
      </w:pPr>
      <w:r w:rsidRPr="0057412D">
        <w:rPr>
          <w:rFonts w:ascii="Times New Roman" w:hAnsi="Times New Roman" w:cs="Times New Roman"/>
          <w:b/>
        </w:rPr>
        <w:t>Отчет по выполнению работ по отсыпке щебнем улично-дорожной сети</w:t>
      </w:r>
    </w:p>
    <w:p w:rsidR="0057412D" w:rsidRPr="0057412D" w:rsidRDefault="0057412D" w:rsidP="0057412D">
      <w:pPr>
        <w:widowControl w:val="0"/>
        <w:autoSpaceDE w:val="0"/>
        <w:autoSpaceDN w:val="0"/>
        <w:adjustRightInd w:val="0"/>
        <w:spacing w:line="0" w:lineRule="atLeast"/>
        <w:ind w:firstLine="360"/>
        <w:jc w:val="center"/>
        <w:rPr>
          <w:rFonts w:ascii="Times New Roman" w:hAnsi="Times New Roman" w:cs="Times New Roman"/>
          <w:b/>
        </w:rPr>
      </w:pPr>
      <w:r w:rsidRPr="0057412D">
        <w:rPr>
          <w:rFonts w:ascii="Times New Roman" w:hAnsi="Times New Roman" w:cs="Times New Roman"/>
          <w:b/>
        </w:rPr>
        <w:t xml:space="preserve"> в городе Рубцовске </w:t>
      </w:r>
      <w:proofErr w:type="gramStart"/>
      <w:r w:rsidRPr="0057412D">
        <w:rPr>
          <w:rFonts w:ascii="Times New Roman" w:hAnsi="Times New Roman" w:cs="Times New Roman"/>
          <w:b/>
        </w:rPr>
        <w:t>на</w:t>
      </w:r>
      <w:proofErr w:type="gramEnd"/>
      <w:r w:rsidRPr="0057412D">
        <w:rPr>
          <w:rFonts w:ascii="Times New Roman" w:hAnsi="Times New Roman" w:cs="Times New Roman"/>
          <w:b/>
        </w:rPr>
        <w:t xml:space="preserve">______________ </w:t>
      </w:r>
    </w:p>
    <w:p w:rsidR="0057412D" w:rsidRPr="0057412D" w:rsidRDefault="0057412D" w:rsidP="0057412D">
      <w:pPr>
        <w:widowControl w:val="0"/>
        <w:autoSpaceDE w:val="0"/>
        <w:autoSpaceDN w:val="0"/>
        <w:adjustRightInd w:val="0"/>
        <w:spacing w:line="0" w:lineRule="atLeast"/>
        <w:ind w:firstLine="360"/>
        <w:jc w:val="center"/>
        <w:rPr>
          <w:rFonts w:ascii="Times New Roman" w:hAnsi="Times New Roman" w:cs="Times New Roman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531"/>
        <w:gridCol w:w="5275"/>
        <w:gridCol w:w="1985"/>
      </w:tblGrid>
      <w:tr w:rsidR="0057412D" w:rsidRPr="0057412D" w:rsidTr="00D339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7412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7412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7412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7412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7412D">
              <w:rPr>
                <w:rFonts w:ascii="Times New Roman" w:hAnsi="Times New Roman" w:cs="Times New Roman"/>
                <w:b/>
              </w:rPr>
              <w:t>Дата проведение работ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7412D">
              <w:rPr>
                <w:rFonts w:ascii="Times New Roman" w:hAnsi="Times New Roman" w:cs="Times New Roman"/>
                <w:b/>
              </w:rPr>
              <w:t>Наименование участка улично-дорожной сети города Рубцовска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7412D">
              <w:rPr>
                <w:rFonts w:ascii="Times New Roman" w:hAnsi="Times New Roman" w:cs="Times New Roman"/>
                <w:b/>
              </w:rPr>
              <w:t>Объем выполненных работ</w:t>
            </w:r>
          </w:p>
        </w:tc>
      </w:tr>
      <w:tr w:rsidR="0057412D" w:rsidRPr="0057412D" w:rsidTr="00D339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</w:rPr>
            </w:pPr>
            <w:r w:rsidRPr="005741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12D" w:rsidRPr="0057412D" w:rsidTr="00D339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</w:rPr>
            </w:pPr>
            <w:r w:rsidRPr="005741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12D" w:rsidRPr="0057412D" w:rsidTr="00D33926">
        <w:trPr>
          <w:trHeight w:val="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center"/>
              <w:rPr>
                <w:rFonts w:ascii="Times New Roman" w:hAnsi="Times New Roman" w:cs="Times New Roman"/>
              </w:rPr>
            </w:pPr>
            <w:r w:rsidRPr="005741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D" w:rsidRPr="0057412D" w:rsidRDefault="0057412D" w:rsidP="00D3392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412D" w:rsidRPr="0057412D" w:rsidRDefault="0057412D" w:rsidP="0057412D">
      <w:pPr>
        <w:pStyle w:val="a3"/>
        <w:jc w:val="both"/>
        <w:rPr>
          <w:rStyle w:val="FontStyle51"/>
          <w:b/>
        </w:rPr>
      </w:pPr>
    </w:p>
    <w:p w:rsidR="0057412D" w:rsidRPr="00352CEF" w:rsidRDefault="0057412D" w:rsidP="0057412D"/>
    <w:p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266"/>
    <w:rsid w:val="001420C0"/>
    <w:rsid w:val="001D06A1"/>
    <w:rsid w:val="002836E2"/>
    <w:rsid w:val="00290266"/>
    <w:rsid w:val="003B08F4"/>
    <w:rsid w:val="00434687"/>
    <w:rsid w:val="00537610"/>
    <w:rsid w:val="0057412D"/>
    <w:rsid w:val="005A691F"/>
    <w:rsid w:val="00775198"/>
    <w:rsid w:val="00AC3B4E"/>
    <w:rsid w:val="00B84515"/>
    <w:rsid w:val="00FB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57412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 Spacing"/>
    <w:uiPriority w:val="1"/>
    <w:qFormat/>
    <w:rsid w:val="0057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sherstneva</cp:lastModifiedBy>
  <cp:revision>9</cp:revision>
  <cp:lastPrinted>2025-02-18T07:42:00Z</cp:lastPrinted>
  <dcterms:created xsi:type="dcterms:W3CDTF">2025-02-18T07:38:00Z</dcterms:created>
  <dcterms:modified xsi:type="dcterms:W3CDTF">2026-03-02T07:25:00Z</dcterms:modified>
</cp:coreProperties>
</file>