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4E5FD" w14:textId="6907CA6A" w:rsidR="007A605E" w:rsidRDefault="007A605E"/>
    <w:p w14:paraId="6AED247D" w14:textId="269DC367" w:rsidR="007A605E" w:rsidRDefault="007A605E"/>
    <w:p w14:paraId="0D5E00CA" w14:textId="77777777" w:rsidR="007A605E" w:rsidRDefault="007A605E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965391" w:rsidRPr="009856C5" w14:paraId="6933E547" w14:textId="77777777" w:rsidTr="009856C5">
        <w:trPr>
          <w:trHeight w:val="788"/>
        </w:trPr>
        <w:tc>
          <w:tcPr>
            <w:tcW w:w="9356" w:type="dxa"/>
            <w:shd w:val="clear" w:color="auto" w:fill="auto"/>
          </w:tcPr>
          <w:p w14:paraId="0F5B946C" w14:textId="3D6D01F1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Приложение</w:t>
            </w:r>
            <w:r w:rsidR="00C2120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№</w:t>
            </w:r>
            <w:bookmarkStart w:id="0" w:name="_GoBack"/>
            <w:bookmarkEnd w:id="0"/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 xml:space="preserve">  4</w:t>
            </w:r>
          </w:p>
          <w:p w14:paraId="3BC85D75" w14:textId="4759B83E" w:rsidR="007A605E" w:rsidRPr="007A605E" w:rsidRDefault="007A605E" w:rsidP="007A605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</w:pPr>
            <w:r w:rsidRPr="007A605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2"/>
                <w:sz w:val="22"/>
              </w:rPr>
              <w:t>к Извещению об осуществлении закупки</w:t>
            </w:r>
          </w:p>
          <w:p w14:paraId="2842B1D9" w14:textId="77777777" w:rsidR="00297789" w:rsidRDefault="00297789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  <w:p w14:paraId="1FAECB93" w14:textId="77777777" w:rsidR="001C4B94" w:rsidRDefault="003842F2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Требования к содержанию, составу заявки на участие в закупке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      </w:r>
          </w:p>
          <w:p w14:paraId="1E2CBC55" w14:textId="00BAF072" w:rsidR="007A605E" w:rsidRDefault="003842F2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 w:rsidRPr="009856C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(далее –Федеральный закон) и инструкция по ее заполнению.</w:t>
            </w:r>
          </w:p>
          <w:p w14:paraId="07B5EC38" w14:textId="21ADA8AD" w:rsidR="00297789" w:rsidRPr="009856C5" w:rsidRDefault="00297789" w:rsidP="002977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</w:tbl>
    <w:p w14:paraId="06EFB2D5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 Требования к содержанию и составу заявки на участие в закупке. </w:t>
      </w:r>
    </w:p>
    <w:p w14:paraId="34AC474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 Заявка на участие в закупке должна содержать следующую информацию и документы: </w:t>
      </w:r>
    </w:p>
    <w:p w14:paraId="50376DF2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1.1.1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 </w:t>
      </w:r>
    </w:p>
    <w:p w14:paraId="7981C01E" w14:textId="49C4DCE3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1.1.2 декларацию о соответствии участника закупки требованиям, установленным пунктами 3 - 5, 7</w:t>
      </w:r>
      <w:r w:rsidR="009856C5" w:rsidRPr="009856C5">
        <w:rPr>
          <w:rFonts w:ascii="Times New Roman" w:eastAsia="Times New Roman" w:hAnsi="Times New Roman" w:cs="Times New Roman"/>
          <w:spacing w:val="-2"/>
          <w:sz w:val="22"/>
        </w:rPr>
        <w:t>, 7.1, 9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- 11 части 1 статьи 31 Федерального закона; </w:t>
      </w:r>
    </w:p>
    <w:p w14:paraId="01B42BA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1.1.3 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 </w:t>
      </w:r>
    </w:p>
    <w:p w14:paraId="77FA3BD0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товарный знак (при наличии у товара товарного знака). Характеристики предлагаемого участником закупки товара могут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 </w:t>
      </w:r>
    </w:p>
    <w:p w14:paraId="55D59E96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1.1.5 наименование страны происхождения товара в соответствии с общероссийским классификатором, используемым для идентификации стран мира; </w:t>
      </w:r>
    </w:p>
    <w:p w14:paraId="7F31D35B" w14:textId="76632EAD" w:rsidR="00965391" w:rsidRDefault="003842F2">
      <w:pPr>
        <w:spacing w:line="229" w:lineRule="auto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>1.1.6 документы,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услуге: предоставление документов не требуется</w:t>
      </w:r>
      <w:r w:rsidR="008D3E7B">
        <w:rPr>
          <w:rFonts w:ascii="Times New Roman" w:eastAsia="Times New Roman" w:hAnsi="Times New Roman" w:cs="Times New Roman"/>
          <w:spacing w:val="-2"/>
          <w:sz w:val="22"/>
        </w:rPr>
        <w:t>;</w:t>
      </w:r>
    </w:p>
    <w:p w14:paraId="560291AA" w14:textId="5859B622" w:rsidR="008D3E7B" w:rsidRPr="00297789" w:rsidRDefault="008D3E7B" w:rsidP="008D3E7B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8D3E7B">
        <w:rPr>
          <w:rFonts w:ascii="Times New Roman" w:eastAsia="Times New Roman" w:hAnsi="Times New Roman" w:cs="Times New Roman"/>
          <w:spacing w:val="-2"/>
          <w:sz w:val="22"/>
        </w:rPr>
        <w:t xml:space="preserve">1.1.7 информация и документы, определенные в соответствии с пунктом 2 части 2 статьи 14 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>Федерального закона:</w:t>
      </w:r>
    </w:p>
    <w:p w14:paraId="5551CF97" w14:textId="08E03AE6" w:rsidR="00476477" w:rsidRPr="001F797B" w:rsidRDefault="00476477" w:rsidP="00476477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  <w:highlight w:val="yellow"/>
        </w:rPr>
      </w:pP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В соответствии с постановлением Правительства РФ от 23.12.2024 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№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 1875 </w:t>
      </w:r>
      <w:r w:rsidR="000544F3" w:rsidRPr="00297789">
        <w:rPr>
          <w:rFonts w:ascii="Times New Roman" w:eastAsia="Times New Roman" w:hAnsi="Times New Roman" w:cs="Times New Roman"/>
          <w:spacing w:val="-2"/>
          <w:sz w:val="22"/>
        </w:rPr>
        <w:t>«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</w:r>
      <w:r w:rsidR="000544F3" w:rsidRPr="00297789">
        <w:rPr>
          <w:rFonts w:ascii="Times New Roman" w:eastAsia="Times New Roman" w:hAnsi="Times New Roman" w:cs="Times New Roman"/>
          <w:spacing w:val="-2"/>
          <w:sz w:val="22"/>
        </w:rPr>
        <w:t>»</w:t>
      </w:r>
      <w:r w:rsidRPr="00297789">
        <w:rPr>
          <w:rFonts w:ascii="Times New Roman" w:eastAsia="Times New Roman" w:hAnsi="Times New Roman" w:cs="Times New Roman"/>
          <w:spacing w:val="-2"/>
          <w:sz w:val="22"/>
        </w:rPr>
        <w:t xml:space="preserve"> устан</w:t>
      </w:r>
      <w:r w:rsidR="00297789" w:rsidRPr="00297789">
        <w:rPr>
          <w:rFonts w:ascii="Times New Roman" w:eastAsia="Times New Roman" w:hAnsi="Times New Roman" w:cs="Times New Roman"/>
          <w:spacing w:val="-2"/>
          <w:sz w:val="22"/>
        </w:rPr>
        <w:t>овлено</w:t>
      </w:r>
      <w:r w:rsidR="00297789">
        <w:rPr>
          <w:rFonts w:ascii="Times New Roman" w:eastAsia="Times New Roman" w:hAnsi="Times New Roman" w:cs="Times New Roman"/>
          <w:spacing w:val="-2"/>
          <w:sz w:val="22"/>
        </w:rPr>
        <w:t xml:space="preserve"> о</w:t>
      </w:r>
      <w:r w:rsidR="00297789" w:rsidRPr="00297789">
        <w:rPr>
          <w:rFonts w:ascii="Times New Roman" w:eastAsia="Times New Roman" w:hAnsi="Times New Roman" w:cs="Times New Roman"/>
          <w:spacing w:val="-2"/>
          <w:sz w:val="22"/>
        </w:rPr>
        <w:t>граничение закупок товаров, происходящих из иностранных государств, выполняемых работ, оказываемых услуг иностранными лицами</w:t>
      </w:r>
      <w:r w:rsidR="00297789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14022470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 xml:space="preserve">Информацией и документами, подтверждающими </w:t>
      </w:r>
      <w:proofErr w:type="gramStart"/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>страну происхождения товара</w:t>
      </w:r>
      <w:proofErr w:type="gramEnd"/>
      <w:r w:rsidRPr="001F797B">
        <w:rPr>
          <w:rFonts w:ascii="Times New Roman" w:eastAsia="Times New Roman" w:hAnsi="Times New Roman" w:cs="Times New Roman"/>
          <w:b/>
          <w:spacing w:val="-2"/>
          <w:sz w:val="22"/>
        </w:rPr>
        <w:t xml:space="preserve"> являются:</w:t>
      </w:r>
    </w:p>
    <w:p w14:paraId="313CA359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а) для подтверждения происхождения товаров, из Российской Федерации - номер реестровой записи из реестра российской промышленной продукции, предусмотренного статьей 17.1 Федерального закона "О промышленной политике в Российской Федерации", содержащей в том числе:</w:t>
      </w:r>
    </w:p>
    <w:p w14:paraId="7E534BD2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</w:r>
    </w:p>
    <w:p w14:paraId="5C90A3DC" w14:textId="77777777" w:rsidR="001F797B" w:rsidRP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t>б) для подтверждения происхождения товаров,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3EB1068" w14:textId="7062FB81" w:rsidR="001F797B" w:rsidRDefault="001F797B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  <w:r w:rsidRPr="001F797B">
        <w:rPr>
          <w:rFonts w:ascii="Times New Roman" w:eastAsia="Times New Roman" w:hAnsi="Times New Roman" w:cs="Times New Roman"/>
          <w:spacing w:val="-2"/>
          <w:sz w:val="22"/>
        </w:rPr>
        <w:lastRenderedPageBreak/>
        <w:t xml:space="preserve">информацию о совокупном количестве баллов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союза. </w:t>
      </w:r>
    </w:p>
    <w:p w14:paraId="205766EC" w14:textId="7E37FE66" w:rsidR="00297789" w:rsidRPr="001F797B" w:rsidRDefault="00297789" w:rsidP="001F797B">
      <w:pPr>
        <w:spacing w:line="228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2"/>
        </w:rPr>
        <w:t>В</w:t>
      </w:r>
      <w:r w:rsidRPr="00297789">
        <w:rPr>
          <w:rFonts w:ascii="Times New Roman" w:eastAsia="Times New Roman" w:hAnsi="Times New Roman" w:cs="Times New Roman"/>
          <w:color w:val="000000"/>
          <w:spacing w:val="-2"/>
          <w:sz w:val="22"/>
        </w:rPr>
        <w:t xml:space="preserve"> случае отсутствия указанной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</w:p>
    <w:p w14:paraId="7EBF49F1" w14:textId="11B987C6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1.1.8 Документы, подтверждающие соответствие участника закупки требованиям, установленным пунктом 1 части 1 статьи 31 Федерального закона и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закона. Сведения о требованиях, предъявляемых к участникам закупки в соответствии с пунктом 1 части 1 статьи 31 Федерального закона, требованиях, предъявляемых к участникам закупки в соответствии с частями 2 и 2.1 статьи 31 Федерального закона, и исчерпывающий перечень документов, подтверждающих соответствие участника закупки таким требованиям указан в пунктах 1.1.8.1, 1.1.8.2 и 1.1.8.3 настоящих требований. Указанные в пунктах 1.1.8.2 и 1.1.8.3 настоящих требований документы включаются в заявку участника в порядке, предусмотренном пунктом 2.3 инструкции по заполнению 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>заявки.</w:t>
      </w:r>
    </w:p>
    <w:p w14:paraId="0B84AFDE" w14:textId="65561F89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1.1.8.1 Требования к участникам закупки, устанавливаемые в соответствии с пунктом 1 части 1 статьи 31 Федерального закона: не установлены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7C5BA14D" w14:textId="31C9DF3B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Информация и документы, подтверждающие соответствие участника аукциона данным требованиям: не установлен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6247F604" w14:textId="2CD78DCD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DB5D8C8" w14:textId="6467BB5A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1.1.8.2 Требования к участникам закупки, устанавливаемые в соответствии с частью 2 статьи 31 Федерального закона: не установлены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444A6EFC" w14:textId="7A8B4947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Информация и документы, подтверждающие соответствие участников закупки дополнительным требованиям: не установлены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  <w:r w:rsidRPr="001C4B9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76909CF9" w14:textId="579AB672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Нормативный правовой акт, устанавливающий такие требования: не установлен</w:t>
      </w:r>
      <w:r w:rsidR="001C4B94">
        <w:rPr>
          <w:rFonts w:ascii="Times New Roman" w:eastAsia="Times New Roman" w:hAnsi="Times New Roman" w:cs="Times New Roman"/>
          <w:spacing w:val="-2"/>
          <w:sz w:val="22"/>
        </w:rPr>
        <w:t>.</w:t>
      </w:r>
    </w:p>
    <w:p w14:paraId="24E2FE16" w14:textId="5DED4EF7" w:rsidR="00965391" w:rsidRPr="001C4B94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1.1.8.3 Требования к участникам закупки, устанавливаемые в соответствии с частью 2.1 статьи 31 Федерального закона: не установлен</w:t>
      </w:r>
      <w:r w:rsidR="00A60F57">
        <w:rPr>
          <w:rFonts w:ascii="Times New Roman" w:eastAsia="Times New Roman" w:hAnsi="Times New Roman" w:cs="Times New Roman"/>
          <w:spacing w:val="-2"/>
          <w:sz w:val="22"/>
        </w:rPr>
        <w:t>ы.</w:t>
      </w:r>
    </w:p>
    <w:p w14:paraId="333A4EC3" w14:textId="14E1E28C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1C4B94">
        <w:rPr>
          <w:rFonts w:ascii="Times New Roman" w:eastAsia="Times New Roman" w:hAnsi="Times New Roman" w:cs="Times New Roman"/>
          <w:spacing w:val="-2"/>
          <w:sz w:val="22"/>
        </w:rPr>
        <w:t>Информация и документы, подтверждающие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соответствие участника аукциона данным требованиям: не установлен</w:t>
      </w:r>
      <w:r w:rsidR="00A60F57">
        <w:rPr>
          <w:rFonts w:ascii="Times New Roman" w:eastAsia="Times New Roman" w:hAnsi="Times New Roman" w:cs="Times New Roman"/>
          <w:spacing w:val="-2"/>
          <w:sz w:val="22"/>
        </w:rPr>
        <w:t>ы.</w:t>
      </w: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</w:p>
    <w:p w14:paraId="001436F1" w14:textId="77777777" w:rsidR="001C4B94" w:rsidRDefault="001C4B94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2"/>
        </w:rPr>
      </w:pPr>
    </w:p>
    <w:p w14:paraId="5EEC4E3A" w14:textId="294CBDA5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 Инструкция по заполнению заявки. </w:t>
      </w:r>
    </w:p>
    <w:p w14:paraId="2A81FA89" w14:textId="6BC61627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2.1 Подать заявку на участие в закупке вправе только зарегистрированный в единой информационной системе и аккредитованный на электронной площадке, специализированной электронной площадке участник закупки путем направления такой заявки в соответствии с Федеральным законом оператору электронной площадки, оператору специализированной электронной площадки. </w:t>
      </w:r>
    </w:p>
    <w:p w14:paraId="57753016" w14:textId="38BCCC75" w:rsidR="00965391" w:rsidRPr="009856C5" w:rsidRDefault="003842F2" w:rsidP="001C4B94">
      <w:pPr>
        <w:spacing w:line="229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 xml:space="preserve">2.2 Информация и документы, предусмотренные подпунктами «а» - «л» пункта 1 части 1 статьи 43 Федерального закона, не включаются участником закупки в заявку на участие в закупке. Такие информация и документы направляются (по состоянию на дату и время их направления) заказчику оператором электронной площадки, оператором специализированной электронной площадки путем информационного взаимодействия с единой информационной системой. </w:t>
      </w:r>
    </w:p>
    <w:p w14:paraId="45C29F6C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2.3 Документы, подтверждающие соответствие участника закупки дополнительным требованиям, установленным в соответствии с частью 2 или 2.1 (при наличии таких требований) статьи 31 Федерального закона, и предусмотренные подпунктом «н» пункта 1 части 1 статьи 43 Федерального закона, не включаются участником закупки в заявку на участие в закупке. Такие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площадке. </w:t>
      </w:r>
    </w:p>
    <w:p w14:paraId="566ACD7F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 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 настоящих Требований, формируются участником закупки с учетом следующего: </w:t>
      </w:r>
    </w:p>
    <w:p w14:paraId="5A5A641E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2.4.1 при описании показателей и (или) их значений предлагаемого участником закупки товара, участником закупки должна представляться достоверная информация о таких показателях и (или) их значениях в рамках требований, установленных в описании объекта закупки; </w:t>
      </w:r>
    </w:p>
    <w:p w14:paraId="58BFAAB7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2.4.2 при описании показателей товара и (или) их значений участником закупки указываются показатели и (или) их значения в рамках, установленных в описании объекта закупки; </w:t>
      </w:r>
    </w:p>
    <w:p w14:paraId="4C0503D3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lastRenderedPageBreak/>
        <w:tab/>
        <w:t>2.4.3 при описании показателей товара и (или) их значений участнику закупки необходимо учитывать следующее:</w:t>
      </w:r>
    </w:p>
    <w:p w14:paraId="77708B38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>-при формировании заявки на участие реализована работа с объектами закупки в структурированном виде и их экспорт в ЕИС в составе пакета протокола;</w:t>
      </w:r>
    </w:p>
    <w:p w14:paraId="3399CDD1" w14:textId="77777777" w:rsidR="00965391" w:rsidRPr="009856C5" w:rsidRDefault="003842F2">
      <w:pPr>
        <w:spacing w:line="229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2"/>
        </w:rPr>
      </w:pPr>
      <w:r w:rsidRPr="009856C5">
        <w:rPr>
          <w:rFonts w:ascii="Times New Roman" w:eastAsia="Times New Roman" w:hAnsi="Times New Roman" w:cs="Times New Roman"/>
          <w:spacing w:val="-2"/>
          <w:sz w:val="22"/>
        </w:rPr>
        <w:tab/>
        <w:t xml:space="preserve">-характеристики предлагаемого участником закупки товара, соответствующие показателям, установленным в описании объекта закупки в соответствии с частью 2 статьи 33 Федерального закона, предоставление которых предусмотрено пунктом 1.1.4. настоящих Требований, формируются участником закупки в соответствии с инструкцией, размещенной на электронной площадке и столбца «Инструкция по заполнению характеристик в заявке» таблицы раздела извещения об осуществлении закупки «Объект закупки». </w:t>
      </w:r>
    </w:p>
    <w:sectPr w:rsidR="00965391" w:rsidRPr="009856C5" w:rsidSect="00297789">
      <w:pgSz w:w="11906" w:h="16838"/>
      <w:pgMar w:top="993" w:right="850" w:bottom="851" w:left="1701" w:header="567" w:footer="517" w:gutter="0"/>
      <w:cols w:space="720"/>
      <w:docGrid w:linePitch="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91"/>
    <w:rsid w:val="000544F3"/>
    <w:rsid w:val="001C4B94"/>
    <w:rsid w:val="001F797B"/>
    <w:rsid w:val="00297789"/>
    <w:rsid w:val="003842F2"/>
    <w:rsid w:val="003A31CB"/>
    <w:rsid w:val="00476477"/>
    <w:rsid w:val="004D77F5"/>
    <w:rsid w:val="007A605E"/>
    <w:rsid w:val="008D3E7B"/>
    <w:rsid w:val="00965391"/>
    <w:rsid w:val="009856C5"/>
    <w:rsid w:val="00A60F57"/>
    <w:rsid w:val="00C2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7D61"/>
  <w15:docId w15:val="{2DED8FA9-8FDD-482F-B7DA-1823E671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Requirements_Purchase_PILOT_(Sti)</vt:lpstr>
    </vt:vector>
  </TitlesOfParts>
  <Company>Stimulsoft Reports 2020.5.2 from 26 November 2020</Company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Requirements_Purchase_PILOT_(Sti)</dc:title>
  <dc:subject>Requirements_Purchase_PILOT_(Sti)</dc:subject>
  <dc:creator>rvv</dc:creator>
  <cp:keywords/>
  <dc:description>Требования к содержанию, составу заявки на участие в закупке ПИЛОТ</dc:description>
  <cp:lastModifiedBy>Подкопаева Елена Геннадьевна</cp:lastModifiedBy>
  <cp:revision>7</cp:revision>
  <cp:lastPrinted>2025-04-16T01:42:00Z</cp:lastPrinted>
  <dcterms:created xsi:type="dcterms:W3CDTF">2025-03-18T07:19:00Z</dcterms:created>
  <dcterms:modified xsi:type="dcterms:W3CDTF">2025-04-21T07:43:00Z</dcterms:modified>
</cp:coreProperties>
</file>