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3B938999" w:rsidR="00C3250E" w:rsidRPr="002B6A11" w:rsidRDefault="00C3250E" w:rsidP="00A554BA">
      <w:pPr>
        <w:spacing w:line="240" w:lineRule="auto"/>
        <w:jc w:val="right"/>
        <w:rPr>
          <w:b/>
          <w:i/>
          <w:sz w:val="24"/>
          <w:szCs w:val="24"/>
        </w:rPr>
      </w:pPr>
      <w:r w:rsidRPr="002B6A11">
        <w:rPr>
          <w:b/>
          <w:i/>
          <w:sz w:val="24"/>
          <w:szCs w:val="24"/>
        </w:rPr>
        <w:t>Приложение №</w:t>
      </w:r>
      <w:r w:rsidR="001F22CD" w:rsidRPr="002B6A11">
        <w:rPr>
          <w:b/>
          <w:i/>
          <w:sz w:val="24"/>
          <w:szCs w:val="24"/>
        </w:rPr>
        <w:t xml:space="preserve"> </w:t>
      </w:r>
      <w:r w:rsidR="002B6A11" w:rsidRPr="002B6A11">
        <w:rPr>
          <w:b/>
          <w:i/>
          <w:sz w:val="24"/>
          <w:szCs w:val="24"/>
        </w:rPr>
        <w:t>2</w:t>
      </w:r>
    </w:p>
    <w:p w14:paraId="04D3765F" w14:textId="4ACA6F43" w:rsidR="00C3250E" w:rsidRPr="002B6A11" w:rsidRDefault="002B6A11" w:rsidP="0073059D">
      <w:pPr>
        <w:spacing w:line="240" w:lineRule="auto"/>
        <w:jc w:val="right"/>
        <w:rPr>
          <w:b/>
          <w:i/>
          <w:sz w:val="24"/>
          <w:szCs w:val="24"/>
        </w:rPr>
      </w:pPr>
      <w:r w:rsidRPr="002B6A11">
        <w:rPr>
          <w:b/>
          <w:i/>
          <w:sz w:val="24"/>
          <w:szCs w:val="24"/>
        </w:rPr>
        <w:t>к Извещению об осуществлении закупки</w:t>
      </w:r>
    </w:p>
    <w:p w14:paraId="531B2D70" w14:textId="59A601A0" w:rsidR="002B6A11" w:rsidRDefault="002B6A11" w:rsidP="0073059D">
      <w:pPr>
        <w:spacing w:line="240" w:lineRule="auto"/>
        <w:jc w:val="right"/>
        <w:rPr>
          <w:bCs/>
          <w:iCs/>
          <w:sz w:val="24"/>
          <w:szCs w:val="24"/>
        </w:rPr>
      </w:pPr>
    </w:p>
    <w:p w14:paraId="50992C18" w14:textId="77777777" w:rsidR="002B6A11" w:rsidRPr="0073059D" w:rsidRDefault="002B6A11" w:rsidP="0073059D">
      <w:pPr>
        <w:spacing w:line="240" w:lineRule="auto"/>
        <w:jc w:val="right"/>
        <w:rPr>
          <w:bCs/>
          <w:iCs/>
          <w:caps/>
          <w:sz w:val="24"/>
          <w:szCs w:val="24"/>
        </w:rPr>
      </w:pPr>
    </w:p>
    <w:p w14:paraId="6377524D" w14:textId="22D00355" w:rsidR="003E03F3" w:rsidRDefault="003E03F3" w:rsidP="00A554BA">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211C86C2" w14:textId="77777777" w:rsidR="00092D89" w:rsidRDefault="00092D89" w:rsidP="00A554BA">
      <w:pPr>
        <w:autoSpaceDE w:val="0"/>
        <w:autoSpaceDN w:val="0"/>
        <w:adjustRightInd w:val="0"/>
        <w:spacing w:line="240" w:lineRule="auto"/>
        <w:ind w:firstLine="0"/>
        <w:jc w:val="center"/>
        <w:rPr>
          <w:sz w:val="24"/>
          <w:szCs w:val="24"/>
        </w:rPr>
      </w:pPr>
    </w:p>
    <w:p w14:paraId="69E694AA" w14:textId="1E0E0A51" w:rsidR="001B188B" w:rsidRDefault="003E03F3" w:rsidP="00A554BA">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Pr="006B5762">
        <w:rPr>
          <w:sz w:val="24"/>
          <w:szCs w:val="24"/>
        </w:rPr>
        <w:t xml:space="preserve"> </w:t>
      </w:r>
      <w:r w:rsidR="00F55BEC" w:rsidRPr="00F55BEC">
        <w:rPr>
          <w:sz w:val="24"/>
          <w:szCs w:val="24"/>
        </w:rPr>
        <w:t>243220903164622090100100100016311244</w:t>
      </w:r>
    </w:p>
    <w:p w14:paraId="5A7E1CF5" w14:textId="77777777" w:rsidR="00321155" w:rsidRPr="003E03F3" w:rsidRDefault="00321155" w:rsidP="00A554BA">
      <w:pPr>
        <w:autoSpaceDE w:val="0"/>
        <w:autoSpaceDN w:val="0"/>
        <w:adjustRightInd w:val="0"/>
        <w:spacing w:line="240" w:lineRule="auto"/>
        <w:ind w:firstLine="0"/>
        <w:jc w:val="center"/>
        <w:rPr>
          <w:sz w:val="24"/>
          <w:szCs w:val="24"/>
        </w:rPr>
      </w:pPr>
    </w:p>
    <w:p w14:paraId="5D664AB7" w14:textId="0FF960BD" w:rsidR="003E03F3" w:rsidRDefault="003E03F3" w:rsidP="00A554BA">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w:t>
      </w:r>
      <w:r w:rsidR="00F55BEC">
        <w:rPr>
          <w:sz w:val="24"/>
          <w:szCs w:val="24"/>
        </w:rPr>
        <w:t>4</w:t>
      </w:r>
      <w:r w:rsidR="0096541D">
        <w:rPr>
          <w:sz w:val="24"/>
          <w:szCs w:val="24"/>
        </w:rPr>
        <w:t xml:space="preserve"> </w:t>
      </w:r>
      <w:r w:rsidRPr="003E03F3">
        <w:rPr>
          <w:sz w:val="24"/>
          <w:szCs w:val="24"/>
        </w:rPr>
        <w:t>г.</w:t>
      </w:r>
    </w:p>
    <w:p w14:paraId="213727CB" w14:textId="77777777" w:rsidR="0096541D" w:rsidRPr="003E03F3" w:rsidRDefault="0096541D" w:rsidP="00A554BA">
      <w:pPr>
        <w:autoSpaceDE w:val="0"/>
        <w:autoSpaceDN w:val="0"/>
        <w:adjustRightInd w:val="0"/>
        <w:spacing w:line="240" w:lineRule="auto"/>
        <w:ind w:firstLine="0"/>
        <w:rPr>
          <w:sz w:val="24"/>
          <w:szCs w:val="24"/>
        </w:rPr>
      </w:pPr>
    </w:p>
    <w:p w14:paraId="48C4F0CC" w14:textId="77777777" w:rsidR="001F22CD" w:rsidRPr="001F22CD" w:rsidRDefault="001F22CD" w:rsidP="00A554BA">
      <w:pPr>
        <w:spacing w:line="240" w:lineRule="auto"/>
        <w:ind w:right="-1" w:firstLine="709"/>
        <w:rPr>
          <w:color w:val="000000"/>
          <w:kern w:val="16"/>
          <w:sz w:val="24"/>
          <w:szCs w:val="24"/>
        </w:rPr>
      </w:pPr>
      <w:r w:rsidRPr="001F22CD">
        <w:rPr>
          <w:sz w:val="24"/>
          <w:szCs w:val="24"/>
        </w:rPr>
        <w:t xml:space="preserve">Муниципальное казенное учреждение «Управление культуры, спорта и молодежной политики» города Рубцовска Алтайского края, именуемое в дальнейшем «Заказчик», в лице начальника управления Зориной Марины Александровны,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w:t>
      </w:r>
      <w:r w:rsidRPr="001F22CD">
        <w:rPr>
          <w:color w:val="000000"/>
          <w:kern w:val="16"/>
          <w:sz w:val="24"/>
          <w:szCs w:val="24"/>
        </w:rPr>
        <w:t xml:space="preserve">в соответствии с </w:t>
      </w:r>
      <w:r w:rsidRPr="001F22CD">
        <w:rPr>
          <w:sz w:val="24"/>
          <w:szCs w:val="24"/>
        </w:rPr>
        <w:t>законодательством Российской Федерации и иными нормативными правовыми актами о контрактной системе в сфере закупок,</w:t>
      </w:r>
      <w:r w:rsidRPr="001F22CD">
        <w:rPr>
          <w:color w:val="000000"/>
          <w:kern w:val="16"/>
          <w:sz w:val="24"/>
          <w:szCs w:val="24"/>
        </w:rPr>
        <w:t xml:space="preserve"> </w:t>
      </w:r>
      <w:r w:rsidRPr="001F22CD">
        <w:rPr>
          <w:kern w:val="16"/>
          <w:sz w:val="24"/>
          <w:szCs w:val="24"/>
        </w:rPr>
        <w:t>и на основании протокола _________ от ________ № _____</w:t>
      </w:r>
      <w:r w:rsidRPr="001F22CD">
        <w:rPr>
          <w:bCs/>
          <w:color w:val="000000"/>
          <w:sz w:val="24"/>
          <w:szCs w:val="24"/>
        </w:rPr>
        <w:t xml:space="preserve"> </w:t>
      </w:r>
      <w:r w:rsidRPr="001F22CD">
        <w:rPr>
          <w:kern w:val="16"/>
          <w:sz w:val="24"/>
          <w:szCs w:val="24"/>
        </w:rPr>
        <w:t>заключили настоящий контракт (далее – «Контракт») о нижеследующем</w:t>
      </w:r>
      <w:r w:rsidRPr="001F22CD">
        <w:rPr>
          <w:color w:val="000000"/>
          <w:kern w:val="16"/>
          <w:sz w:val="24"/>
          <w:szCs w:val="24"/>
        </w:rPr>
        <w:t>:</w:t>
      </w:r>
    </w:p>
    <w:p w14:paraId="06ABE84B" w14:textId="77777777" w:rsidR="001F22CD" w:rsidRPr="001F22CD" w:rsidRDefault="001F22CD" w:rsidP="00595496">
      <w:pPr>
        <w:keepNext/>
        <w:numPr>
          <w:ilvl w:val="0"/>
          <w:numId w:val="6"/>
        </w:numPr>
        <w:tabs>
          <w:tab w:val="num" w:pos="0"/>
          <w:tab w:val="left" w:pos="426"/>
        </w:tabs>
        <w:suppressAutoHyphens/>
        <w:spacing w:line="240" w:lineRule="auto"/>
        <w:ind w:left="720"/>
        <w:jc w:val="center"/>
        <w:outlineLvl w:val="2"/>
        <w:rPr>
          <w:bCs/>
          <w:sz w:val="24"/>
          <w:szCs w:val="24"/>
        </w:rPr>
      </w:pPr>
      <w:r w:rsidRPr="001F22CD">
        <w:rPr>
          <w:b/>
          <w:bCs/>
          <w:sz w:val="24"/>
          <w:szCs w:val="24"/>
        </w:rPr>
        <w:t>Предмет Контракта</w:t>
      </w:r>
    </w:p>
    <w:p w14:paraId="0BFB405E" w14:textId="3B8C5C8F" w:rsidR="001F22CD" w:rsidRPr="001F22CD" w:rsidRDefault="001F22CD" w:rsidP="00595496">
      <w:pPr>
        <w:numPr>
          <w:ilvl w:val="1"/>
          <w:numId w:val="6"/>
        </w:numPr>
        <w:shd w:val="clear" w:color="auto" w:fill="FFFFFF"/>
        <w:tabs>
          <w:tab w:val="left" w:pos="1418"/>
        </w:tabs>
        <w:spacing w:line="240" w:lineRule="auto"/>
        <w:ind w:left="0" w:right="-1" w:firstLine="709"/>
        <w:rPr>
          <w:sz w:val="24"/>
          <w:szCs w:val="24"/>
        </w:rPr>
      </w:pPr>
      <w:r w:rsidRPr="001F22CD">
        <w:rPr>
          <w:bCs/>
          <w:color w:val="000000"/>
          <w:sz w:val="24"/>
          <w:szCs w:val="24"/>
        </w:rPr>
        <w:t xml:space="preserve">Исполнитель обязуется </w:t>
      </w:r>
      <w:r w:rsidRPr="001F22CD">
        <w:rPr>
          <w:sz w:val="24"/>
          <w:szCs w:val="24"/>
        </w:rPr>
        <w:t xml:space="preserve">собственными силами </w:t>
      </w:r>
      <w:r w:rsidRPr="001F22CD">
        <w:rPr>
          <w:bCs/>
          <w:color w:val="000000"/>
          <w:sz w:val="24"/>
          <w:szCs w:val="24"/>
        </w:rPr>
        <w:t>своевременно оказать на условиях Контракта услуги</w:t>
      </w:r>
      <w:r w:rsidRPr="001F22CD">
        <w:rPr>
          <w:color w:val="000000"/>
          <w:sz w:val="24"/>
          <w:szCs w:val="24"/>
        </w:rPr>
        <w:t xml:space="preserve"> </w:t>
      </w:r>
      <w:r w:rsidR="0089480A" w:rsidRPr="0089480A">
        <w:rPr>
          <w:color w:val="000000"/>
          <w:sz w:val="24"/>
          <w:szCs w:val="24"/>
        </w:rPr>
        <w:t xml:space="preserve">по </w:t>
      </w:r>
      <w:r w:rsidR="00CE3835" w:rsidRPr="00CE3835">
        <w:rPr>
          <w:color w:val="000000"/>
          <w:sz w:val="24"/>
          <w:szCs w:val="24"/>
        </w:rPr>
        <w:t xml:space="preserve">предоставлению доступа и сопровождению ранее используемых текущих ежедневных выпусков баз данных интернет-версии, адаптации и модификации справочной правовой системы «ГАРАНТ» для нужд МКУ «Управление культуры, спорта и молодежной политики» г. Рубцовска </w:t>
      </w:r>
      <w:r w:rsidRPr="001F22CD">
        <w:rPr>
          <w:sz w:val="24"/>
          <w:szCs w:val="24"/>
        </w:rPr>
        <w:t>(далее – «услуга»), а Заказчик</w:t>
      </w:r>
      <w:r w:rsidRPr="001F22CD">
        <w:rPr>
          <w:color w:val="000000"/>
          <w:sz w:val="24"/>
          <w:szCs w:val="24"/>
        </w:rPr>
        <w:t xml:space="preserve"> обязуется принять и оплатить их.</w:t>
      </w:r>
    </w:p>
    <w:p w14:paraId="40E115B0" w14:textId="22A65CB9" w:rsidR="001F22CD" w:rsidRPr="001F22CD" w:rsidRDefault="001F22CD" w:rsidP="00595496">
      <w:pPr>
        <w:numPr>
          <w:ilvl w:val="1"/>
          <w:numId w:val="6"/>
        </w:numPr>
        <w:shd w:val="clear" w:color="auto" w:fill="FFFFFF"/>
        <w:tabs>
          <w:tab w:val="left" w:pos="1418"/>
        </w:tabs>
        <w:spacing w:line="240" w:lineRule="auto"/>
        <w:ind w:left="0" w:right="-1" w:firstLine="709"/>
        <w:rPr>
          <w:bCs/>
          <w:color w:val="000000"/>
          <w:sz w:val="24"/>
          <w:szCs w:val="24"/>
        </w:rPr>
      </w:pPr>
      <w:r w:rsidRPr="001F22CD">
        <w:rPr>
          <w:bCs/>
          <w:color w:val="000000"/>
          <w:sz w:val="24"/>
          <w:szCs w:val="24"/>
        </w:rPr>
        <w:t xml:space="preserve">Состав и объем услуги определяется </w:t>
      </w:r>
      <w:r w:rsidR="00A554BA" w:rsidRPr="001F22CD">
        <w:rPr>
          <w:bCs/>
          <w:color w:val="000000"/>
          <w:sz w:val="24"/>
          <w:szCs w:val="24"/>
        </w:rPr>
        <w:t>Спецификаци</w:t>
      </w:r>
      <w:r w:rsidR="00A554BA">
        <w:rPr>
          <w:bCs/>
          <w:color w:val="000000"/>
          <w:sz w:val="24"/>
          <w:szCs w:val="24"/>
        </w:rPr>
        <w:t>ей</w:t>
      </w:r>
      <w:r w:rsidR="00A554BA" w:rsidRPr="001F22CD">
        <w:rPr>
          <w:bCs/>
          <w:color w:val="000000"/>
          <w:sz w:val="24"/>
          <w:szCs w:val="24"/>
        </w:rPr>
        <w:t xml:space="preserve"> </w:t>
      </w:r>
      <w:r w:rsidRPr="001F22CD">
        <w:rPr>
          <w:bCs/>
          <w:color w:val="000000"/>
          <w:sz w:val="24"/>
          <w:szCs w:val="24"/>
        </w:rPr>
        <w:t>(</w:t>
      </w:r>
      <w:r w:rsidR="00A554BA" w:rsidRPr="001F22CD">
        <w:rPr>
          <w:bCs/>
          <w:color w:val="000000"/>
          <w:sz w:val="24"/>
          <w:szCs w:val="24"/>
        </w:rPr>
        <w:t>Приложение № 1</w:t>
      </w:r>
      <w:r w:rsidR="00A554BA" w:rsidRPr="00A554BA">
        <w:t xml:space="preserve"> </w:t>
      </w:r>
      <w:r w:rsidR="00A554BA" w:rsidRPr="00A554BA">
        <w:rPr>
          <w:bCs/>
          <w:color w:val="000000"/>
          <w:sz w:val="24"/>
          <w:szCs w:val="24"/>
        </w:rPr>
        <w:t>к Контракту</w:t>
      </w:r>
      <w:r w:rsidRPr="001F22CD">
        <w:rPr>
          <w:bCs/>
          <w:color w:val="000000"/>
          <w:sz w:val="24"/>
          <w:szCs w:val="24"/>
        </w:rPr>
        <w:t xml:space="preserve">) и </w:t>
      </w:r>
      <w:r w:rsidR="00A554BA" w:rsidRPr="001F22CD">
        <w:rPr>
          <w:bCs/>
          <w:color w:val="000000"/>
          <w:sz w:val="24"/>
          <w:szCs w:val="24"/>
        </w:rPr>
        <w:t>Техническ</w:t>
      </w:r>
      <w:r w:rsidR="00A554BA">
        <w:rPr>
          <w:bCs/>
          <w:color w:val="000000"/>
          <w:sz w:val="24"/>
          <w:szCs w:val="24"/>
        </w:rPr>
        <w:t>им</w:t>
      </w:r>
      <w:r w:rsidR="00A554BA" w:rsidRPr="001F22CD">
        <w:rPr>
          <w:bCs/>
          <w:color w:val="000000"/>
          <w:sz w:val="24"/>
          <w:szCs w:val="24"/>
        </w:rPr>
        <w:t xml:space="preserve"> задание</w:t>
      </w:r>
      <w:r w:rsidR="00A554BA">
        <w:rPr>
          <w:bCs/>
          <w:color w:val="000000"/>
          <w:sz w:val="24"/>
          <w:szCs w:val="24"/>
        </w:rPr>
        <w:t>м</w:t>
      </w:r>
      <w:r w:rsidR="00A554BA" w:rsidRPr="001F22CD">
        <w:rPr>
          <w:bCs/>
          <w:color w:val="000000"/>
          <w:sz w:val="24"/>
          <w:szCs w:val="24"/>
        </w:rPr>
        <w:t xml:space="preserve"> </w:t>
      </w:r>
      <w:r w:rsidR="00A554BA">
        <w:rPr>
          <w:bCs/>
          <w:color w:val="000000"/>
          <w:sz w:val="24"/>
          <w:szCs w:val="24"/>
        </w:rPr>
        <w:t>(</w:t>
      </w:r>
      <w:r w:rsidRPr="001F22CD">
        <w:rPr>
          <w:bCs/>
          <w:color w:val="000000"/>
          <w:sz w:val="24"/>
          <w:szCs w:val="24"/>
        </w:rPr>
        <w:t>Приложение № 2 к Контракту</w:t>
      </w:r>
      <w:r w:rsidR="00A554BA">
        <w:rPr>
          <w:bCs/>
          <w:color w:val="000000"/>
          <w:sz w:val="24"/>
          <w:szCs w:val="24"/>
        </w:rPr>
        <w:t>)</w:t>
      </w:r>
      <w:r w:rsidRPr="001F22CD">
        <w:rPr>
          <w:bCs/>
          <w:color w:val="000000"/>
          <w:sz w:val="24"/>
          <w:szCs w:val="24"/>
        </w:rPr>
        <w:t>.</w:t>
      </w:r>
    </w:p>
    <w:p w14:paraId="1609DBFA" w14:textId="77777777" w:rsidR="001F22CD" w:rsidRPr="001F22CD" w:rsidRDefault="001F22CD" w:rsidP="00595496">
      <w:pPr>
        <w:numPr>
          <w:ilvl w:val="1"/>
          <w:numId w:val="6"/>
        </w:numPr>
        <w:tabs>
          <w:tab w:val="left" w:pos="1418"/>
        </w:tabs>
        <w:spacing w:line="240" w:lineRule="auto"/>
        <w:ind w:left="0" w:right="-1" w:firstLine="709"/>
        <w:rPr>
          <w:sz w:val="24"/>
          <w:szCs w:val="24"/>
        </w:rPr>
      </w:pPr>
      <w:r w:rsidRPr="001F22CD">
        <w:rPr>
          <w:color w:val="000000"/>
          <w:sz w:val="24"/>
          <w:szCs w:val="24"/>
        </w:rPr>
        <w:t xml:space="preserve">Место оказания услуги: </w:t>
      </w:r>
      <w:r w:rsidRPr="001F22CD">
        <w:rPr>
          <w:sz w:val="24"/>
          <w:szCs w:val="24"/>
        </w:rPr>
        <w:t xml:space="preserve">658200, </w:t>
      </w:r>
      <w:r w:rsidRPr="001F22CD">
        <w:rPr>
          <w:color w:val="000000"/>
          <w:sz w:val="24"/>
          <w:szCs w:val="24"/>
        </w:rPr>
        <w:t xml:space="preserve">Алтайский край, г. Рубцовск, </w:t>
      </w:r>
      <w:proofErr w:type="spellStart"/>
      <w:r w:rsidRPr="001F22CD">
        <w:rPr>
          <w:color w:val="000000"/>
          <w:sz w:val="24"/>
          <w:szCs w:val="24"/>
        </w:rPr>
        <w:t>пр-кт</w:t>
      </w:r>
      <w:proofErr w:type="spellEnd"/>
      <w:r w:rsidRPr="001F22CD">
        <w:rPr>
          <w:color w:val="000000"/>
          <w:sz w:val="24"/>
          <w:szCs w:val="24"/>
        </w:rPr>
        <w:t xml:space="preserve"> Ленина, 117 (далее – «место оказания услуги»).</w:t>
      </w:r>
      <w:r w:rsidRPr="001F22CD">
        <w:rPr>
          <w:sz w:val="24"/>
          <w:szCs w:val="24"/>
        </w:rPr>
        <w:t xml:space="preserve"> Услуга может оказываться удаленно при помощи электронных каналов связи.</w:t>
      </w:r>
    </w:p>
    <w:p w14:paraId="1348D3E6" w14:textId="77777777" w:rsidR="001F22CD" w:rsidRPr="001F22CD" w:rsidRDefault="001F22CD" w:rsidP="001F22CD">
      <w:pPr>
        <w:tabs>
          <w:tab w:val="left" w:pos="1418"/>
        </w:tabs>
        <w:spacing w:line="240" w:lineRule="auto"/>
        <w:ind w:right="-1"/>
        <w:rPr>
          <w:sz w:val="24"/>
          <w:szCs w:val="24"/>
        </w:rPr>
      </w:pPr>
    </w:p>
    <w:p w14:paraId="6BF5DC5E" w14:textId="77777777" w:rsidR="001F22CD" w:rsidRPr="001F22CD" w:rsidRDefault="001F22CD" w:rsidP="00595496">
      <w:pPr>
        <w:keepNext/>
        <w:numPr>
          <w:ilvl w:val="0"/>
          <w:numId w:val="6"/>
        </w:numPr>
        <w:tabs>
          <w:tab w:val="num" w:pos="0"/>
          <w:tab w:val="left" w:pos="426"/>
        </w:tabs>
        <w:suppressAutoHyphens/>
        <w:spacing w:line="240" w:lineRule="auto"/>
        <w:ind w:left="720"/>
        <w:jc w:val="center"/>
        <w:outlineLvl w:val="2"/>
        <w:rPr>
          <w:b/>
          <w:bCs/>
          <w:sz w:val="24"/>
          <w:szCs w:val="24"/>
        </w:rPr>
      </w:pPr>
      <w:r w:rsidRPr="001F22CD">
        <w:rPr>
          <w:b/>
          <w:bCs/>
          <w:sz w:val="24"/>
          <w:szCs w:val="24"/>
        </w:rPr>
        <w:t>Цена Контракта и порядок оплаты</w:t>
      </w:r>
    </w:p>
    <w:p w14:paraId="5213FCBB" w14:textId="77777777" w:rsidR="001F22CD" w:rsidRPr="001F22CD" w:rsidRDefault="001F22CD" w:rsidP="00595496">
      <w:pPr>
        <w:widowControl w:val="0"/>
        <w:numPr>
          <w:ilvl w:val="1"/>
          <w:numId w:val="6"/>
        </w:numPr>
        <w:tabs>
          <w:tab w:val="left" w:pos="1418"/>
        </w:tabs>
        <w:autoSpaceDE w:val="0"/>
        <w:autoSpaceDN w:val="0"/>
        <w:adjustRightInd w:val="0"/>
        <w:spacing w:line="240" w:lineRule="auto"/>
        <w:ind w:left="0" w:right="-1" w:firstLine="709"/>
        <w:rPr>
          <w:sz w:val="24"/>
          <w:szCs w:val="24"/>
        </w:rPr>
      </w:pPr>
      <w:r w:rsidRPr="001F22CD">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3D37211" w14:textId="5F6DC61F" w:rsidR="001F22CD" w:rsidRPr="001F22CD" w:rsidRDefault="001F22CD" w:rsidP="001F22CD">
      <w:pPr>
        <w:widowControl w:val="0"/>
        <w:tabs>
          <w:tab w:val="left" w:pos="1418"/>
        </w:tabs>
        <w:autoSpaceDE w:val="0"/>
        <w:autoSpaceDN w:val="0"/>
        <w:adjustRightInd w:val="0"/>
        <w:spacing w:line="240" w:lineRule="auto"/>
        <w:ind w:right="-1" w:firstLine="709"/>
        <w:rPr>
          <w:sz w:val="24"/>
          <w:szCs w:val="24"/>
        </w:rPr>
      </w:pPr>
      <w:r w:rsidRPr="001F22CD">
        <w:rPr>
          <w:sz w:val="24"/>
          <w:szCs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p>
    <w:p w14:paraId="433A1827" w14:textId="77777777" w:rsidR="001F22CD" w:rsidRPr="001F22CD" w:rsidRDefault="001F22CD" w:rsidP="001F22CD">
      <w:pPr>
        <w:widowControl w:val="0"/>
        <w:tabs>
          <w:tab w:val="left" w:pos="1260"/>
        </w:tabs>
        <w:autoSpaceDE w:val="0"/>
        <w:autoSpaceDN w:val="0"/>
        <w:adjustRightInd w:val="0"/>
        <w:spacing w:line="240" w:lineRule="auto"/>
        <w:ind w:firstLine="700"/>
        <w:rPr>
          <w:iCs/>
          <w:sz w:val="24"/>
          <w:szCs w:val="24"/>
        </w:rPr>
      </w:pPr>
      <w:r w:rsidRPr="001F22CD">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6BD5780" w14:textId="77777777" w:rsidR="001F22CD" w:rsidRPr="001F22CD" w:rsidRDefault="001F22CD" w:rsidP="00595496">
      <w:pPr>
        <w:widowControl w:val="0"/>
        <w:numPr>
          <w:ilvl w:val="1"/>
          <w:numId w:val="6"/>
        </w:numPr>
        <w:tabs>
          <w:tab w:val="left" w:pos="1418"/>
        </w:tabs>
        <w:autoSpaceDE w:val="0"/>
        <w:autoSpaceDN w:val="0"/>
        <w:adjustRightInd w:val="0"/>
        <w:spacing w:line="240" w:lineRule="auto"/>
        <w:ind w:left="0" w:right="-1" w:firstLine="709"/>
        <w:rPr>
          <w:sz w:val="24"/>
          <w:szCs w:val="24"/>
        </w:rPr>
      </w:pPr>
      <w:r w:rsidRPr="001F22CD">
        <w:rPr>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8D2A057" w14:textId="77777777" w:rsidR="001F22CD" w:rsidRPr="001F22CD" w:rsidRDefault="001F22CD" w:rsidP="00595496">
      <w:pPr>
        <w:widowControl w:val="0"/>
        <w:numPr>
          <w:ilvl w:val="1"/>
          <w:numId w:val="6"/>
        </w:numPr>
        <w:tabs>
          <w:tab w:val="left" w:pos="1418"/>
        </w:tabs>
        <w:autoSpaceDE w:val="0"/>
        <w:autoSpaceDN w:val="0"/>
        <w:adjustRightInd w:val="0"/>
        <w:spacing w:line="240" w:lineRule="auto"/>
        <w:ind w:left="0" w:right="-1" w:firstLine="709"/>
        <w:rPr>
          <w:sz w:val="24"/>
          <w:szCs w:val="24"/>
        </w:rPr>
      </w:pPr>
      <w:r w:rsidRPr="001F22CD">
        <w:rPr>
          <w:sz w:val="24"/>
          <w:szCs w:val="24"/>
        </w:rPr>
        <w:lastRenderedPageBreak/>
        <w:t>Оплата по Контракту производится в следующем порядке:</w:t>
      </w:r>
    </w:p>
    <w:p w14:paraId="535E1773" w14:textId="77777777" w:rsidR="001F22CD" w:rsidRPr="001F22CD" w:rsidRDefault="001F22CD" w:rsidP="00595496">
      <w:pPr>
        <w:widowControl w:val="0"/>
        <w:numPr>
          <w:ilvl w:val="2"/>
          <w:numId w:val="6"/>
        </w:numPr>
        <w:tabs>
          <w:tab w:val="left" w:pos="1418"/>
        </w:tabs>
        <w:autoSpaceDE w:val="0"/>
        <w:autoSpaceDN w:val="0"/>
        <w:adjustRightInd w:val="0"/>
        <w:spacing w:line="240" w:lineRule="auto"/>
        <w:ind w:left="0" w:right="-1" w:firstLine="709"/>
        <w:rPr>
          <w:sz w:val="24"/>
          <w:szCs w:val="24"/>
        </w:rPr>
      </w:pPr>
      <w:r w:rsidRPr="001F22C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5BB67B8E" w14:textId="76514EA6" w:rsidR="001F22CD" w:rsidRPr="001F22CD" w:rsidRDefault="001F22CD" w:rsidP="001F22CD">
      <w:pPr>
        <w:tabs>
          <w:tab w:val="left" w:pos="1276"/>
        </w:tabs>
        <w:autoSpaceDE w:val="0"/>
        <w:autoSpaceDN w:val="0"/>
        <w:adjustRightInd w:val="0"/>
        <w:spacing w:line="240" w:lineRule="auto"/>
        <w:ind w:firstLine="709"/>
        <w:rPr>
          <w:bCs/>
          <w:spacing w:val="-10"/>
          <w:sz w:val="24"/>
          <w:szCs w:val="24"/>
        </w:rPr>
      </w:pPr>
      <w:r>
        <w:rPr>
          <w:sz w:val="24"/>
          <w:szCs w:val="24"/>
        </w:rPr>
        <w:t xml:space="preserve">2.3.2. </w:t>
      </w:r>
      <w:r w:rsidRPr="001F22CD">
        <w:rPr>
          <w:sz w:val="24"/>
          <w:szCs w:val="24"/>
        </w:rPr>
        <w:t xml:space="preserve">Оплата осуществляется в рублях Российской Федерации за счет </w:t>
      </w:r>
      <w:r w:rsidRPr="001F22CD">
        <w:rPr>
          <w:spacing w:val="-10"/>
          <w:sz w:val="24"/>
          <w:szCs w:val="24"/>
        </w:rPr>
        <w:t>бюджета муниципального образования город Рубцовск Алтайского края</w:t>
      </w:r>
      <w:r>
        <w:rPr>
          <w:spacing w:val="-10"/>
          <w:sz w:val="24"/>
          <w:szCs w:val="24"/>
        </w:rPr>
        <w:t>.</w:t>
      </w:r>
    </w:p>
    <w:p w14:paraId="0348F0AB" w14:textId="75353C9E" w:rsidR="00C942F2" w:rsidRPr="00CE3835" w:rsidRDefault="001F22CD" w:rsidP="00C942F2">
      <w:pPr>
        <w:tabs>
          <w:tab w:val="left" w:pos="1276"/>
        </w:tabs>
        <w:autoSpaceDE w:val="0"/>
        <w:autoSpaceDN w:val="0"/>
        <w:adjustRightInd w:val="0"/>
        <w:spacing w:line="240" w:lineRule="auto"/>
        <w:ind w:firstLine="709"/>
        <w:rPr>
          <w:spacing w:val="-10"/>
          <w:sz w:val="24"/>
          <w:szCs w:val="24"/>
        </w:rPr>
      </w:pPr>
      <w:r w:rsidRPr="00CE3835">
        <w:rPr>
          <w:spacing w:val="-10"/>
          <w:sz w:val="24"/>
          <w:szCs w:val="24"/>
        </w:rPr>
        <w:t>КБК</w:t>
      </w:r>
      <w:r w:rsidR="00C942F2" w:rsidRPr="00CE3835">
        <w:rPr>
          <w:spacing w:val="-10"/>
          <w:sz w:val="24"/>
          <w:szCs w:val="24"/>
        </w:rPr>
        <w:t xml:space="preserve"> 057 0804 28000Р6082 244</w:t>
      </w:r>
      <w:r w:rsidR="00CE3835" w:rsidRPr="00CE3835">
        <w:rPr>
          <w:spacing w:val="-10"/>
          <w:sz w:val="24"/>
          <w:szCs w:val="24"/>
        </w:rPr>
        <w:t>.</w:t>
      </w:r>
      <w:r w:rsidRPr="00CE3835">
        <w:rPr>
          <w:spacing w:val="-10"/>
          <w:sz w:val="24"/>
          <w:szCs w:val="24"/>
        </w:rPr>
        <w:t xml:space="preserve"> </w:t>
      </w:r>
    </w:p>
    <w:p w14:paraId="094202F8" w14:textId="4869EE07" w:rsidR="001F22CD" w:rsidRPr="001F22CD" w:rsidRDefault="00F55BEC" w:rsidP="00C942F2">
      <w:pPr>
        <w:tabs>
          <w:tab w:val="left" w:pos="1276"/>
        </w:tabs>
        <w:autoSpaceDE w:val="0"/>
        <w:autoSpaceDN w:val="0"/>
        <w:adjustRightInd w:val="0"/>
        <w:spacing w:line="240" w:lineRule="auto"/>
        <w:ind w:firstLine="709"/>
        <w:rPr>
          <w:sz w:val="24"/>
          <w:szCs w:val="24"/>
        </w:rPr>
      </w:pPr>
      <w:r>
        <w:rPr>
          <w:iCs/>
          <w:sz w:val="24"/>
          <w:szCs w:val="24"/>
        </w:rPr>
        <w:t xml:space="preserve">2.3.3. </w:t>
      </w:r>
      <w:r w:rsidR="001F22CD" w:rsidRPr="001F22CD">
        <w:rPr>
          <w:iCs/>
          <w:sz w:val="24"/>
          <w:szCs w:val="24"/>
        </w:rPr>
        <w:t>Авансовые платежи по Контракту не предусмотрены.</w:t>
      </w:r>
    </w:p>
    <w:p w14:paraId="44789C4B" w14:textId="56E4161E" w:rsidR="001F22CD" w:rsidRPr="00F55BEC" w:rsidRDefault="001F22CD" w:rsidP="00F55BEC">
      <w:pPr>
        <w:widowControl w:val="0"/>
        <w:numPr>
          <w:ilvl w:val="2"/>
          <w:numId w:val="9"/>
        </w:numPr>
        <w:tabs>
          <w:tab w:val="left" w:pos="1276"/>
        </w:tabs>
        <w:autoSpaceDE w:val="0"/>
        <w:autoSpaceDN w:val="0"/>
        <w:adjustRightInd w:val="0"/>
        <w:spacing w:line="240" w:lineRule="auto"/>
        <w:ind w:left="0" w:right="-1" w:firstLine="709"/>
        <w:rPr>
          <w:iCs/>
          <w:color w:val="000000"/>
          <w:sz w:val="24"/>
          <w:szCs w:val="24"/>
        </w:rPr>
      </w:pPr>
      <w:r w:rsidRPr="001F22CD">
        <w:rPr>
          <w:sz w:val="24"/>
          <w:szCs w:val="24"/>
        </w:rPr>
        <w:t xml:space="preserve">Оплата оказанных услуг за прошедший период (календарный месяц) осуществляется в течение </w:t>
      </w:r>
      <w:r>
        <w:rPr>
          <w:sz w:val="24"/>
          <w:szCs w:val="24"/>
        </w:rPr>
        <w:t>7</w:t>
      </w:r>
      <w:r w:rsidRPr="001F22CD">
        <w:rPr>
          <w:sz w:val="24"/>
          <w:szCs w:val="24"/>
        </w:rPr>
        <w:t xml:space="preserve"> (</w:t>
      </w:r>
      <w:r>
        <w:rPr>
          <w:sz w:val="24"/>
          <w:szCs w:val="24"/>
        </w:rPr>
        <w:t>семи</w:t>
      </w:r>
      <w:r w:rsidRPr="001F22CD">
        <w:rPr>
          <w:sz w:val="24"/>
          <w:szCs w:val="24"/>
        </w:rPr>
        <w:t xml:space="preserve">) рабочих дней </w:t>
      </w:r>
      <w:r w:rsidR="000D68ED" w:rsidRPr="000D68ED">
        <w:rPr>
          <w:sz w:val="24"/>
          <w:szCs w:val="24"/>
        </w:rPr>
        <w:t>с даты подписания Сторонами документа(</w:t>
      </w:r>
      <w:proofErr w:type="spellStart"/>
      <w:r w:rsidR="000D68ED" w:rsidRPr="000D68ED">
        <w:rPr>
          <w:sz w:val="24"/>
          <w:szCs w:val="24"/>
        </w:rPr>
        <w:t>ов</w:t>
      </w:r>
      <w:proofErr w:type="spellEnd"/>
      <w:r w:rsidR="000D68ED" w:rsidRPr="000D68ED">
        <w:rPr>
          <w:sz w:val="24"/>
          <w:szCs w:val="24"/>
        </w:rPr>
        <w:t>) о приемке</w:t>
      </w:r>
      <w:r w:rsidR="000D68ED" w:rsidRPr="00A554BA">
        <w:rPr>
          <w:sz w:val="24"/>
          <w:szCs w:val="24"/>
        </w:rPr>
        <w:t>, предусмотренного(</w:t>
      </w:r>
      <w:proofErr w:type="spellStart"/>
      <w:r w:rsidR="000D68ED" w:rsidRPr="00A554BA">
        <w:rPr>
          <w:sz w:val="24"/>
          <w:szCs w:val="24"/>
        </w:rPr>
        <w:t>ых</w:t>
      </w:r>
      <w:proofErr w:type="spellEnd"/>
      <w:r w:rsidR="000D68ED" w:rsidRPr="00A554BA">
        <w:rPr>
          <w:sz w:val="24"/>
          <w:szCs w:val="24"/>
        </w:rPr>
        <w:t xml:space="preserve">) пунктом 5.2. Контракта. </w:t>
      </w:r>
    </w:p>
    <w:p w14:paraId="7A47026E" w14:textId="33ADBE51" w:rsidR="00F55BEC" w:rsidRPr="000C4734" w:rsidRDefault="00F55BEC" w:rsidP="00F55BEC">
      <w:pPr>
        <w:pStyle w:val="ConsPlusNormal"/>
        <w:jc w:val="both"/>
        <w:rPr>
          <w:rFonts w:ascii="Times New Roman" w:eastAsia="Calibri" w:hAnsi="Times New Roman" w:cs="Times New Roman"/>
          <w:i/>
          <w:iCs/>
          <w:sz w:val="24"/>
          <w:szCs w:val="24"/>
        </w:rPr>
      </w:pPr>
      <w:r w:rsidRPr="000C4734">
        <w:rPr>
          <w:rFonts w:ascii="Times New Roman" w:eastAsia="Calibri" w:hAnsi="Times New Roman" w:cs="Times New Roman"/>
          <w:i/>
          <w:iCs/>
          <w:sz w:val="24"/>
          <w:szCs w:val="24"/>
        </w:rPr>
        <w:t xml:space="preserve">Расчет за </w:t>
      </w:r>
      <w:r>
        <w:rPr>
          <w:rFonts w:ascii="Times New Roman" w:eastAsia="Calibri" w:hAnsi="Times New Roman" w:cs="Times New Roman"/>
          <w:i/>
          <w:iCs/>
          <w:sz w:val="24"/>
          <w:szCs w:val="24"/>
        </w:rPr>
        <w:t>оказанные услуги</w:t>
      </w:r>
      <w:r w:rsidRPr="000C4734">
        <w:rPr>
          <w:rFonts w:ascii="Times New Roman" w:eastAsia="Calibri" w:hAnsi="Times New Roman" w:cs="Times New Roman"/>
          <w:i/>
          <w:iCs/>
          <w:sz w:val="24"/>
          <w:szCs w:val="24"/>
        </w:rPr>
        <w:t xml:space="preserve"> после </w:t>
      </w:r>
      <w:r>
        <w:rPr>
          <w:rFonts w:ascii="Times New Roman" w:eastAsia="Calibri" w:hAnsi="Times New Roman" w:cs="Times New Roman"/>
          <w:i/>
          <w:iCs/>
          <w:sz w:val="24"/>
          <w:szCs w:val="24"/>
        </w:rPr>
        <w:t>22</w:t>
      </w:r>
      <w:r w:rsidRPr="000C4734">
        <w:rPr>
          <w:rFonts w:ascii="Times New Roman" w:eastAsia="Calibri" w:hAnsi="Times New Roman" w:cs="Times New Roman"/>
          <w:i/>
          <w:iCs/>
          <w:sz w:val="24"/>
          <w:szCs w:val="24"/>
        </w:rPr>
        <w:t xml:space="preserve"> декабря 202</w:t>
      </w:r>
      <w:r>
        <w:rPr>
          <w:rFonts w:ascii="Times New Roman" w:eastAsia="Calibri" w:hAnsi="Times New Roman" w:cs="Times New Roman"/>
          <w:i/>
          <w:iCs/>
          <w:sz w:val="24"/>
          <w:szCs w:val="24"/>
        </w:rPr>
        <w:t>5</w:t>
      </w:r>
      <w:r w:rsidRPr="000C4734">
        <w:rPr>
          <w:rFonts w:ascii="Times New Roman" w:eastAsia="Calibri" w:hAnsi="Times New Roman" w:cs="Times New Roman"/>
          <w:i/>
          <w:iCs/>
          <w:sz w:val="24"/>
          <w:szCs w:val="24"/>
        </w:rPr>
        <w:t xml:space="preserve"> года, осуществляется в течение 3 (трех) рабочих дней с даты подписания Сторонами документа(</w:t>
      </w:r>
      <w:proofErr w:type="spellStart"/>
      <w:r w:rsidRPr="000C4734">
        <w:rPr>
          <w:rFonts w:ascii="Times New Roman" w:eastAsia="Calibri" w:hAnsi="Times New Roman" w:cs="Times New Roman"/>
          <w:i/>
          <w:iCs/>
          <w:sz w:val="24"/>
          <w:szCs w:val="24"/>
        </w:rPr>
        <w:t>ов</w:t>
      </w:r>
      <w:proofErr w:type="spellEnd"/>
      <w:r w:rsidRPr="000C4734">
        <w:rPr>
          <w:rFonts w:ascii="Times New Roman" w:eastAsia="Calibri" w:hAnsi="Times New Roman" w:cs="Times New Roman"/>
          <w:i/>
          <w:iCs/>
          <w:sz w:val="24"/>
          <w:szCs w:val="24"/>
        </w:rPr>
        <w:t>) о приемке, предусмотренного(</w:t>
      </w:r>
      <w:proofErr w:type="spellStart"/>
      <w:r w:rsidRPr="000C4734">
        <w:rPr>
          <w:rFonts w:ascii="Times New Roman" w:eastAsia="Calibri" w:hAnsi="Times New Roman" w:cs="Times New Roman"/>
          <w:i/>
          <w:iCs/>
          <w:sz w:val="24"/>
          <w:szCs w:val="24"/>
        </w:rPr>
        <w:t>ых</w:t>
      </w:r>
      <w:proofErr w:type="spellEnd"/>
      <w:r w:rsidRPr="000C4734">
        <w:rPr>
          <w:rFonts w:ascii="Times New Roman" w:eastAsia="Calibri" w:hAnsi="Times New Roman" w:cs="Times New Roman"/>
          <w:i/>
          <w:iCs/>
          <w:sz w:val="24"/>
          <w:szCs w:val="24"/>
        </w:rPr>
        <w:t>) пунктом 5.2 Контракта.</w:t>
      </w:r>
    </w:p>
    <w:p w14:paraId="6210BC8E" w14:textId="77777777" w:rsidR="001F22CD" w:rsidRPr="001F22CD" w:rsidRDefault="001F22CD" w:rsidP="00F55BEC">
      <w:pPr>
        <w:widowControl w:val="0"/>
        <w:numPr>
          <w:ilvl w:val="2"/>
          <w:numId w:val="9"/>
        </w:numPr>
        <w:tabs>
          <w:tab w:val="left" w:pos="720"/>
          <w:tab w:val="left" w:pos="1418"/>
        </w:tabs>
        <w:autoSpaceDE w:val="0"/>
        <w:autoSpaceDN w:val="0"/>
        <w:adjustRightInd w:val="0"/>
        <w:spacing w:line="240" w:lineRule="auto"/>
        <w:ind w:left="0" w:right="-1" w:firstLine="709"/>
        <w:rPr>
          <w:sz w:val="24"/>
          <w:szCs w:val="24"/>
        </w:rPr>
      </w:pPr>
      <w:r w:rsidRPr="001F22CD">
        <w:rPr>
          <w:iCs/>
          <w:color w:val="000000"/>
          <w:sz w:val="24"/>
          <w:szCs w:val="24"/>
        </w:rPr>
        <w:t xml:space="preserve"> </w:t>
      </w:r>
      <w:r w:rsidRPr="001F22CD">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E29F115" w14:textId="77777777" w:rsidR="00D1439D" w:rsidRDefault="00D1439D" w:rsidP="00595496">
      <w:pPr>
        <w:widowControl w:val="0"/>
        <w:numPr>
          <w:ilvl w:val="1"/>
          <w:numId w:val="9"/>
        </w:numPr>
        <w:tabs>
          <w:tab w:val="left" w:pos="1134"/>
          <w:tab w:val="left" w:pos="1418"/>
        </w:tabs>
        <w:autoSpaceDE w:val="0"/>
        <w:autoSpaceDN w:val="0"/>
        <w:adjustRightInd w:val="0"/>
        <w:spacing w:line="240" w:lineRule="auto"/>
        <w:ind w:left="0" w:right="-1" w:firstLine="709"/>
        <w:rPr>
          <w:sz w:val="24"/>
          <w:szCs w:val="24"/>
        </w:rPr>
      </w:pPr>
      <w:r w:rsidRPr="00D1439D">
        <w:rPr>
          <w:sz w:val="24"/>
          <w:szCs w:val="24"/>
        </w:rPr>
        <w:t>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D1439D">
        <w:rPr>
          <w:sz w:val="24"/>
          <w:szCs w:val="24"/>
        </w:rPr>
        <w:t>ов</w:t>
      </w:r>
      <w:proofErr w:type="spellEnd"/>
      <w:r w:rsidRPr="00D1439D">
        <w:rPr>
          <w:sz w:val="24"/>
          <w:szCs w:val="24"/>
        </w:rPr>
        <w:t>) о приемке, предусмотренного(</w:t>
      </w:r>
      <w:proofErr w:type="spellStart"/>
      <w:r w:rsidRPr="00D1439D">
        <w:rPr>
          <w:sz w:val="24"/>
          <w:szCs w:val="24"/>
        </w:rPr>
        <w:t>ых</w:t>
      </w:r>
      <w:proofErr w:type="spellEnd"/>
      <w:r w:rsidRPr="00D1439D">
        <w:rPr>
          <w:sz w:val="24"/>
          <w:szCs w:val="24"/>
        </w:rP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28B71979" w14:textId="589DF0C1" w:rsidR="001F22CD" w:rsidRPr="001F22CD" w:rsidRDefault="001F22CD" w:rsidP="00595496">
      <w:pPr>
        <w:widowControl w:val="0"/>
        <w:numPr>
          <w:ilvl w:val="1"/>
          <w:numId w:val="9"/>
        </w:numPr>
        <w:tabs>
          <w:tab w:val="left" w:pos="1134"/>
          <w:tab w:val="left" w:pos="1418"/>
        </w:tabs>
        <w:autoSpaceDE w:val="0"/>
        <w:autoSpaceDN w:val="0"/>
        <w:adjustRightInd w:val="0"/>
        <w:spacing w:line="240" w:lineRule="auto"/>
        <w:ind w:left="0" w:right="-1" w:firstLine="709"/>
        <w:rPr>
          <w:sz w:val="24"/>
          <w:szCs w:val="24"/>
        </w:rPr>
      </w:pPr>
      <w:r w:rsidRPr="001F22CD">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услуги.</w:t>
      </w:r>
    </w:p>
    <w:p w14:paraId="135907A8" w14:textId="77777777" w:rsidR="001F22CD" w:rsidRPr="001F22CD" w:rsidRDefault="001F22CD" w:rsidP="001F22CD">
      <w:pPr>
        <w:widowControl w:val="0"/>
        <w:tabs>
          <w:tab w:val="left" w:pos="1134"/>
          <w:tab w:val="left" w:pos="1418"/>
        </w:tabs>
        <w:autoSpaceDE w:val="0"/>
        <w:autoSpaceDN w:val="0"/>
        <w:adjustRightInd w:val="0"/>
        <w:spacing w:line="240" w:lineRule="auto"/>
        <w:ind w:left="709" w:right="-1" w:firstLine="0"/>
        <w:rPr>
          <w:sz w:val="24"/>
          <w:szCs w:val="24"/>
        </w:rPr>
      </w:pPr>
    </w:p>
    <w:p w14:paraId="5987838F" w14:textId="77777777" w:rsidR="001F22CD" w:rsidRPr="001F22CD" w:rsidRDefault="001F22CD" w:rsidP="00595496">
      <w:pPr>
        <w:keepNext/>
        <w:numPr>
          <w:ilvl w:val="0"/>
          <w:numId w:val="9"/>
        </w:numPr>
        <w:tabs>
          <w:tab w:val="num" w:pos="0"/>
          <w:tab w:val="left" w:pos="426"/>
        </w:tabs>
        <w:suppressAutoHyphens/>
        <w:spacing w:line="240" w:lineRule="auto"/>
        <w:ind w:left="720"/>
        <w:jc w:val="center"/>
        <w:outlineLvl w:val="2"/>
        <w:rPr>
          <w:b/>
          <w:bCs/>
          <w:sz w:val="24"/>
          <w:szCs w:val="24"/>
        </w:rPr>
      </w:pPr>
      <w:r w:rsidRPr="001F22CD">
        <w:rPr>
          <w:b/>
          <w:bCs/>
          <w:sz w:val="24"/>
          <w:szCs w:val="24"/>
        </w:rPr>
        <w:t>Права и обязанности Сторон</w:t>
      </w:r>
    </w:p>
    <w:p w14:paraId="3ECEE263" w14:textId="77777777" w:rsidR="001F22CD" w:rsidRPr="001F22CD" w:rsidRDefault="001F22CD" w:rsidP="00BD0657">
      <w:pPr>
        <w:numPr>
          <w:ilvl w:val="1"/>
          <w:numId w:val="13"/>
        </w:numPr>
        <w:tabs>
          <w:tab w:val="left" w:pos="1418"/>
        </w:tabs>
        <w:spacing w:line="240" w:lineRule="auto"/>
        <w:ind w:right="-1" w:hanging="1000"/>
        <w:rPr>
          <w:sz w:val="24"/>
          <w:szCs w:val="24"/>
        </w:rPr>
      </w:pPr>
      <w:r w:rsidRPr="001F22CD">
        <w:rPr>
          <w:sz w:val="24"/>
          <w:szCs w:val="24"/>
        </w:rPr>
        <w:t>Заказчик имеет право:</w:t>
      </w:r>
    </w:p>
    <w:p w14:paraId="21CFB6D9"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38A6763A" w14:textId="04551E8E"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color w:val="000000"/>
          <w:sz w:val="24"/>
          <w:szCs w:val="24"/>
        </w:rPr>
        <w:t xml:space="preserve">Требовать от Исполнителя представления надлежащим образом оформленных документов, указанных в </w:t>
      </w:r>
      <w:r w:rsidRPr="004C24E7">
        <w:rPr>
          <w:bCs/>
          <w:color w:val="000000"/>
          <w:sz w:val="24"/>
          <w:szCs w:val="24"/>
        </w:rPr>
        <w:t>пункте 5.2</w:t>
      </w:r>
      <w:r w:rsidRPr="001F22CD">
        <w:rPr>
          <w:color w:val="000000"/>
          <w:sz w:val="24"/>
          <w:szCs w:val="24"/>
        </w:rPr>
        <w:t xml:space="preserve"> Контракта.</w:t>
      </w:r>
    </w:p>
    <w:p w14:paraId="65126F47"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Проверять в любое время ход и качество оказываемой Исполнителем услуги по Контракту, оказывать консультативную и иную помощь без вмешательства в его оперативно-хозяйственную деятельность.</w:t>
      </w:r>
    </w:p>
    <w:p w14:paraId="0F43D954"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rFonts w:cs="Calibri"/>
          <w:sz w:val="24"/>
          <w:szCs w:val="24"/>
        </w:rPr>
        <w:t xml:space="preserve">Отказаться (полностью или частично) от приемки и оплаты </w:t>
      </w:r>
      <w:r w:rsidRPr="001F22CD">
        <w:rPr>
          <w:sz w:val="24"/>
          <w:szCs w:val="24"/>
        </w:rPr>
        <w:t xml:space="preserve">услуги </w:t>
      </w:r>
      <w:r w:rsidRPr="001F22CD">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38F51986"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Требовать возмещения убытков, причиненных по вине Исполнителя.</w:t>
      </w:r>
    </w:p>
    <w:p w14:paraId="2DE0F163" w14:textId="77777777" w:rsidR="001F22CD" w:rsidRPr="001F22CD" w:rsidRDefault="001F22CD" w:rsidP="00BD0657">
      <w:pPr>
        <w:numPr>
          <w:ilvl w:val="2"/>
          <w:numId w:val="13"/>
        </w:numPr>
        <w:tabs>
          <w:tab w:val="left" w:pos="1418"/>
        </w:tabs>
        <w:autoSpaceDE w:val="0"/>
        <w:autoSpaceDN w:val="0"/>
        <w:adjustRightInd w:val="0"/>
        <w:spacing w:line="240" w:lineRule="auto"/>
        <w:ind w:left="0" w:right="-1" w:firstLine="709"/>
        <w:rPr>
          <w:sz w:val="24"/>
          <w:szCs w:val="24"/>
        </w:rPr>
      </w:pPr>
      <w:r w:rsidRPr="001F22CD">
        <w:rPr>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1F22CD">
        <w:rPr>
          <w:rFonts w:ascii="Arial" w:hAnsi="Arial" w:cs="Arial"/>
          <w:sz w:val="24"/>
          <w:szCs w:val="24"/>
        </w:rPr>
        <w:t>.</w:t>
      </w:r>
    </w:p>
    <w:p w14:paraId="29993649" w14:textId="77777777" w:rsidR="001F22CD" w:rsidRPr="001F22CD" w:rsidRDefault="001F22CD" w:rsidP="00BD0657">
      <w:pPr>
        <w:numPr>
          <w:ilvl w:val="2"/>
          <w:numId w:val="13"/>
        </w:numPr>
        <w:tabs>
          <w:tab w:val="left" w:pos="1418"/>
        </w:tabs>
        <w:autoSpaceDE w:val="0"/>
        <w:autoSpaceDN w:val="0"/>
        <w:adjustRightInd w:val="0"/>
        <w:spacing w:line="240" w:lineRule="auto"/>
        <w:ind w:left="0" w:right="-1" w:firstLine="709"/>
        <w:rPr>
          <w:sz w:val="24"/>
          <w:szCs w:val="24"/>
        </w:rPr>
      </w:pPr>
      <w:r w:rsidRPr="001F22CD">
        <w:rPr>
          <w:sz w:val="24"/>
          <w:szCs w:val="24"/>
        </w:rPr>
        <w:t>Осуществлять иные права, предусмотренные Контрактом и (или) законодательством Российской Федерации.</w:t>
      </w:r>
    </w:p>
    <w:p w14:paraId="75C467C2" w14:textId="77777777" w:rsidR="001F22CD" w:rsidRPr="001F22CD" w:rsidRDefault="001F22CD" w:rsidP="00BD0657">
      <w:pPr>
        <w:numPr>
          <w:ilvl w:val="1"/>
          <w:numId w:val="13"/>
        </w:numPr>
        <w:tabs>
          <w:tab w:val="left" w:pos="1418"/>
        </w:tabs>
        <w:spacing w:line="240" w:lineRule="auto"/>
        <w:ind w:left="0" w:right="-1" w:firstLine="709"/>
        <w:rPr>
          <w:sz w:val="24"/>
          <w:szCs w:val="24"/>
        </w:rPr>
      </w:pPr>
      <w:r w:rsidRPr="001F22CD">
        <w:rPr>
          <w:sz w:val="24"/>
          <w:szCs w:val="24"/>
        </w:rPr>
        <w:t>Заказчик обязан:</w:t>
      </w:r>
    </w:p>
    <w:p w14:paraId="0ACD6422" w14:textId="77777777" w:rsidR="001F22CD" w:rsidRPr="001F22CD" w:rsidRDefault="001F22CD" w:rsidP="00BD0657">
      <w:pPr>
        <w:numPr>
          <w:ilvl w:val="2"/>
          <w:numId w:val="13"/>
        </w:numPr>
        <w:tabs>
          <w:tab w:val="left" w:pos="1134"/>
          <w:tab w:val="left" w:pos="1418"/>
        </w:tabs>
        <w:spacing w:line="240" w:lineRule="auto"/>
        <w:ind w:left="0" w:right="-1" w:firstLine="709"/>
        <w:rPr>
          <w:sz w:val="24"/>
          <w:szCs w:val="24"/>
        </w:rPr>
      </w:pPr>
      <w:r w:rsidRPr="001F22CD">
        <w:rPr>
          <w:sz w:val="24"/>
          <w:szCs w:val="24"/>
        </w:rPr>
        <w:lastRenderedPageBreak/>
        <w:t>Передать Исполнителю при заключении Контракта и в ходе его исполнения документы, необходимые для оказания услуги.</w:t>
      </w:r>
    </w:p>
    <w:p w14:paraId="04871A23" w14:textId="77777777" w:rsidR="001F22CD" w:rsidRPr="001F22CD" w:rsidRDefault="001F22CD" w:rsidP="00BD0657">
      <w:pPr>
        <w:numPr>
          <w:ilvl w:val="2"/>
          <w:numId w:val="13"/>
        </w:numPr>
        <w:tabs>
          <w:tab w:val="left" w:pos="1418"/>
        </w:tabs>
        <w:spacing w:line="240" w:lineRule="auto"/>
        <w:ind w:left="0" w:firstLine="709"/>
        <w:contextualSpacing/>
        <w:rPr>
          <w:i/>
          <w:sz w:val="24"/>
          <w:szCs w:val="24"/>
        </w:rPr>
      </w:pPr>
      <w:r w:rsidRPr="001F22CD">
        <w:rPr>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F22CD">
        <w:rPr>
          <w:i/>
          <w:sz w:val="24"/>
          <w:szCs w:val="24"/>
        </w:rPr>
        <w:t>.</w:t>
      </w:r>
    </w:p>
    <w:p w14:paraId="4E026384" w14:textId="77777777" w:rsidR="001F22CD" w:rsidRPr="001F22CD" w:rsidRDefault="001F22CD" w:rsidP="00BD0657">
      <w:pPr>
        <w:numPr>
          <w:ilvl w:val="2"/>
          <w:numId w:val="13"/>
        </w:numPr>
        <w:tabs>
          <w:tab w:val="left" w:pos="1418"/>
        </w:tabs>
        <w:spacing w:line="240" w:lineRule="auto"/>
        <w:ind w:left="0" w:firstLine="709"/>
        <w:contextualSpacing/>
        <w:rPr>
          <w:i/>
          <w:sz w:val="24"/>
          <w:szCs w:val="24"/>
        </w:rPr>
      </w:pPr>
      <w:r w:rsidRPr="001F22CD">
        <w:rPr>
          <w:sz w:val="24"/>
          <w:szCs w:val="24"/>
        </w:rPr>
        <w:t>Обеспечить приемку оказанной по Контракту услуги</w:t>
      </w:r>
      <w:r w:rsidRPr="001F22CD">
        <w:rPr>
          <w:i/>
          <w:sz w:val="24"/>
          <w:szCs w:val="24"/>
        </w:rPr>
        <w:t xml:space="preserve"> </w:t>
      </w:r>
      <w:r w:rsidRPr="001F22CD">
        <w:rPr>
          <w:sz w:val="24"/>
          <w:szCs w:val="24"/>
        </w:rPr>
        <w:t xml:space="preserve">в соответствии с условиями Контракта. </w:t>
      </w:r>
    </w:p>
    <w:p w14:paraId="4CB09EA3" w14:textId="77777777" w:rsidR="001F22CD" w:rsidRPr="001F22CD" w:rsidRDefault="001F22CD" w:rsidP="00BD0657">
      <w:pPr>
        <w:numPr>
          <w:ilvl w:val="2"/>
          <w:numId w:val="13"/>
        </w:numPr>
        <w:tabs>
          <w:tab w:val="left" w:pos="1418"/>
        </w:tabs>
        <w:spacing w:line="240" w:lineRule="auto"/>
        <w:ind w:left="0" w:firstLine="709"/>
        <w:contextualSpacing/>
        <w:rPr>
          <w:i/>
          <w:sz w:val="24"/>
          <w:szCs w:val="24"/>
        </w:rPr>
      </w:pPr>
      <w:r w:rsidRPr="001F22CD">
        <w:rPr>
          <w:sz w:val="24"/>
          <w:szCs w:val="24"/>
        </w:rPr>
        <w:t xml:space="preserve">Оплатить оказанную услугу в соответствии с условиями Контракта. </w:t>
      </w:r>
    </w:p>
    <w:p w14:paraId="2EC2AB55" w14:textId="77777777" w:rsidR="001F22CD" w:rsidRPr="001F22CD" w:rsidRDefault="001F22CD" w:rsidP="00BD0657">
      <w:pPr>
        <w:numPr>
          <w:ilvl w:val="2"/>
          <w:numId w:val="13"/>
        </w:numPr>
        <w:tabs>
          <w:tab w:val="left" w:pos="1418"/>
        </w:tabs>
        <w:spacing w:line="240" w:lineRule="auto"/>
        <w:ind w:left="0" w:right="-1" w:firstLine="709"/>
        <w:rPr>
          <w:color w:val="000000"/>
          <w:sz w:val="24"/>
          <w:szCs w:val="24"/>
        </w:rPr>
      </w:pPr>
      <w:r w:rsidRPr="001F22CD">
        <w:rPr>
          <w:sz w:val="24"/>
          <w:szCs w:val="24"/>
        </w:rPr>
        <w:t>Направить Исполнителю требование об уплате неустоек (штрафов, пеней) за неисполнение или ненадлежащее исполнение обязательств по Контракту.</w:t>
      </w:r>
    </w:p>
    <w:p w14:paraId="7D33A6BB" w14:textId="77777777" w:rsidR="001F22CD" w:rsidRPr="001F22CD" w:rsidRDefault="001F22CD" w:rsidP="00BD0657">
      <w:pPr>
        <w:numPr>
          <w:ilvl w:val="2"/>
          <w:numId w:val="13"/>
        </w:numPr>
        <w:tabs>
          <w:tab w:val="left" w:pos="1418"/>
        </w:tabs>
        <w:spacing w:line="240" w:lineRule="auto"/>
        <w:ind w:left="0" w:right="-1" w:firstLine="709"/>
        <w:rPr>
          <w:color w:val="000000"/>
          <w:sz w:val="24"/>
          <w:szCs w:val="24"/>
        </w:rPr>
      </w:pPr>
      <w:r w:rsidRPr="001F22CD">
        <w:rPr>
          <w:sz w:val="24"/>
          <w:szCs w:val="24"/>
        </w:rPr>
        <w:t>Выполнять иные обязанности, предусмотренные Контрактом.</w:t>
      </w:r>
    </w:p>
    <w:p w14:paraId="41903F62" w14:textId="77777777" w:rsidR="001F22CD" w:rsidRPr="001F22CD" w:rsidRDefault="001F22CD" w:rsidP="00BD0657">
      <w:pPr>
        <w:numPr>
          <w:ilvl w:val="1"/>
          <w:numId w:val="13"/>
        </w:numPr>
        <w:tabs>
          <w:tab w:val="left" w:pos="1418"/>
        </w:tabs>
        <w:spacing w:line="240" w:lineRule="auto"/>
        <w:ind w:left="0" w:right="-1" w:firstLine="709"/>
        <w:rPr>
          <w:sz w:val="24"/>
          <w:szCs w:val="24"/>
        </w:rPr>
      </w:pPr>
      <w:r w:rsidRPr="001F22CD">
        <w:rPr>
          <w:sz w:val="24"/>
          <w:szCs w:val="24"/>
        </w:rPr>
        <w:t>Исполнитель вправе:</w:t>
      </w:r>
    </w:p>
    <w:p w14:paraId="55DC585C"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Требовать приемки и оплаты услуги в объеме, порядке, сроки и на условиях, предусмотренных Контрактом.</w:t>
      </w:r>
    </w:p>
    <w:p w14:paraId="01369F63" w14:textId="77777777" w:rsidR="001F22CD" w:rsidRPr="001F22CD" w:rsidRDefault="001F22CD" w:rsidP="00BD0657">
      <w:pPr>
        <w:numPr>
          <w:ilvl w:val="2"/>
          <w:numId w:val="13"/>
        </w:numPr>
        <w:tabs>
          <w:tab w:val="left" w:pos="720"/>
          <w:tab w:val="left" w:pos="840"/>
          <w:tab w:val="left" w:pos="1418"/>
          <w:tab w:val="left" w:pos="1560"/>
        </w:tabs>
        <w:spacing w:line="240" w:lineRule="auto"/>
        <w:ind w:left="0" w:firstLine="709"/>
        <w:rPr>
          <w:i/>
          <w:sz w:val="24"/>
          <w:szCs w:val="24"/>
        </w:rPr>
      </w:pPr>
      <w:r w:rsidRPr="001F22CD">
        <w:rPr>
          <w:sz w:val="24"/>
          <w:szCs w:val="24"/>
        </w:rPr>
        <w:t>Требовать уплаты неустоек (штрафов, пеней) и (или) убытков, причиненных по вине Заказчика.</w:t>
      </w:r>
    </w:p>
    <w:p w14:paraId="278D43E7" w14:textId="77777777" w:rsidR="001F22CD" w:rsidRPr="001F22CD" w:rsidRDefault="001F22CD" w:rsidP="00BD0657">
      <w:pPr>
        <w:numPr>
          <w:ilvl w:val="1"/>
          <w:numId w:val="13"/>
        </w:numPr>
        <w:shd w:val="clear" w:color="auto" w:fill="FFFFFF"/>
        <w:tabs>
          <w:tab w:val="left" w:pos="540"/>
          <w:tab w:val="left" w:pos="720"/>
          <w:tab w:val="left" w:pos="1418"/>
        </w:tabs>
        <w:spacing w:line="240" w:lineRule="auto"/>
        <w:ind w:left="0" w:right="-1" w:firstLine="709"/>
        <w:rPr>
          <w:bCs/>
          <w:color w:val="000000"/>
          <w:sz w:val="24"/>
          <w:szCs w:val="24"/>
        </w:rPr>
      </w:pPr>
      <w:r w:rsidRPr="001F22CD">
        <w:rPr>
          <w:bCs/>
          <w:color w:val="000000"/>
          <w:sz w:val="24"/>
          <w:szCs w:val="24"/>
        </w:rPr>
        <w:t>Исполнитель обязан:</w:t>
      </w:r>
    </w:p>
    <w:p w14:paraId="7172AB77"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728E290"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68886F4"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4EAE13E9"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73EA040"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896591F" w14:textId="77777777" w:rsidR="001F22CD" w:rsidRPr="001F22CD" w:rsidRDefault="001F22CD" w:rsidP="00BD0657">
      <w:pPr>
        <w:numPr>
          <w:ilvl w:val="2"/>
          <w:numId w:val="13"/>
        </w:numPr>
        <w:tabs>
          <w:tab w:val="left" w:pos="1418"/>
        </w:tabs>
        <w:autoSpaceDE w:val="0"/>
        <w:autoSpaceDN w:val="0"/>
        <w:adjustRightInd w:val="0"/>
        <w:spacing w:line="240" w:lineRule="auto"/>
        <w:ind w:left="0" w:right="-1" w:firstLine="709"/>
        <w:rPr>
          <w:i/>
          <w:sz w:val="24"/>
          <w:szCs w:val="24"/>
        </w:rPr>
      </w:pPr>
      <w:r w:rsidRPr="001F22CD">
        <w:rPr>
          <w:sz w:val="24"/>
          <w:szCs w:val="24"/>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AE5B1A3"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Выполнять иные обязанности, предусмотренные Контрактом.</w:t>
      </w:r>
    </w:p>
    <w:p w14:paraId="28DC769C" w14:textId="77777777" w:rsidR="001F22CD" w:rsidRPr="001F22CD" w:rsidRDefault="001F22CD" w:rsidP="001F22CD">
      <w:pPr>
        <w:tabs>
          <w:tab w:val="left" w:pos="1418"/>
        </w:tabs>
        <w:spacing w:line="240" w:lineRule="auto"/>
        <w:ind w:right="-1"/>
        <w:jc w:val="center"/>
        <w:rPr>
          <w:sz w:val="24"/>
          <w:szCs w:val="24"/>
        </w:rPr>
      </w:pPr>
    </w:p>
    <w:p w14:paraId="2CBF0196" w14:textId="77777777" w:rsidR="001F22CD" w:rsidRPr="001F22CD" w:rsidRDefault="001F22CD" w:rsidP="00BD0657">
      <w:pPr>
        <w:keepNext/>
        <w:numPr>
          <w:ilvl w:val="0"/>
          <w:numId w:val="13"/>
        </w:numPr>
        <w:tabs>
          <w:tab w:val="num" w:pos="0"/>
          <w:tab w:val="left" w:pos="426"/>
        </w:tabs>
        <w:suppressAutoHyphens/>
        <w:spacing w:line="240" w:lineRule="auto"/>
        <w:ind w:left="720"/>
        <w:jc w:val="center"/>
        <w:outlineLvl w:val="2"/>
        <w:rPr>
          <w:bCs/>
          <w:sz w:val="24"/>
          <w:szCs w:val="24"/>
        </w:rPr>
      </w:pPr>
      <w:r w:rsidRPr="001F22CD">
        <w:rPr>
          <w:b/>
          <w:bCs/>
          <w:sz w:val="24"/>
          <w:szCs w:val="24"/>
        </w:rPr>
        <w:t>Сроки</w:t>
      </w:r>
      <w:r w:rsidRPr="001F22CD">
        <w:rPr>
          <w:bCs/>
          <w:sz w:val="24"/>
          <w:szCs w:val="24"/>
        </w:rPr>
        <w:t xml:space="preserve"> </w:t>
      </w:r>
      <w:r w:rsidRPr="001F22CD">
        <w:rPr>
          <w:b/>
          <w:bCs/>
          <w:sz w:val="24"/>
          <w:szCs w:val="24"/>
        </w:rPr>
        <w:t>оказания услуги</w:t>
      </w:r>
    </w:p>
    <w:p w14:paraId="36AC92D6" w14:textId="2DF7C5D6" w:rsidR="001F22CD" w:rsidRPr="001F22CD" w:rsidRDefault="001F22CD" w:rsidP="00BD0657">
      <w:pPr>
        <w:numPr>
          <w:ilvl w:val="1"/>
          <w:numId w:val="12"/>
        </w:numPr>
        <w:tabs>
          <w:tab w:val="left" w:pos="709"/>
          <w:tab w:val="left" w:pos="1418"/>
        </w:tabs>
        <w:spacing w:line="240" w:lineRule="auto"/>
        <w:ind w:left="0" w:right="-1" w:firstLine="709"/>
        <w:rPr>
          <w:color w:val="000000"/>
          <w:kern w:val="16"/>
          <w:sz w:val="24"/>
          <w:szCs w:val="24"/>
        </w:rPr>
      </w:pPr>
      <w:r w:rsidRPr="001F22CD">
        <w:rPr>
          <w:color w:val="000000"/>
          <w:kern w:val="16"/>
          <w:sz w:val="24"/>
          <w:szCs w:val="24"/>
        </w:rPr>
        <w:t>Услуга должна быть оказана с «01» января 202</w:t>
      </w:r>
      <w:r w:rsidR="00F55BEC">
        <w:rPr>
          <w:color w:val="000000"/>
          <w:kern w:val="16"/>
          <w:sz w:val="24"/>
          <w:szCs w:val="24"/>
        </w:rPr>
        <w:t>5</w:t>
      </w:r>
      <w:r w:rsidRPr="001F22CD">
        <w:rPr>
          <w:color w:val="000000"/>
          <w:kern w:val="16"/>
          <w:sz w:val="24"/>
          <w:szCs w:val="24"/>
        </w:rPr>
        <w:t xml:space="preserve"> г. по</w:t>
      </w:r>
      <w:r w:rsidRPr="001F22CD">
        <w:rPr>
          <w:color w:val="000000"/>
          <w:sz w:val="24"/>
          <w:szCs w:val="24"/>
        </w:rPr>
        <w:t xml:space="preserve"> «</w:t>
      </w:r>
      <w:r w:rsidR="00F55BEC">
        <w:rPr>
          <w:color w:val="000000"/>
          <w:sz w:val="24"/>
          <w:szCs w:val="24"/>
        </w:rPr>
        <w:t>22</w:t>
      </w:r>
      <w:r w:rsidRPr="001F22CD">
        <w:rPr>
          <w:color w:val="000000"/>
          <w:sz w:val="24"/>
          <w:szCs w:val="24"/>
        </w:rPr>
        <w:t>» декабря 202</w:t>
      </w:r>
      <w:r w:rsidR="00F55BEC">
        <w:rPr>
          <w:color w:val="000000"/>
          <w:sz w:val="24"/>
          <w:szCs w:val="24"/>
        </w:rPr>
        <w:t>5</w:t>
      </w:r>
      <w:r w:rsidRPr="001F22CD">
        <w:rPr>
          <w:color w:val="000000"/>
          <w:sz w:val="24"/>
          <w:szCs w:val="24"/>
        </w:rPr>
        <w:t> г. (включительно).</w:t>
      </w:r>
    </w:p>
    <w:p w14:paraId="38D297BC" w14:textId="77777777" w:rsidR="001F22CD" w:rsidRPr="001F22CD" w:rsidRDefault="001F22CD" w:rsidP="00BD0657">
      <w:pPr>
        <w:keepNext/>
        <w:numPr>
          <w:ilvl w:val="0"/>
          <w:numId w:val="12"/>
        </w:numPr>
        <w:tabs>
          <w:tab w:val="num" w:pos="0"/>
          <w:tab w:val="left" w:pos="426"/>
        </w:tabs>
        <w:suppressAutoHyphens/>
        <w:spacing w:line="240" w:lineRule="auto"/>
        <w:ind w:left="720"/>
        <w:jc w:val="center"/>
        <w:outlineLvl w:val="2"/>
        <w:rPr>
          <w:b/>
          <w:bCs/>
          <w:color w:val="000000"/>
          <w:sz w:val="24"/>
          <w:szCs w:val="24"/>
        </w:rPr>
      </w:pPr>
      <w:r w:rsidRPr="001F22CD">
        <w:rPr>
          <w:b/>
          <w:bCs/>
          <w:sz w:val="24"/>
          <w:szCs w:val="24"/>
        </w:rPr>
        <w:t xml:space="preserve">Порядок сдачи и приемки </w:t>
      </w:r>
      <w:r w:rsidRPr="001F22CD">
        <w:rPr>
          <w:b/>
          <w:sz w:val="24"/>
          <w:szCs w:val="24"/>
        </w:rPr>
        <w:t>услуги</w:t>
      </w:r>
    </w:p>
    <w:p w14:paraId="0213E0EA" w14:textId="77777777" w:rsidR="001F22CD" w:rsidRPr="001F22CD" w:rsidRDefault="001F22CD" w:rsidP="00F55BEC">
      <w:pPr>
        <w:numPr>
          <w:ilvl w:val="1"/>
          <w:numId w:val="7"/>
        </w:numPr>
        <w:shd w:val="clear" w:color="auto" w:fill="FFFFFF"/>
        <w:tabs>
          <w:tab w:val="left" w:pos="993"/>
          <w:tab w:val="left" w:pos="1134"/>
        </w:tabs>
        <w:spacing w:line="240" w:lineRule="auto"/>
        <w:ind w:left="0" w:right="-1" w:firstLine="709"/>
        <w:rPr>
          <w:color w:val="000000"/>
          <w:sz w:val="24"/>
          <w:szCs w:val="24"/>
        </w:rPr>
      </w:pPr>
      <w:r w:rsidRPr="001F22CD">
        <w:rPr>
          <w:color w:val="000000"/>
          <w:sz w:val="24"/>
          <w:szCs w:val="24"/>
        </w:rPr>
        <w:t>Приемка оказанной услуги на соответствие требованиям, установленным в Контракте, осуществляется ежемесячно. Отчетным периодом является календарный месяц.</w:t>
      </w:r>
    </w:p>
    <w:p w14:paraId="4BF437E9" w14:textId="2B6B08E3" w:rsidR="000D68ED" w:rsidRPr="00F55BEC" w:rsidRDefault="00770F20" w:rsidP="00F55BEC">
      <w:pPr>
        <w:pStyle w:val="afffff"/>
        <w:numPr>
          <w:ilvl w:val="1"/>
          <w:numId w:val="10"/>
        </w:numPr>
        <w:shd w:val="clear" w:color="auto" w:fill="FFFFFF"/>
        <w:tabs>
          <w:tab w:val="left" w:pos="993"/>
          <w:tab w:val="left" w:pos="1134"/>
          <w:tab w:val="left" w:pos="1418"/>
          <w:tab w:val="left" w:pos="1498"/>
        </w:tabs>
        <w:spacing w:line="240" w:lineRule="auto"/>
        <w:ind w:left="0" w:right="-1" w:firstLine="709"/>
        <w:rPr>
          <w:strike/>
          <w:sz w:val="24"/>
          <w:szCs w:val="24"/>
        </w:rPr>
      </w:pPr>
      <w:bookmarkStart w:id="0" w:name="sub_220"/>
      <w:r w:rsidRPr="00770F20">
        <w:rPr>
          <w:color w:val="000000"/>
          <w:sz w:val="24"/>
          <w:szCs w:val="24"/>
        </w:rPr>
        <w:t>Исполнитель до 10 (десятого) числа месяца, следующего за истекшим месяцем оказания услуги, направляет в адрес Заказчика 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w:t>
      </w:r>
    </w:p>
    <w:p w14:paraId="6E289B66" w14:textId="583C5EAD" w:rsidR="00F55BEC" w:rsidRPr="008769C1" w:rsidRDefault="00F55BEC" w:rsidP="00F55BEC">
      <w:pPr>
        <w:widowControl w:val="0"/>
        <w:autoSpaceDE w:val="0"/>
        <w:autoSpaceDN w:val="0"/>
        <w:adjustRightInd w:val="0"/>
        <w:spacing w:line="240" w:lineRule="auto"/>
        <w:ind w:firstLine="709"/>
        <w:rPr>
          <w:i/>
          <w:sz w:val="24"/>
          <w:szCs w:val="24"/>
        </w:rPr>
      </w:pPr>
      <w:r w:rsidRPr="008769C1">
        <w:rPr>
          <w:i/>
          <w:sz w:val="24"/>
          <w:szCs w:val="24"/>
        </w:rPr>
        <w:t xml:space="preserve">После </w:t>
      </w:r>
      <w:r>
        <w:rPr>
          <w:i/>
          <w:sz w:val="24"/>
          <w:szCs w:val="24"/>
        </w:rPr>
        <w:t>22</w:t>
      </w:r>
      <w:r w:rsidRPr="008769C1">
        <w:rPr>
          <w:i/>
          <w:sz w:val="24"/>
          <w:szCs w:val="24"/>
        </w:rPr>
        <w:t>.12.202</w:t>
      </w:r>
      <w:r>
        <w:rPr>
          <w:i/>
          <w:sz w:val="24"/>
          <w:szCs w:val="24"/>
        </w:rPr>
        <w:t>5</w:t>
      </w:r>
      <w:r w:rsidRPr="008769C1">
        <w:rPr>
          <w:i/>
          <w:sz w:val="24"/>
          <w:szCs w:val="24"/>
        </w:rPr>
        <w:t xml:space="preserve"> в течение </w:t>
      </w:r>
      <w:r>
        <w:rPr>
          <w:i/>
          <w:sz w:val="24"/>
          <w:szCs w:val="24"/>
        </w:rPr>
        <w:t>1</w:t>
      </w:r>
      <w:r w:rsidRPr="008769C1">
        <w:rPr>
          <w:i/>
          <w:sz w:val="24"/>
          <w:szCs w:val="24"/>
        </w:rPr>
        <w:t xml:space="preserve"> (</w:t>
      </w:r>
      <w:r>
        <w:rPr>
          <w:i/>
          <w:sz w:val="24"/>
          <w:szCs w:val="24"/>
        </w:rPr>
        <w:t>одного</w:t>
      </w:r>
      <w:r w:rsidRPr="008769C1">
        <w:rPr>
          <w:i/>
          <w:sz w:val="24"/>
          <w:szCs w:val="24"/>
        </w:rPr>
        <w:t>) рабоч</w:t>
      </w:r>
      <w:r>
        <w:rPr>
          <w:i/>
          <w:sz w:val="24"/>
          <w:szCs w:val="24"/>
        </w:rPr>
        <w:t>его</w:t>
      </w:r>
      <w:r w:rsidRPr="008769C1">
        <w:rPr>
          <w:i/>
          <w:sz w:val="24"/>
          <w:szCs w:val="24"/>
        </w:rPr>
        <w:t xml:space="preserve"> дн</w:t>
      </w:r>
      <w:r>
        <w:rPr>
          <w:i/>
          <w:sz w:val="24"/>
          <w:szCs w:val="24"/>
        </w:rPr>
        <w:t>я</w:t>
      </w:r>
      <w:r w:rsidRPr="008769C1">
        <w:rPr>
          <w:i/>
          <w:sz w:val="24"/>
          <w:szCs w:val="24"/>
        </w:rPr>
        <w:t xml:space="preserve"> </w:t>
      </w:r>
      <w:r>
        <w:rPr>
          <w:i/>
          <w:sz w:val="24"/>
          <w:szCs w:val="24"/>
        </w:rPr>
        <w:t>Исполнитель</w:t>
      </w:r>
      <w:r w:rsidRPr="008769C1">
        <w:rPr>
          <w:i/>
          <w:sz w:val="24"/>
          <w:szCs w:val="24"/>
        </w:rPr>
        <w:t xml:space="preserve"> обязан </w:t>
      </w:r>
      <w:r>
        <w:rPr>
          <w:i/>
          <w:sz w:val="24"/>
          <w:szCs w:val="24"/>
        </w:rPr>
        <w:t>направить</w:t>
      </w:r>
      <w:r w:rsidRPr="008769C1">
        <w:rPr>
          <w:i/>
          <w:sz w:val="24"/>
          <w:szCs w:val="24"/>
        </w:rPr>
        <w:t xml:space="preserve"> Заказчику </w:t>
      </w:r>
      <w:r w:rsidRPr="00F55BEC">
        <w:rPr>
          <w:i/>
          <w:sz w:val="24"/>
          <w:szCs w:val="24"/>
        </w:rPr>
        <w:t>документ о приемке, составленный по форме, с учетом положений пункта 5.4 Контракта.</w:t>
      </w:r>
    </w:p>
    <w:p w14:paraId="4440AFAD" w14:textId="77777777" w:rsidR="00F55BEC" w:rsidRPr="00F55BEC" w:rsidRDefault="00F55BEC" w:rsidP="00F55BEC">
      <w:pPr>
        <w:shd w:val="clear" w:color="auto" w:fill="FFFFFF"/>
        <w:tabs>
          <w:tab w:val="left" w:pos="993"/>
          <w:tab w:val="left" w:pos="1134"/>
          <w:tab w:val="left" w:pos="1418"/>
          <w:tab w:val="left" w:pos="1498"/>
        </w:tabs>
        <w:spacing w:line="240" w:lineRule="auto"/>
        <w:ind w:left="709" w:right="-1" w:firstLine="0"/>
        <w:rPr>
          <w:strike/>
          <w:sz w:val="24"/>
          <w:szCs w:val="24"/>
        </w:rPr>
      </w:pPr>
    </w:p>
    <w:p w14:paraId="7311D1C3" w14:textId="58093412" w:rsidR="000D68ED" w:rsidRPr="00F55BEC" w:rsidRDefault="000D68ED" w:rsidP="00F55BEC">
      <w:pPr>
        <w:pStyle w:val="afffff"/>
        <w:numPr>
          <w:ilvl w:val="1"/>
          <w:numId w:val="10"/>
        </w:numPr>
        <w:shd w:val="clear" w:color="auto" w:fill="FFFFFF"/>
        <w:tabs>
          <w:tab w:val="left" w:pos="993"/>
          <w:tab w:val="left" w:pos="1134"/>
          <w:tab w:val="left" w:pos="1418"/>
          <w:tab w:val="left" w:pos="1498"/>
        </w:tabs>
        <w:spacing w:line="240" w:lineRule="auto"/>
        <w:ind w:left="0" w:right="-1" w:firstLine="709"/>
        <w:rPr>
          <w:strike/>
          <w:sz w:val="24"/>
          <w:szCs w:val="24"/>
        </w:rPr>
      </w:pPr>
      <w:r w:rsidRPr="004866E8">
        <w:rPr>
          <w:sz w:val="24"/>
          <w:szCs w:val="24"/>
        </w:rPr>
        <w:lastRenderedPageBreak/>
        <w:t>Приемка Заказчиком 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15 (пятнадцати) рабочих дней со дня поступления от Исполнителя документа(</w:t>
      </w:r>
      <w:proofErr w:type="spellStart"/>
      <w:r w:rsidRPr="004866E8">
        <w:rPr>
          <w:sz w:val="24"/>
          <w:szCs w:val="24"/>
        </w:rPr>
        <w:t>ов</w:t>
      </w:r>
      <w:proofErr w:type="spellEnd"/>
      <w:r w:rsidRPr="004866E8">
        <w:rPr>
          <w:sz w:val="24"/>
          <w:szCs w:val="24"/>
        </w:rPr>
        <w:t>) о приемке</w:t>
      </w:r>
      <w:r w:rsidRPr="004866E8">
        <w:rPr>
          <w:color w:val="000000"/>
          <w:sz w:val="24"/>
          <w:szCs w:val="24"/>
        </w:rPr>
        <w:t xml:space="preserve"> услуги</w:t>
      </w:r>
      <w:r w:rsidRPr="004866E8">
        <w:rPr>
          <w:sz w:val="24"/>
          <w:szCs w:val="24"/>
        </w:rPr>
        <w:t>.</w:t>
      </w:r>
    </w:p>
    <w:p w14:paraId="6F39B8F4" w14:textId="579FDFC8" w:rsidR="00F55BEC" w:rsidRPr="00453B35" w:rsidRDefault="00F55BEC" w:rsidP="00F55BEC">
      <w:pPr>
        <w:pStyle w:val="afffff"/>
        <w:tabs>
          <w:tab w:val="left" w:pos="709"/>
        </w:tabs>
        <w:spacing w:line="240" w:lineRule="auto"/>
        <w:ind w:left="0" w:firstLine="709"/>
        <w:rPr>
          <w:i/>
          <w:iCs/>
          <w:sz w:val="24"/>
          <w:szCs w:val="24"/>
        </w:rPr>
      </w:pPr>
      <w:r w:rsidRPr="00453B35">
        <w:rPr>
          <w:i/>
          <w:iCs/>
          <w:sz w:val="24"/>
          <w:szCs w:val="24"/>
        </w:rPr>
        <w:t xml:space="preserve">Приемка Заказчиком </w:t>
      </w:r>
      <w:r>
        <w:rPr>
          <w:i/>
          <w:iCs/>
          <w:sz w:val="24"/>
          <w:szCs w:val="24"/>
        </w:rPr>
        <w:t>оказанной услуг</w:t>
      </w:r>
      <w:r w:rsidR="006434DF">
        <w:rPr>
          <w:i/>
          <w:iCs/>
          <w:sz w:val="24"/>
          <w:szCs w:val="24"/>
        </w:rPr>
        <w:t>и</w:t>
      </w:r>
      <w:r w:rsidRPr="00453B35">
        <w:rPr>
          <w:i/>
          <w:iCs/>
          <w:sz w:val="24"/>
          <w:szCs w:val="24"/>
        </w:rPr>
        <w:t xml:space="preserve">, включая проведение экспертизы результатов, предусмотренных Контрактом, в части их соответствия условиям Контракта после </w:t>
      </w:r>
      <w:r>
        <w:rPr>
          <w:i/>
          <w:iCs/>
          <w:sz w:val="24"/>
          <w:szCs w:val="24"/>
        </w:rPr>
        <w:t>22</w:t>
      </w:r>
      <w:r w:rsidRPr="00453B35">
        <w:rPr>
          <w:i/>
          <w:iCs/>
          <w:sz w:val="24"/>
          <w:szCs w:val="24"/>
        </w:rPr>
        <w:t xml:space="preserve"> декабря 202</w:t>
      </w:r>
      <w:r>
        <w:rPr>
          <w:i/>
          <w:iCs/>
          <w:sz w:val="24"/>
          <w:szCs w:val="24"/>
        </w:rPr>
        <w:t>5</w:t>
      </w:r>
      <w:r w:rsidRPr="00453B35">
        <w:rPr>
          <w:i/>
          <w:iCs/>
          <w:sz w:val="24"/>
          <w:szCs w:val="24"/>
        </w:rPr>
        <w:t xml:space="preserve"> года, осуществляется в течение </w:t>
      </w:r>
      <w:r>
        <w:rPr>
          <w:i/>
          <w:iCs/>
          <w:sz w:val="24"/>
          <w:szCs w:val="24"/>
        </w:rPr>
        <w:t>2</w:t>
      </w:r>
      <w:r w:rsidRPr="00453B35">
        <w:rPr>
          <w:i/>
          <w:iCs/>
          <w:sz w:val="24"/>
          <w:szCs w:val="24"/>
        </w:rPr>
        <w:t xml:space="preserve"> (</w:t>
      </w:r>
      <w:r>
        <w:rPr>
          <w:i/>
          <w:iCs/>
          <w:sz w:val="24"/>
          <w:szCs w:val="24"/>
        </w:rPr>
        <w:t>двух</w:t>
      </w:r>
      <w:r w:rsidRPr="00453B35">
        <w:rPr>
          <w:i/>
          <w:iCs/>
          <w:sz w:val="24"/>
          <w:szCs w:val="24"/>
        </w:rPr>
        <w:t xml:space="preserve">) рабочих дней после </w:t>
      </w:r>
      <w:r>
        <w:rPr>
          <w:i/>
          <w:iCs/>
          <w:sz w:val="24"/>
          <w:szCs w:val="24"/>
        </w:rPr>
        <w:t>оказания услуг</w:t>
      </w:r>
      <w:r w:rsidRPr="00453B35">
        <w:rPr>
          <w:i/>
          <w:iCs/>
          <w:sz w:val="24"/>
          <w:szCs w:val="24"/>
        </w:rPr>
        <w:t xml:space="preserve"> и поступления от </w:t>
      </w:r>
      <w:r>
        <w:rPr>
          <w:i/>
          <w:iCs/>
          <w:sz w:val="24"/>
          <w:szCs w:val="24"/>
        </w:rPr>
        <w:t>Исполнителя</w:t>
      </w:r>
      <w:r w:rsidRPr="00453B35">
        <w:rPr>
          <w:i/>
          <w:iCs/>
          <w:sz w:val="24"/>
          <w:szCs w:val="24"/>
        </w:rPr>
        <w:t xml:space="preserve"> документа(</w:t>
      </w:r>
      <w:proofErr w:type="spellStart"/>
      <w:r w:rsidRPr="00453B35">
        <w:rPr>
          <w:i/>
          <w:iCs/>
          <w:sz w:val="24"/>
          <w:szCs w:val="24"/>
        </w:rPr>
        <w:t>ов</w:t>
      </w:r>
      <w:proofErr w:type="spellEnd"/>
      <w:r w:rsidRPr="00453B35">
        <w:rPr>
          <w:i/>
          <w:iCs/>
          <w:sz w:val="24"/>
          <w:szCs w:val="24"/>
        </w:rPr>
        <w:t>) о приемке</w:t>
      </w:r>
      <w:r w:rsidR="006434DF">
        <w:rPr>
          <w:i/>
          <w:iCs/>
          <w:sz w:val="24"/>
          <w:szCs w:val="24"/>
        </w:rPr>
        <w:t xml:space="preserve"> услуги.</w:t>
      </w:r>
    </w:p>
    <w:p w14:paraId="0DA92A2B" w14:textId="77777777" w:rsidR="000D68ED" w:rsidRPr="004866E8" w:rsidRDefault="000D68ED" w:rsidP="00595496">
      <w:pPr>
        <w:numPr>
          <w:ilvl w:val="1"/>
          <w:numId w:val="10"/>
        </w:numPr>
        <w:spacing w:line="240" w:lineRule="auto"/>
        <w:ind w:left="0" w:firstLine="709"/>
        <w:contextualSpacing/>
        <w:rPr>
          <w:sz w:val="24"/>
          <w:szCs w:val="24"/>
        </w:rPr>
      </w:pPr>
      <w:r w:rsidRPr="004866E8">
        <w:rPr>
          <w:sz w:val="24"/>
          <w:szCs w:val="24"/>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14:paraId="2DC35EB5" w14:textId="77777777" w:rsidR="000D68ED" w:rsidRPr="004866E8" w:rsidRDefault="000D68ED" w:rsidP="00595496">
      <w:pPr>
        <w:numPr>
          <w:ilvl w:val="1"/>
          <w:numId w:val="10"/>
        </w:numPr>
        <w:spacing w:line="240" w:lineRule="auto"/>
        <w:ind w:left="0" w:firstLine="709"/>
        <w:contextualSpacing/>
        <w:rPr>
          <w:sz w:val="24"/>
          <w:szCs w:val="24"/>
        </w:rPr>
      </w:pPr>
      <w:r w:rsidRPr="004866E8">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B150A3D"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sz w:val="24"/>
          <w:szCs w:val="24"/>
        </w:rPr>
        <w:t>Заказчик извещает Исполнителя о дате (датах) приемки</w:t>
      </w:r>
      <w:r w:rsidRPr="004866E8">
        <w:rPr>
          <w:color w:val="000000"/>
          <w:sz w:val="24"/>
          <w:szCs w:val="24"/>
        </w:rPr>
        <w:t xml:space="preserve">. </w:t>
      </w:r>
      <w:r w:rsidRPr="004866E8">
        <w:rPr>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136A0C0"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sz w:val="24"/>
          <w:szCs w:val="24"/>
        </w:rPr>
        <w:t xml:space="preserve">Экспертиза результатов, предусмотренных Контрактом, может проводиться Заказчиком своими силами или </w:t>
      </w:r>
      <w:r w:rsidRPr="004866E8">
        <w:rPr>
          <w:bCs/>
          <w:sz w:val="24"/>
          <w:szCs w:val="24"/>
        </w:rPr>
        <w:t>к ее проведению могут привлекаться эксперты, экспертные организации.</w:t>
      </w:r>
      <w:r w:rsidRPr="004866E8">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7C1B062"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color w:val="000000"/>
          <w:sz w:val="24"/>
          <w:szCs w:val="24"/>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7C984FC7"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iCs/>
          <w:color w:val="000000"/>
          <w:sz w:val="24"/>
          <w:szCs w:val="24"/>
        </w:rPr>
      </w:pPr>
      <w:r w:rsidRPr="004866E8">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4866E8">
        <w:rPr>
          <w:iCs/>
          <w:color w:val="000000"/>
          <w:sz w:val="24"/>
          <w:szCs w:val="24"/>
        </w:rPr>
        <w:t>пунктом 6 статьи 720</w:t>
      </w:r>
      <w:r w:rsidRPr="004866E8">
        <w:rPr>
          <w:iCs/>
          <w:sz w:val="24"/>
          <w:szCs w:val="24"/>
        </w:rPr>
        <w:t xml:space="preserve"> Гражданского кодекса Российской Федерации.</w:t>
      </w:r>
    </w:p>
    <w:p w14:paraId="7A397DA0"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A95588B" w14:textId="77777777" w:rsidR="000D68ED" w:rsidRPr="004866E8" w:rsidRDefault="000D68ED" w:rsidP="000D68ED">
      <w:pPr>
        <w:pStyle w:val="afffff"/>
        <w:tabs>
          <w:tab w:val="left" w:pos="1276"/>
        </w:tabs>
        <w:spacing w:line="240" w:lineRule="auto"/>
        <w:ind w:left="0" w:firstLine="709"/>
        <w:rPr>
          <w:sz w:val="24"/>
          <w:szCs w:val="24"/>
        </w:rPr>
      </w:pPr>
      <w:r w:rsidRPr="004866E8">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E7271E3" w14:textId="77777777" w:rsidR="000D68ED" w:rsidRPr="004866E8" w:rsidRDefault="000D68ED" w:rsidP="000D68ED">
      <w:pPr>
        <w:pStyle w:val="afffff"/>
        <w:tabs>
          <w:tab w:val="left" w:pos="1276"/>
        </w:tabs>
        <w:spacing w:line="240" w:lineRule="auto"/>
        <w:ind w:left="0" w:firstLine="709"/>
        <w:rPr>
          <w:sz w:val="24"/>
          <w:szCs w:val="24"/>
        </w:rPr>
      </w:pPr>
      <w:r w:rsidRPr="004866E8">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787DD72"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224718EF" w14:textId="77777777" w:rsidR="000D68ED" w:rsidRPr="004866E8" w:rsidRDefault="000D68ED" w:rsidP="000D68ED">
      <w:pPr>
        <w:tabs>
          <w:tab w:val="left" w:pos="1418"/>
        </w:tabs>
        <w:spacing w:line="240" w:lineRule="auto"/>
        <w:ind w:right="-1"/>
        <w:contextualSpacing/>
        <w:rPr>
          <w:iCs/>
          <w:sz w:val="24"/>
          <w:szCs w:val="24"/>
        </w:rPr>
      </w:pPr>
      <w:r w:rsidRPr="004866E8">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4866E8">
        <w:rPr>
          <w:iCs/>
          <w:sz w:val="24"/>
          <w:szCs w:val="24"/>
        </w:rPr>
        <w:t xml:space="preserve">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w:t>
      </w:r>
      <w:r w:rsidRPr="004866E8">
        <w:rPr>
          <w:iCs/>
          <w:sz w:val="24"/>
          <w:szCs w:val="24"/>
        </w:rPr>
        <w:lastRenderedPageBreak/>
        <w:t>такого отказа без использования усиленных электронных подписей и единой информационной системы.</w:t>
      </w:r>
    </w:p>
    <w:p w14:paraId="1C945D59" w14:textId="77777777" w:rsidR="000D68ED" w:rsidRPr="004866E8" w:rsidRDefault="000D68ED" w:rsidP="000D68ED">
      <w:pPr>
        <w:tabs>
          <w:tab w:val="left" w:pos="1418"/>
        </w:tabs>
        <w:spacing w:line="240" w:lineRule="auto"/>
        <w:ind w:right="-1"/>
        <w:contextualSpacing/>
        <w:rPr>
          <w:iCs/>
          <w:sz w:val="24"/>
          <w:szCs w:val="24"/>
        </w:rPr>
      </w:pPr>
      <w:r w:rsidRPr="004866E8">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4866E8">
        <w:rPr>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2CDCE9E"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2C7C281D"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kern w:val="16"/>
          <w:sz w:val="24"/>
          <w:szCs w:val="24"/>
        </w:rPr>
        <w:t xml:space="preserve">В случае если Исполнитель не согласен с </w:t>
      </w:r>
      <w:r w:rsidRPr="004866E8">
        <w:rPr>
          <w:sz w:val="24"/>
          <w:szCs w:val="24"/>
        </w:rPr>
        <w:t>мотивированным отказом от подписания документа о приемке</w:t>
      </w:r>
      <w:r w:rsidRPr="004866E8">
        <w:rPr>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321BBA87"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4866E8">
        <w:rPr>
          <w:sz w:val="24"/>
          <w:szCs w:val="24"/>
        </w:rPr>
        <w:t>об одностороннем отказе от исполнения Контракта</w:t>
      </w:r>
      <w:r w:rsidRPr="004866E8">
        <w:rPr>
          <w:kern w:val="16"/>
          <w:sz w:val="24"/>
          <w:szCs w:val="24"/>
        </w:rPr>
        <w:t>.</w:t>
      </w:r>
    </w:p>
    <w:p w14:paraId="6CCF9D4A" w14:textId="77777777" w:rsidR="000D68ED" w:rsidRPr="000D68ED" w:rsidRDefault="000D68ED" w:rsidP="00595496">
      <w:pPr>
        <w:pStyle w:val="afffff"/>
        <w:numPr>
          <w:ilvl w:val="1"/>
          <w:numId w:val="10"/>
        </w:numPr>
        <w:tabs>
          <w:tab w:val="left" w:pos="1418"/>
        </w:tabs>
        <w:spacing w:line="240" w:lineRule="auto"/>
        <w:ind w:left="0" w:right="-1" w:firstLine="709"/>
        <w:rPr>
          <w:sz w:val="24"/>
          <w:szCs w:val="24"/>
        </w:rPr>
      </w:pPr>
      <w:r w:rsidRPr="004866E8">
        <w:rPr>
          <w:sz w:val="24"/>
          <w:szCs w:val="24"/>
        </w:rPr>
        <w:t xml:space="preserve">Повторная процедура приемки оказанной услуги осуществляется в порядке, установленном в пунктах 5.3–5.14 Контракта, по письменному извещению Заказчика </w:t>
      </w:r>
      <w:r w:rsidRPr="000D68ED">
        <w:rPr>
          <w:sz w:val="24"/>
          <w:szCs w:val="24"/>
        </w:rPr>
        <w:t>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73D20E53" w14:textId="77777777" w:rsidR="000D68ED" w:rsidRPr="000D68ED" w:rsidRDefault="000D68ED" w:rsidP="000D68ED">
      <w:pPr>
        <w:pStyle w:val="a9"/>
        <w:tabs>
          <w:tab w:val="left" w:pos="1418"/>
        </w:tabs>
        <w:spacing w:after="0" w:line="240" w:lineRule="auto"/>
        <w:ind w:firstLine="709"/>
        <w:contextualSpacing/>
        <w:rPr>
          <w:sz w:val="24"/>
          <w:szCs w:val="24"/>
        </w:rPr>
      </w:pPr>
      <w:r w:rsidRPr="000D68ED">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4BEDD232" w14:textId="77777777" w:rsidR="001F22CD" w:rsidRPr="001F22CD" w:rsidRDefault="001F22CD" w:rsidP="001F22CD">
      <w:pPr>
        <w:shd w:val="clear" w:color="auto" w:fill="FFFFFF"/>
        <w:tabs>
          <w:tab w:val="left" w:pos="993"/>
        </w:tabs>
        <w:spacing w:line="240" w:lineRule="auto"/>
        <w:ind w:left="709" w:right="-1" w:firstLine="0"/>
        <w:contextualSpacing/>
        <w:rPr>
          <w:color w:val="000000"/>
          <w:sz w:val="24"/>
          <w:szCs w:val="24"/>
          <w:lang w:val="x-none"/>
        </w:rPr>
      </w:pPr>
    </w:p>
    <w:bookmarkEnd w:id="0"/>
    <w:p w14:paraId="7DA5AB71" w14:textId="77777777" w:rsidR="001F22CD" w:rsidRPr="001F22CD" w:rsidRDefault="001F22CD" w:rsidP="00BD0657">
      <w:pPr>
        <w:keepNext/>
        <w:numPr>
          <w:ilvl w:val="0"/>
          <w:numId w:val="12"/>
        </w:numPr>
        <w:tabs>
          <w:tab w:val="num" w:pos="0"/>
          <w:tab w:val="left" w:pos="426"/>
        </w:tabs>
        <w:suppressAutoHyphens/>
        <w:spacing w:line="240" w:lineRule="auto"/>
        <w:ind w:left="720"/>
        <w:jc w:val="center"/>
        <w:outlineLvl w:val="2"/>
        <w:rPr>
          <w:b/>
          <w:bCs/>
          <w:sz w:val="24"/>
          <w:szCs w:val="24"/>
        </w:rPr>
      </w:pPr>
      <w:r w:rsidRPr="001F22CD">
        <w:rPr>
          <w:b/>
          <w:bCs/>
          <w:sz w:val="24"/>
          <w:szCs w:val="24"/>
        </w:rPr>
        <w:t>Обеспечение исполнения Контракта</w:t>
      </w:r>
    </w:p>
    <w:p w14:paraId="778230FC" w14:textId="518B449C" w:rsidR="00D4495F" w:rsidRPr="00CD7817" w:rsidRDefault="00D4495F" w:rsidP="00D4495F">
      <w:pPr>
        <w:autoSpaceDE w:val="0"/>
        <w:autoSpaceDN w:val="0"/>
        <w:adjustRightInd w:val="0"/>
        <w:spacing w:line="240" w:lineRule="auto"/>
        <w:ind w:firstLine="709"/>
        <w:contextualSpacing/>
        <w:rPr>
          <w:sz w:val="24"/>
          <w:szCs w:val="24"/>
          <w:lang w:val="x-none"/>
        </w:rPr>
      </w:pPr>
      <w:r w:rsidRPr="00557C46">
        <w:rPr>
          <w:sz w:val="24"/>
          <w:szCs w:val="24"/>
        </w:rPr>
        <w:t xml:space="preserve">6.1. </w:t>
      </w:r>
      <w:r w:rsidRPr="00CD7817">
        <w:rPr>
          <w:sz w:val="24"/>
          <w:szCs w:val="24"/>
          <w:lang w:val="x-none"/>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95496">
        <w:rPr>
          <w:sz w:val="24"/>
          <w:szCs w:val="24"/>
        </w:rPr>
        <w:t xml:space="preserve">                     </w:t>
      </w:r>
      <w:r w:rsidRPr="00CD7817">
        <w:rPr>
          <w:sz w:val="24"/>
          <w:szCs w:val="24"/>
          <w:lang w:val="x-none"/>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89E1EC5"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.2.</w:t>
      </w:r>
      <w:r w:rsidRPr="00CD7817">
        <w:rPr>
          <w:sz w:val="24"/>
          <w:szCs w:val="24"/>
          <w:lang w:val="x-none"/>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Pr>
          <w:sz w:val="24"/>
          <w:szCs w:val="24"/>
        </w:rPr>
        <w:t>________</w:t>
      </w:r>
      <w:r w:rsidRPr="00CD7817">
        <w:rPr>
          <w:sz w:val="24"/>
          <w:szCs w:val="24"/>
          <w:lang w:val="x-none"/>
        </w:rPr>
        <w:t xml:space="preserve"> (</w:t>
      </w:r>
      <w:r>
        <w:rPr>
          <w:sz w:val="24"/>
          <w:szCs w:val="24"/>
        </w:rPr>
        <w:t>______</w:t>
      </w:r>
      <w:r w:rsidRPr="00CD7817">
        <w:rPr>
          <w:sz w:val="24"/>
          <w:szCs w:val="24"/>
        </w:rPr>
        <w:t xml:space="preserve"> </w:t>
      </w:r>
      <w:r w:rsidRPr="00CD7817">
        <w:rPr>
          <w:sz w:val="24"/>
          <w:szCs w:val="24"/>
          <w:lang w:val="x-none"/>
        </w:rPr>
        <w:t>рублей</w:t>
      </w:r>
      <w:r w:rsidRPr="00CD7817">
        <w:rPr>
          <w:sz w:val="24"/>
          <w:szCs w:val="24"/>
        </w:rPr>
        <w:t>)</w:t>
      </w:r>
      <w:r w:rsidRPr="00CD7817">
        <w:rPr>
          <w:sz w:val="24"/>
          <w:szCs w:val="24"/>
          <w:lang w:val="x-none"/>
        </w:rPr>
        <w:t xml:space="preserve"> </w:t>
      </w:r>
      <w:r>
        <w:rPr>
          <w:sz w:val="24"/>
          <w:szCs w:val="24"/>
        </w:rPr>
        <w:t xml:space="preserve">____________ </w:t>
      </w:r>
      <w:r w:rsidRPr="00CD7817">
        <w:rPr>
          <w:sz w:val="24"/>
          <w:szCs w:val="24"/>
          <w:lang w:val="x-none"/>
        </w:rPr>
        <w:t>копеек  (</w:t>
      </w:r>
      <w:r w:rsidRPr="00CD7817">
        <w:rPr>
          <w:sz w:val="24"/>
          <w:szCs w:val="24"/>
        </w:rPr>
        <w:t>5%</w:t>
      </w:r>
      <w:r w:rsidRPr="00CD7817">
        <w:rPr>
          <w:sz w:val="24"/>
          <w:szCs w:val="24"/>
          <w:lang w:val="x-none"/>
        </w:rPr>
        <w:t xml:space="preserve"> процентов </w:t>
      </w:r>
      <w:r w:rsidRPr="00CD7817">
        <w:rPr>
          <w:sz w:val="24"/>
          <w:szCs w:val="24"/>
        </w:rPr>
        <w:t>от</w:t>
      </w:r>
      <w:r>
        <w:rPr>
          <w:sz w:val="24"/>
          <w:szCs w:val="24"/>
        </w:rPr>
        <w:t xml:space="preserve"> </w:t>
      </w:r>
      <w:r w:rsidRPr="00CD7817">
        <w:rPr>
          <w:sz w:val="24"/>
          <w:szCs w:val="24"/>
          <w:lang w:val="x-none"/>
        </w:rPr>
        <w:t>цены Контракта).</w:t>
      </w:r>
    </w:p>
    <w:p w14:paraId="450F42B5" w14:textId="77777777" w:rsidR="00D4495F" w:rsidRPr="00CD7817" w:rsidRDefault="00D4495F" w:rsidP="00D4495F">
      <w:pPr>
        <w:autoSpaceDE w:val="0"/>
        <w:autoSpaceDN w:val="0"/>
        <w:adjustRightInd w:val="0"/>
        <w:spacing w:line="240" w:lineRule="auto"/>
        <w:ind w:firstLine="709"/>
        <w:contextualSpacing/>
        <w:rPr>
          <w:b/>
          <w:bCs/>
          <w:sz w:val="24"/>
          <w:szCs w:val="24"/>
          <w:lang w:val="x-none"/>
        </w:rPr>
      </w:pPr>
      <w:r w:rsidRPr="00CD7817">
        <w:rPr>
          <w:b/>
          <w:bCs/>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43BCD09" w14:textId="519A41DD" w:rsidR="00D946FB" w:rsidRDefault="00D946FB" w:rsidP="00D4495F">
      <w:pPr>
        <w:autoSpaceDE w:val="0"/>
        <w:autoSpaceDN w:val="0"/>
        <w:adjustRightInd w:val="0"/>
        <w:spacing w:line="240" w:lineRule="auto"/>
        <w:ind w:firstLine="709"/>
        <w:contextualSpacing/>
        <w:rPr>
          <w:sz w:val="24"/>
          <w:szCs w:val="24"/>
          <w:lang w:val="x-none"/>
        </w:rPr>
      </w:pPr>
      <w:r w:rsidRPr="00D946FB">
        <w:rPr>
          <w:sz w:val="24"/>
          <w:szCs w:val="24"/>
          <w:lang w:val="x-none"/>
        </w:rPr>
        <w:t xml:space="preserve">Банк  ОТДЕЛЕНИЕ БАРНАУЛ БАНКА РОССИИ//УФК по Алтайскому краю г. Барнаул, БИК 010173001, Единый казначейский счет(Связанный банковский счет) 40102810045370000009, Казначейский счет 03232643017160001700, ИНН получателя 2209031646, КПП получателя 220901001, ОКТМО получателя 01716000, Получатель  </w:t>
      </w:r>
      <w:r w:rsidRPr="00D946FB">
        <w:rPr>
          <w:sz w:val="24"/>
          <w:szCs w:val="24"/>
          <w:lang w:val="x-none"/>
        </w:rPr>
        <w:lastRenderedPageBreak/>
        <w:t>КОМИТЕТ ПО ФИНАНСАМ, НАЛОГОВОЙ И КРЕДИТНОЙ ПОЛИТИКЕ АДМИНИСТРАЦИИ ГОРОДА РУБЦОВСКА АЛТАЙСКОГО КРАЯ (МКУ "УПРАВЛЕНИЕ КУЛЬТУРЫ, СПОРТА И МОЛОДЕЖНОЙ ПОЛИТИКИ" Г. РУБЦОВСКА л/с 05173011290).</w:t>
      </w:r>
    </w:p>
    <w:p w14:paraId="72A60D15" w14:textId="3137C98C"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6750D9F5" w14:textId="5A8D2D93"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.3.</w:t>
      </w:r>
      <w:r w:rsidRPr="00CD7817">
        <w:rPr>
          <w:sz w:val="24"/>
          <w:szCs w:val="24"/>
          <w:lang w:val="x-none"/>
        </w:rPr>
        <w:tab/>
        <w:t xml:space="preserve">В случае если </w:t>
      </w:r>
      <w:r w:rsidRPr="0091276C">
        <w:rPr>
          <w:sz w:val="24"/>
          <w:szCs w:val="24"/>
          <w:lang w:val="x-none"/>
        </w:rPr>
        <w:t xml:space="preserve">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w:t>
      </w:r>
      <w:r w:rsidR="00AE09DA">
        <w:rPr>
          <w:sz w:val="24"/>
          <w:szCs w:val="24"/>
        </w:rPr>
        <w:t xml:space="preserve">                </w:t>
      </w:r>
      <w:r w:rsidRPr="0091276C">
        <w:rPr>
          <w:sz w:val="24"/>
          <w:szCs w:val="24"/>
          <w:lang w:val="x-none"/>
        </w:rPr>
        <w:t>№ 44-ФЗ «О контрактной системе в сфере закупок товаров, работ, услуг для обеспечения государственных и муниципальных нужд».</w:t>
      </w:r>
    </w:p>
    <w:p w14:paraId="23C68B9C"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.4.</w:t>
      </w:r>
      <w:r w:rsidRPr="00CD7817">
        <w:rPr>
          <w:sz w:val="24"/>
          <w:szCs w:val="24"/>
          <w:lang w:val="x-none"/>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2E69FF7"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.4.1.</w:t>
      </w:r>
      <w:r w:rsidRPr="00CD7817">
        <w:rPr>
          <w:sz w:val="24"/>
          <w:szCs w:val="24"/>
          <w:lang w:val="x-none"/>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493745D"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7E3DF04"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Pr>
          <w:sz w:val="24"/>
          <w:szCs w:val="24"/>
        </w:rPr>
        <w:t>6</w:t>
      </w:r>
      <w:r w:rsidRPr="00CD7817">
        <w:rPr>
          <w:sz w:val="24"/>
          <w:szCs w:val="24"/>
          <w:lang w:val="x-none"/>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BEF5E05"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.4.2.</w:t>
      </w:r>
      <w:r w:rsidRPr="00CD7817">
        <w:rPr>
          <w:sz w:val="24"/>
          <w:szCs w:val="24"/>
          <w:lang w:val="x-none"/>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48F696D2"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704C830"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lastRenderedPageBreak/>
        <w:t>6</w:t>
      </w:r>
      <w:r w:rsidRPr="00CD7817">
        <w:rPr>
          <w:sz w:val="24"/>
          <w:szCs w:val="24"/>
          <w:lang w:val="x-none"/>
        </w:rPr>
        <w:t>.5.</w:t>
      </w:r>
      <w:r w:rsidRPr="00CD7817">
        <w:rPr>
          <w:sz w:val="24"/>
          <w:szCs w:val="24"/>
          <w:lang w:val="x-none"/>
        </w:rPr>
        <w:tab/>
        <w:t xml:space="preserve">Размер обеспечения исполнения Контракта подлежит уменьшению в порядке и случаях, указанных пунктами </w:t>
      </w:r>
      <w:r>
        <w:rPr>
          <w:sz w:val="24"/>
          <w:szCs w:val="24"/>
        </w:rPr>
        <w:t>6</w:t>
      </w:r>
      <w:r w:rsidRPr="00CD7817">
        <w:rPr>
          <w:sz w:val="24"/>
          <w:szCs w:val="24"/>
          <w:lang w:val="x-none"/>
        </w:rPr>
        <w:t xml:space="preserve">.4.1 и </w:t>
      </w:r>
      <w:r>
        <w:rPr>
          <w:sz w:val="24"/>
          <w:szCs w:val="24"/>
        </w:rPr>
        <w:t>6</w:t>
      </w:r>
      <w:r w:rsidRPr="00CD7817">
        <w:rPr>
          <w:sz w:val="24"/>
          <w:szCs w:val="24"/>
          <w:lang w:val="x-none"/>
        </w:rPr>
        <w:t xml:space="preserve">.4.2 Контракта.   </w:t>
      </w:r>
    </w:p>
    <w:p w14:paraId="4D80A15E"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.6.</w:t>
      </w:r>
      <w:r w:rsidRPr="00CD7817">
        <w:rPr>
          <w:sz w:val="24"/>
          <w:szCs w:val="24"/>
          <w:lang w:val="x-none"/>
        </w:rPr>
        <w:tab/>
        <w:t xml:space="preserve">Уменьшение в соответствии с пунктами </w:t>
      </w:r>
      <w:r>
        <w:rPr>
          <w:sz w:val="24"/>
          <w:szCs w:val="24"/>
        </w:rPr>
        <w:t>6</w:t>
      </w:r>
      <w:r w:rsidRPr="00CD7817">
        <w:rPr>
          <w:sz w:val="24"/>
          <w:szCs w:val="24"/>
          <w:lang w:val="x-none"/>
        </w:rPr>
        <w:t>.4–</w:t>
      </w:r>
      <w:r>
        <w:rPr>
          <w:sz w:val="24"/>
          <w:szCs w:val="24"/>
        </w:rPr>
        <w:t>6</w:t>
      </w:r>
      <w:r w:rsidRPr="00CD7817">
        <w:rPr>
          <w:sz w:val="24"/>
          <w:szCs w:val="24"/>
          <w:lang w:val="x-none"/>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ABB7B5F"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.7.</w:t>
      </w:r>
      <w:r w:rsidRPr="00CD7817">
        <w:rPr>
          <w:sz w:val="24"/>
          <w:szCs w:val="24"/>
          <w:lang w:val="x-none"/>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6578DEC0"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Размер такого обеспечения может быть уменьшен в порядке и случаях, которые предусмотрены пунктами </w:t>
      </w:r>
      <w:r>
        <w:rPr>
          <w:sz w:val="24"/>
          <w:szCs w:val="24"/>
        </w:rPr>
        <w:t>6</w:t>
      </w:r>
      <w:r w:rsidRPr="00CD7817">
        <w:rPr>
          <w:sz w:val="24"/>
          <w:szCs w:val="24"/>
          <w:lang w:val="x-none"/>
        </w:rPr>
        <w:t>.4–</w:t>
      </w:r>
      <w:r>
        <w:rPr>
          <w:sz w:val="24"/>
          <w:szCs w:val="24"/>
        </w:rPr>
        <w:t>6</w:t>
      </w:r>
      <w:r w:rsidRPr="00CD7817">
        <w:rPr>
          <w:sz w:val="24"/>
          <w:szCs w:val="24"/>
          <w:lang w:val="x-none"/>
        </w:rPr>
        <w:t xml:space="preserve">.5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Pr>
          <w:sz w:val="24"/>
          <w:szCs w:val="24"/>
        </w:rPr>
        <w:t>7</w:t>
      </w:r>
      <w:r w:rsidRPr="00CD7817">
        <w:rPr>
          <w:sz w:val="24"/>
          <w:szCs w:val="24"/>
          <w:lang w:val="x-none"/>
        </w:rPr>
        <w:t>.3 Контракта.</w:t>
      </w:r>
    </w:p>
    <w:p w14:paraId="69065386"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.8.</w:t>
      </w:r>
      <w:r w:rsidRPr="00CD7817">
        <w:rPr>
          <w:sz w:val="24"/>
          <w:szCs w:val="24"/>
          <w:lang w:val="x-none"/>
        </w:rPr>
        <w:tab/>
        <w:t xml:space="preserve">Непредставление обеспечения исполнения Контракта в установленный срок в соответствии с пунктом </w:t>
      </w:r>
      <w:r>
        <w:rPr>
          <w:sz w:val="24"/>
          <w:szCs w:val="24"/>
        </w:rPr>
        <w:t>6</w:t>
      </w:r>
      <w:r w:rsidRPr="00CD7817">
        <w:rPr>
          <w:sz w:val="24"/>
          <w:szCs w:val="24"/>
          <w:lang w:val="x-none"/>
        </w:rPr>
        <w:t>.7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32BF2B79"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.9.</w:t>
      </w:r>
      <w:r w:rsidRPr="00CD7817">
        <w:rPr>
          <w:sz w:val="24"/>
          <w:szCs w:val="24"/>
          <w:lang w:val="x-none"/>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6AF39B18"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.10.</w:t>
      </w:r>
      <w:r w:rsidRPr="00CD7817">
        <w:rPr>
          <w:sz w:val="24"/>
          <w:szCs w:val="24"/>
          <w:lang w:val="x-none"/>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1E91D544"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.11.</w:t>
      </w:r>
      <w:r w:rsidRPr="00CD7817">
        <w:rPr>
          <w:sz w:val="24"/>
          <w:szCs w:val="24"/>
          <w:lang w:val="x-none"/>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w:t>
      </w:r>
      <w:r>
        <w:rPr>
          <w:sz w:val="24"/>
          <w:szCs w:val="24"/>
        </w:rPr>
        <w:t>6</w:t>
      </w:r>
      <w:r w:rsidRPr="00CD7817">
        <w:rPr>
          <w:sz w:val="24"/>
          <w:szCs w:val="24"/>
          <w:lang w:val="x-none"/>
        </w:rPr>
        <w:t xml:space="preserve">.4, </w:t>
      </w:r>
      <w:r>
        <w:rPr>
          <w:sz w:val="24"/>
          <w:szCs w:val="24"/>
        </w:rPr>
        <w:t>6</w:t>
      </w:r>
      <w:r w:rsidRPr="00CD7817">
        <w:rPr>
          <w:sz w:val="24"/>
          <w:szCs w:val="24"/>
          <w:lang w:val="x-none"/>
        </w:rPr>
        <w:t xml:space="preserve">.4.1, </w:t>
      </w:r>
      <w:r>
        <w:rPr>
          <w:sz w:val="24"/>
          <w:szCs w:val="24"/>
        </w:rPr>
        <w:t>6</w:t>
      </w:r>
      <w:r w:rsidRPr="00CD7817">
        <w:rPr>
          <w:sz w:val="24"/>
          <w:szCs w:val="24"/>
          <w:lang w:val="x-none"/>
        </w:rPr>
        <w:t xml:space="preserve">.5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Pr="00CD7817">
        <w:rPr>
          <w:sz w:val="24"/>
          <w:szCs w:val="24"/>
        </w:rPr>
        <w:t>15 (пятнадцати)</w:t>
      </w:r>
      <w:r w:rsidRPr="00CD7817">
        <w:rPr>
          <w:sz w:val="24"/>
          <w:szCs w:val="24"/>
          <w:lang w:val="x-none"/>
        </w:rPr>
        <w:t xml:space="preserve">  дней с даты исполнения Исполнителем обязательств, предусмотренных Контрактом.</w:t>
      </w:r>
    </w:p>
    <w:p w14:paraId="5BAF5AC2"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.12.</w:t>
      </w:r>
      <w:r w:rsidRPr="00CD7817">
        <w:rPr>
          <w:sz w:val="24"/>
          <w:szCs w:val="24"/>
          <w:lang w:val="x-none"/>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7139A222"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.13.</w:t>
      </w:r>
      <w:r w:rsidRPr="00CD7817">
        <w:rPr>
          <w:sz w:val="24"/>
          <w:szCs w:val="24"/>
          <w:lang w:val="x-none"/>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4B0DF480"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.14.</w:t>
      </w:r>
      <w:r w:rsidRPr="00CD7817">
        <w:rPr>
          <w:sz w:val="24"/>
          <w:szCs w:val="24"/>
          <w:lang w:val="x-none"/>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w:t>
      </w:r>
      <w:r>
        <w:rPr>
          <w:sz w:val="24"/>
          <w:szCs w:val="24"/>
        </w:rPr>
        <w:t>6</w:t>
      </w:r>
      <w:r w:rsidRPr="00CD7817">
        <w:rPr>
          <w:sz w:val="24"/>
          <w:szCs w:val="24"/>
          <w:lang w:val="x-none"/>
        </w:rPr>
        <w:t>.11 Контракта.</w:t>
      </w:r>
    </w:p>
    <w:p w14:paraId="7169BFF8"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.15.</w:t>
      </w:r>
      <w:r w:rsidRPr="00CD7817">
        <w:rPr>
          <w:sz w:val="24"/>
          <w:szCs w:val="24"/>
          <w:lang w:val="x-none"/>
        </w:rPr>
        <w:tab/>
        <w:t xml:space="preserve">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w:t>
      </w:r>
      <w:r w:rsidRPr="00CD7817">
        <w:rPr>
          <w:sz w:val="24"/>
          <w:szCs w:val="24"/>
          <w:lang w:val="x-none"/>
        </w:rPr>
        <w:lastRenderedPageBreak/>
        <w:t>Контракту, происходит на условиях, предусмотренных Контрактом, в неудовлетворенной части (после удержания имеющихся денежных средств).</w:t>
      </w:r>
    </w:p>
    <w:p w14:paraId="00F67566" w14:textId="77777777" w:rsidR="00D4495F"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.16.</w:t>
      </w:r>
      <w:r w:rsidRPr="00CD7817">
        <w:rPr>
          <w:sz w:val="24"/>
          <w:szCs w:val="24"/>
          <w:lang w:val="x-none"/>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AF4E9D" w14:textId="77777777" w:rsidR="001F22CD" w:rsidRPr="001F22CD" w:rsidRDefault="001F22CD" w:rsidP="00BD0657">
      <w:pPr>
        <w:keepNext/>
        <w:numPr>
          <w:ilvl w:val="0"/>
          <w:numId w:val="12"/>
        </w:numPr>
        <w:tabs>
          <w:tab w:val="num" w:pos="0"/>
          <w:tab w:val="left" w:pos="426"/>
        </w:tabs>
        <w:suppressAutoHyphens/>
        <w:spacing w:line="240" w:lineRule="auto"/>
        <w:ind w:left="720"/>
        <w:jc w:val="center"/>
        <w:outlineLvl w:val="2"/>
        <w:rPr>
          <w:bCs/>
          <w:sz w:val="24"/>
          <w:szCs w:val="24"/>
        </w:rPr>
      </w:pPr>
      <w:r w:rsidRPr="001F22CD">
        <w:rPr>
          <w:b/>
          <w:bCs/>
          <w:sz w:val="24"/>
          <w:szCs w:val="24"/>
        </w:rPr>
        <w:t>Ответственность Сторон</w:t>
      </w:r>
    </w:p>
    <w:p w14:paraId="3367D11A"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0CD93DC"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9AE285A" w14:textId="77777777" w:rsidR="001F22CD" w:rsidRPr="001F22CD" w:rsidRDefault="001F22CD" w:rsidP="00595496">
      <w:pPr>
        <w:numPr>
          <w:ilvl w:val="1"/>
          <w:numId w:val="11"/>
        </w:numPr>
        <w:tabs>
          <w:tab w:val="left" w:pos="993"/>
          <w:tab w:val="left" w:pos="1134"/>
        </w:tabs>
        <w:spacing w:line="240" w:lineRule="auto"/>
        <w:ind w:left="0" w:firstLine="709"/>
        <w:contextualSpacing/>
        <w:rPr>
          <w:sz w:val="24"/>
          <w:szCs w:val="24"/>
        </w:rPr>
      </w:pPr>
      <w:r w:rsidRPr="001F22CD">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094EDED6" w14:textId="77777777"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w:t>
      </w:r>
      <w:r w:rsidRPr="001F22CD">
        <w:rPr>
          <w:i/>
          <w:sz w:val="24"/>
          <w:szCs w:val="24"/>
        </w:rPr>
        <w:t xml:space="preserve"> </w:t>
      </w:r>
      <w:r w:rsidRPr="001F22CD">
        <w:rPr>
          <w:sz w:val="24"/>
          <w:szCs w:val="24"/>
        </w:rPr>
        <w:t>(далее – «цена Контракта»), в размере 1 процента цены Контракта, но не более 5 тыс. рублей и не менее 1 тыс. рублей.</w:t>
      </w:r>
      <w:r w:rsidRPr="001F22CD">
        <w:rPr>
          <w:sz w:val="24"/>
          <w:szCs w:val="24"/>
          <w:vertAlign w:val="superscript"/>
        </w:rPr>
        <w:t xml:space="preserve"> </w:t>
      </w:r>
    </w:p>
    <w:p w14:paraId="31C77EED" w14:textId="65994351"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817EA9">
        <w:rPr>
          <w:bCs/>
          <w:i/>
          <w:iCs/>
          <w:color w:val="000000"/>
          <w:sz w:val="24"/>
          <w:szCs w:val="24"/>
        </w:rPr>
        <w:t> </w:t>
      </w:r>
      <w:r w:rsidRPr="00817EA9">
        <w:rPr>
          <w:i/>
          <w:iCs/>
          <w:sz w:val="24"/>
          <w:szCs w:val="24"/>
        </w:rPr>
        <w:t xml:space="preserve">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D4495F" w:rsidRPr="00817EA9">
        <w:rPr>
          <w:i/>
          <w:iCs/>
          <w:sz w:val="24"/>
          <w:szCs w:val="24"/>
        </w:rPr>
        <w:t xml:space="preserve">с пунктом 9 части 3 статьи 49 </w:t>
      </w:r>
      <w:r w:rsidRPr="00817EA9">
        <w:rPr>
          <w:i/>
          <w:iCs/>
          <w:sz w:val="24"/>
          <w:szCs w:val="24"/>
        </w:rPr>
        <w:t>Федерального закона от 05.04.2013 № 44-ФЗ «О</w:t>
      </w:r>
      <w:r w:rsidRPr="00817EA9">
        <w:rPr>
          <w:bCs/>
          <w:i/>
          <w:iCs/>
          <w:color w:val="000000"/>
          <w:sz w:val="24"/>
          <w:szCs w:val="24"/>
        </w:rPr>
        <w:t> </w:t>
      </w:r>
      <w:r w:rsidRPr="00817EA9">
        <w:rPr>
          <w:i/>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w:t>
      </w:r>
      <w:r w:rsidRPr="00817EA9">
        <w:rPr>
          <w:b/>
          <w:i/>
          <w:iCs/>
          <w:sz w:val="24"/>
          <w:szCs w:val="24"/>
        </w:rPr>
        <w:t xml:space="preserve"> </w:t>
      </w:r>
      <w:r w:rsidRPr="00817EA9">
        <w:rPr>
          <w:i/>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D5D1301"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а) в случае, если цена Контракта не превышает начальную (максимальную) цену Контракта:</w:t>
      </w:r>
    </w:p>
    <w:p w14:paraId="06AEDD17"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10 процентов начальной (максимальной) цены Контракта, если цена Контракта не превышает 3 млн. рублей;</w:t>
      </w:r>
    </w:p>
    <w:p w14:paraId="7D647905"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283A177"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ED61464"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б) в случае, если цена Контракта превышает начальную (максимальную) цену Контракта:</w:t>
      </w:r>
    </w:p>
    <w:p w14:paraId="55D92914"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10 процентов цены Контракта, если цена Контракта не превышает 3 млн. рублей;</w:t>
      </w:r>
    </w:p>
    <w:p w14:paraId="0709BB90"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 xml:space="preserve">5 процентов цены Контракта, если цена Контракта составляет от 3 млн. рублей </w:t>
      </w:r>
      <w:r w:rsidRPr="00817EA9">
        <w:rPr>
          <w:i/>
          <w:iCs/>
          <w:sz w:val="24"/>
          <w:szCs w:val="24"/>
        </w:rPr>
        <w:lastRenderedPageBreak/>
        <w:t>до 50 млн. рублей (включительно);</w:t>
      </w:r>
    </w:p>
    <w:p w14:paraId="1B6D27E1"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1 процент цены Контракта, если цена Контракта составляет от 50 млн. рублей до 100 млн. рублей (включительно).</w:t>
      </w:r>
    </w:p>
    <w:p w14:paraId="459FAECA" w14:textId="77777777" w:rsidR="001F22CD" w:rsidRPr="001F22CD" w:rsidRDefault="001F22CD" w:rsidP="001F22CD">
      <w:pPr>
        <w:tabs>
          <w:tab w:val="num" w:pos="0"/>
          <w:tab w:val="left" w:pos="993"/>
          <w:tab w:val="left" w:pos="1134"/>
        </w:tabs>
        <w:spacing w:line="240" w:lineRule="auto"/>
        <w:ind w:firstLine="709"/>
        <w:rPr>
          <w:sz w:val="24"/>
          <w:szCs w:val="24"/>
        </w:rPr>
      </w:pPr>
      <w:r w:rsidRPr="001F22CD">
        <w:rPr>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A01633C"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а) 1000 рублей, если цена Контракта не превышает 3 млн. рублей;</w:t>
      </w:r>
    </w:p>
    <w:p w14:paraId="4248C532"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б) 5000 рублей, если цена Контракта составляет от 3 млн. рублей до 50 млн. рублей (включительно);</w:t>
      </w:r>
    </w:p>
    <w:p w14:paraId="7CC1E52E"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в) 10000 рублей, если цена Контракта составляет от 50 млн. рублей до 100 млн. рублей (включительно);</w:t>
      </w:r>
    </w:p>
    <w:p w14:paraId="358203A2"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г) 100000 рублей, если цена Контракта превышает 100 млн. рублей.</w:t>
      </w:r>
    </w:p>
    <w:p w14:paraId="57D2234F" w14:textId="77777777" w:rsidR="001F22CD" w:rsidRPr="001F22CD" w:rsidRDefault="001F22CD" w:rsidP="001F22CD">
      <w:pPr>
        <w:widowControl w:val="0"/>
        <w:autoSpaceDE w:val="0"/>
        <w:autoSpaceDN w:val="0"/>
        <w:adjustRightInd w:val="0"/>
        <w:spacing w:line="240" w:lineRule="auto"/>
        <w:ind w:firstLine="709"/>
        <w:rPr>
          <w:i/>
          <w:iCs/>
          <w:sz w:val="24"/>
          <w:szCs w:val="24"/>
        </w:rPr>
      </w:pPr>
      <w:r w:rsidRPr="001F22CD">
        <w:rPr>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33A17626"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543E7196"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14:paraId="7A9862E7" w14:textId="77777777" w:rsidR="001F22CD" w:rsidRPr="001F22CD" w:rsidRDefault="001F22CD" w:rsidP="00595496">
      <w:pPr>
        <w:widowControl w:val="0"/>
        <w:numPr>
          <w:ilvl w:val="1"/>
          <w:numId w:val="11"/>
        </w:numPr>
        <w:tabs>
          <w:tab w:val="left" w:pos="1276"/>
        </w:tabs>
        <w:autoSpaceDE w:val="0"/>
        <w:autoSpaceDN w:val="0"/>
        <w:adjustRightInd w:val="0"/>
        <w:spacing w:line="240" w:lineRule="auto"/>
        <w:ind w:left="0" w:firstLine="709"/>
        <w:rPr>
          <w:i/>
          <w:iCs/>
          <w:sz w:val="24"/>
          <w:szCs w:val="24"/>
        </w:rPr>
      </w:pPr>
      <w:r w:rsidRPr="001F22CD">
        <w:rPr>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31728D6" w14:textId="77777777" w:rsidR="001F22CD" w:rsidRPr="001F22CD" w:rsidRDefault="001F22CD" w:rsidP="00595496">
      <w:pPr>
        <w:numPr>
          <w:ilvl w:val="1"/>
          <w:numId w:val="11"/>
        </w:numPr>
        <w:tabs>
          <w:tab w:val="left" w:pos="993"/>
          <w:tab w:val="left" w:pos="1134"/>
          <w:tab w:val="left" w:pos="1276"/>
        </w:tabs>
        <w:autoSpaceDE w:val="0"/>
        <w:autoSpaceDN w:val="0"/>
        <w:adjustRightInd w:val="0"/>
        <w:spacing w:line="240" w:lineRule="auto"/>
        <w:ind w:left="0" w:firstLine="709"/>
        <w:rPr>
          <w:i/>
          <w:color w:val="000000"/>
          <w:sz w:val="24"/>
          <w:szCs w:val="24"/>
        </w:rPr>
      </w:pPr>
      <w:r w:rsidRPr="001F22CD">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6A866964" w14:textId="77777777" w:rsidR="001F22CD" w:rsidRPr="001F22CD" w:rsidRDefault="001F22CD" w:rsidP="00595496">
      <w:pPr>
        <w:numPr>
          <w:ilvl w:val="1"/>
          <w:numId w:val="11"/>
        </w:numPr>
        <w:tabs>
          <w:tab w:val="left" w:pos="993"/>
          <w:tab w:val="left" w:pos="1134"/>
          <w:tab w:val="left" w:pos="1276"/>
        </w:tabs>
        <w:autoSpaceDE w:val="0"/>
        <w:autoSpaceDN w:val="0"/>
        <w:adjustRightInd w:val="0"/>
        <w:spacing w:line="240" w:lineRule="auto"/>
        <w:ind w:left="0" w:firstLine="709"/>
        <w:rPr>
          <w:color w:val="000000"/>
          <w:sz w:val="24"/>
          <w:szCs w:val="24"/>
        </w:rPr>
      </w:pPr>
      <w:r w:rsidRPr="001F22CD">
        <w:rPr>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185FE64"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а) 1000 рублей, если цена Контракта не превышает 3 млн. рублей (включительно);</w:t>
      </w:r>
    </w:p>
    <w:p w14:paraId="4C7D0CBB"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б) 5000 рублей, если цена Контракта составляет от 3 млн. рублей до 50 млн. рублей (включительно);</w:t>
      </w:r>
    </w:p>
    <w:p w14:paraId="745E49EE"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в) 10000 рублей, если цена Контракта составляет от 50 млн. рублей до 100 млн. рублей (включительно);</w:t>
      </w:r>
    </w:p>
    <w:p w14:paraId="60473428"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г) 100000 рублей, если цена Контракта превышает 100 млн. рублей.</w:t>
      </w:r>
    </w:p>
    <w:p w14:paraId="26A8D6BF" w14:textId="77777777" w:rsidR="001F22CD" w:rsidRPr="001F22CD" w:rsidRDefault="001F22CD" w:rsidP="001F22CD">
      <w:pPr>
        <w:widowControl w:val="0"/>
        <w:autoSpaceDE w:val="0"/>
        <w:autoSpaceDN w:val="0"/>
        <w:adjustRightInd w:val="0"/>
        <w:spacing w:line="240" w:lineRule="auto"/>
        <w:ind w:firstLine="709"/>
        <w:rPr>
          <w:i/>
          <w:iCs/>
          <w:sz w:val="24"/>
          <w:szCs w:val="24"/>
        </w:rPr>
      </w:pPr>
      <w:r w:rsidRPr="001F22CD">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6432CA9"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 xml:space="preserve">Общая сумма начисленных штрафов за ненадлежащее исполнение Заказчиком </w:t>
      </w:r>
      <w:r w:rsidRPr="001F22CD">
        <w:rPr>
          <w:sz w:val="24"/>
          <w:szCs w:val="24"/>
        </w:rPr>
        <w:lastRenderedPageBreak/>
        <w:t xml:space="preserve">обязательств, предусмотренных Контрактом, не может превышать цену Контракта. </w:t>
      </w:r>
    </w:p>
    <w:p w14:paraId="4A152FFA" w14:textId="77777777" w:rsidR="001F22CD" w:rsidRPr="001F22CD" w:rsidRDefault="001F22CD" w:rsidP="00595496">
      <w:pPr>
        <w:widowControl w:val="0"/>
        <w:numPr>
          <w:ilvl w:val="1"/>
          <w:numId w:val="11"/>
        </w:numPr>
        <w:tabs>
          <w:tab w:val="left" w:pos="1276"/>
        </w:tabs>
        <w:autoSpaceDE w:val="0"/>
        <w:autoSpaceDN w:val="0"/>
        <w:adjustRightInd w:val="0"/>
        <w:spacing w:line="240" w:lineRule="auto"/>
        <w:ind w:left="0" w:firstLine="709"/>
        <w:rPr>
          <w:i/>
          <w:iCs/>
          <w:sz w:val="24"/>
          <w:szCs w:val="24"/>
        </w:rPr>
      </w:pPr>
      <w:r w:rsidRPr="001F22CD">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9DE68D5" w14:textId="77777777" w:rsidR="001F22CD" w:rsidRPr="001F22CD" w:rsidRDefault="001F22CD" w:rsidP="00595496">
      <w:pPr>
        <w:numPr>
          <w:ilvl w:val="1"/>
          <w:numId w:val="11"/>
        </w:numPr>
        <w:tabs>
          <w:tab w:val="left" w:pos="1276"/>
        </w:tabs>
        <w:spacing w:line="240" w:lineRule="auto"/>
        <w:ind w:left="0" w:firstLine="709"/>
        <w:rPr>
          <w:i/>
          <w:sz w:val="24"/>
          <w:szCs w:val="24"/>
        </w:rPr>
      </w:pPr>
      <w:r w:rsidRPr="001F22CD">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6161C05"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Форс-мажорные обстоятельства</w:t>
      </w:r>
    </w:p>
    <w:p w14:paraId="593DD3E4"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33F6B722"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8.1 Контракта. Несвоевременное извещение об этих обстоятельствах лишает соответствующую Сторону права ссылаться на них в будущем.</w:t>
      </w:r>
    </w:p>
    <w:p w14:paraId="1ADC5D02"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2E8DE69"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Если обстоятельства, указанные в пункте 8.1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AA91CF8" w14:textId="77777777" w:rsidR="001F22CD" w:rsidRPr="001F22CD" w:rsidRDefault="001F22CD" w:rsidP="001F22CD">
      <w:pPr>
        <w:spacing w:line="240" w:lineRule="auto"/>
        <w:ind w:right="-1"/>
        <w:rPr>
          <w:sz w:val="24"/>
          <w:szCs w:val="24"/>
        </w:rPr>
      </w:pPr>
    </w:p>
    <w:p w14:paraId="14C8F9C3"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Порядок разрешения споров</w:t>
      </w:r>
    </w:p>
    <w:p w14:paraId="7D2272FF" w14:textId="5B24361F" w:rsidR="001F22CD" w:rsidRPr="001F22CD" w:rsidRDefault="00595496" w:rsidP="001F22CD">
      <w:pPr>
        <w:spacing w:line="240" w:lineRule="auto"/>
        <w:ind w:right="-1" w:firstLine="709"/>
        <w:rPr>
          <w:sz w:val="24"/>
          <w:szCs w:val="24"/>
        </w:rPr>
      </w:pPr>
      <w:r>
        <w:rPr>
          <w:sz w:val="24"/>
          <w:szCs w:val="24"/>
        </w:rPr>
        <w:t xml:space="preserve">9.1. </w:t>
      </w:r>
      <w:r w:rsidR="001F22CD" w:rsidRPr="001F22CD">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DA29394" w14:textId="77777777" w:rsidR="001F22CD" w:rsidRPr="001F22CD" w:rsidRDefault="001F22CD" w:rsidP="001F22CD">
      <w:pPr>
        <w:spacing w:line="240" w:lineRule="auto"/>
        <w:ind w:right="-1"/>
        <w:rPr>
          <w:sz w:val="24"/>
          <w:szCs w:val="24"/>
        </w:rPr>
      </w:pPr>
    </w:p>
    <w:p w14:paraId="510460D1"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Расторжение Контракта</w:t>
      </w:r>
    </w:p>
    <w:p w14:paraId="173ED245" w14:textId="7B6BB273" w:rsidR="00595496" w:rsidRPr="0091276C" w:rsidRDefault="00595496" w:rsidP="00595496">
      <w:pPr>
        <w:spacing w:line="240" w:lineRule="auto"/>
        <w:ind w:firstLine="709"/>
        <w:rPr>
          <w:sz w:val="24"/>
          <w:szCs w:val="24"/>
        </w:rPr>
      </w:pPr>
      <w:r>
        <w:rPr>
          <w:sz w:val="24"/>
          <w:szCs w:val="24"/>
        </w:rPr>
        <w:t xml:space="preserve">10.1. </w:t>
      </w:r>
      <w:r w:rsidRPr="0091276C">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0154E8C" w14:textId="26D2236C"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.2.</w:t>
      </w:r>
      <w:r w:rsidRPr="0091276C">
        <w:rPr>
          <w:sz w:val="24"/>
          <w:szCs w:val="24"/>
        </w:rPr>
        <w:tab/>
        <w:t>Заказчик вправе принять решение об одностороннем отказе от исполнения Контракта по следующим основаниям:</w:t>
      </w:r>
    </w:p>
    <w:p w14:paraId="2C733484" w14:textId="77777777" w:rsidR="00595496" w:rsidRPr="0091276C" w:rsidRDefault="00595496" w:rsidP="00595496">
      <w:pPr>
        <w:spacing w:line="240" w:lineRule="auto"/>
        <w:ind w:firstLine="709"/>
        <w:rPr>
          <w:sz w:val="24"/>
          <w:szCs w:val="24"/>
        </w:rPr>
      </w:pPr>
      <w:r w:rsidRPr="0091276C">
        <w:rPr>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B275C2" w14:textId="77777777" w:rsidR="00595496" w:rsidRPr="0091276C" w:rsidRDefault="00595496" w:rsidP="00595496">
      <w:pPr>
        <w:spacing w:line="240" w:lineRule="auto"/>
        <w:ind w:firstLine="709"/>
        <w:rPr>
          <w:sz w:val="24"/>
          <w:szCs w:val="24"/>
        </w:rPr>
      </w:pPr>
      <w:r w:rsidRPr="0091276C">
        <w:rPr>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0B5C6A19" w14:textId="77777777" w:rsidR="00595496" w:rsidRPr="0091276C" w:rsidRDefault="00595496" w:rsidP="00595496">
      <w:pPr>
        <w:spacing w:line="240" w:lineRule="auto"/>
        <w:ind w:firstLine="709"/>
        <w:rPr>
          <w:sz w:val="24"/>
          <w:szCs w:val="24"/>
        </w:rPr>
      </w:pPr>
      <w:r w:rsidRPr="0091276C">
        <w:rPr>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735EF3A8" w14:textId="77777777" w:rsidR="00595496" w:rsidRPr="0091276C" w:rsidRDefault="00595496" w:rsidP="00595496">
      <w:pPr>
        <w:spacing w:line="240" w:lineRule="auto"/>
        <w:ind w:firstLine="709"/>
        <w:rPr>
          <w:sz w:val="24"/>
          <w:szCs w:val="24"/>
        </w:rPr>
      </w:pPr>
      <w:r w:rsidRPr="0091276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CB6652D" w14:textId="6BC9653B"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.3.</w:t>
      </w:r>
      <w:r w:rsidRPr="0091276C">
        <w:rPr>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C542D9E" w14:textId="5B426BE0"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.4.</w:t>
      </w:r>
      <w:r w:rsidRPr="0091276C">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466B7B3" w14:textId="656BC0F8" w:rsidR="00595496" w:rsidRPr="0091276C" w:rsidRDefault="00595496" w:rsidP="00595496">
      <w:pPr>
        <w:spacing w:line="240" w:lineRule="auto"/>
        <w:ind w:firstLine="709"/>
        <w:rPr>
          <w:sz w:val="24"/>
          <w:szCs w:val="24"/>
        </w:rPr>
      </w:pPr>
      <w:r w:rsidRPr="0091276C">
        <w:rPr>
          <w:sz w:val="24"/>
          <w:szCs w:val="24"/>
        </w:rPr>
        <w:lastRenderedPageBreak/>
        <w:t>1</w:t>
      </w:r>
      <w:r>
        <w:rPr>
          <w:sz w:val="24"/>
          <w:szCs w:val="24"/>
        </w:rPr>
        <w:t>0</w:t>
      </w:r>
      <w:r w:rsidRPr="0091276C">
        <w:rPr>
          <w:sz w:val="24"/>
          <w:szCs w:val="24"/>
        </w:rPr>
        <w:t>.5.</w:t>
      </w:r>
      <w:r w:rsidRPr="0091276C">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3A23BCC" w14:textId="57E810D5"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.6.</w:t>
      </w:r>
      <w:r w:rsidRPr="0091276C">
        <w:rPr>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11DCDEEC" w14:textId="013E3570" w:rsidR="00595496"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.7.</w:t>
      </w:r>
      <w:r w:rsidRPr="0091276C">
        <w:rPr>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A94B033" w14:textId="77777777" w:rsidR="00595496" w:rsidRDefault="00595496" w:rsidP="00595496">
      <w:pPr>
        <w:spacing w:line="240" w:lineRule="auto"/>
        <w:ind w:firstLine="709"/>
        <w:rPr>
          <w:sz w:val="24"/>
          <w:szCs w:val="24"/>
        </w:rPr>
      </w:pPr>
    </w:p>
    <w:p w14:paraId="2ED89C9A"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Срок действия Контракта</w:t>
      </w:r>
    </w:p>
    <w:p w14:paraId="46FC8075" w14:textId="2A634EC3" w:rsidR="001F22CD" w:rsidRPr="001F22CD" w:rsidRDefault="00595496" w:rsidP="001F22CD">
      <w:pPr>
        <w:autoSpaceDE w:val="0"/>
        <w:autoSpaceDN w:val="0"/>
        <w:adjustRightInd w:val="0"/>
        <w:spacing w:line="240" w:lineRule="auto"/>
        <w:ind w:right="-1" w:firstLine="709"/>
        <w:rPr>
          <w:iCs/>
          <w:sz w:val="24"/>
          <w:szCs w:val="24"/>
        </w:rPr>
      </w:pPr>
      <w:r>
        <w:rPr>
          <w:iCs/>
          <w:sz w:val="24"/>
          <w:szCs w:val="24"/>
        </w:rPr>
        <w:t>11.1.</w:t>
      </w:r>
      <w:r w:rsidR="00BD0657">
        <w:rPr>
          <w:iCs/>
          <w:sz w:val="24"/>
          <w:szCs w:val="24"/>
        </w:rPr>
        <w:t xml:space="preserve"> </w:t>
      </w:r>
      <w:r w:rsidR="0085693B">
        <w:rPr>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5FD8F167" w14:textId="77777777" w:rsidR="001F22CD" w:rsidRPr="001F22CD" w:rsidRDefault="001F22CD" w:rsidP="001F22CD">
      <w:pPr>
        <w:autoSpaceDE w:val="0"/>
        <w:autoSpaceDN w:val="0"/>
        <w:adjustRightInd w:val="0"/>
        <w:spacing w:line="240" w:lineRule="auto"/>
        <w:ind w:right="-1" w:firstLine="720"/>
        <w:rPr>
          <w:sz w:val="24"/>
          <w:szCs w:val="24"/>
        </w:rPr>
      </w:pPr>
    </w:p>
    <w:p w14:paraId="20B1E1A6"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Прочие условия</w:t>
      </w:r>
    </w:p>
    <w:p w14:paraId="275E529D" w14:textId="14F277CE" w:rsidR="00595496" w:rsidRPr="00595496" w:rsidRDefault="001F22CD" w:rsidP="00595496">
      <w:pPr>
        <w:spacing w:line="240" w:lineRule="auto"/>
        <w:ind w:firstLine="709"/>
        <w:rPr>
          <w:spacing w:val="-2"/>
          <w:sz w:val="24"/>
          <w:szCs w:val="24"/>
        </w:rPr>
      </w:pPr>
      <w:r w:rsidRPr="001F22CD">
        <w:rPr>
          <w:spacing w:val="-2"/>
          <w:sz w:val="24"/>
          <w:szCs w:val="24"/>
        </w:rPr>
        <w:t xml:space="preserve">12.1. </w:t>
      </w:r>
      <w:r w:rsidR="00595496" w:rsidRPr="00595496">
        <w:rPr>
          <w:spacing w:val="-2"/>
          <w:sz w:val="24"/>
          <w:szCs w:val="24"/>
        </w:rPr>
        <w:t xml:space="preserve">Любые уведомления, извещения, запросы и иная корреспонденция должны быть сделаны в письменной форме (далее </w:t>
      </w:r>
      <w:r w:rsidR="00817EA9">
        <w:rPr>
          <w:spacing w:val="-2"/>
          <w:sz w:val="24"/>
          <w:szCs w:val="24"/>
        </w:rPr>
        <w:t>–</w:t>
      </w:r>
      <w:r w:rsidR="00595496" w:rsidRPr="00595496">
        <w:rPr>
          <w:spacing w:val="-2"/>
          <w:sz w:val="24"/>
          <w:szCs w:val="24"/>
        </w:rPr>
        <w:t xml:space="preserve"> </w:t>
      </w:r>
      <w:r w:rsidR="00817EA9">
        <w:rPr>
          <w:spacing w:val="-2"/>
          <w:sz w:val="24"/>
          <w:szCs w:val="24"/>
        </w:rPr>
        <w:t>«к</w:t>
      </w:r>
      <w:r w:rsidR="00595496" w:rsidRPr="00595496">
        <w:rPr>
          <w:spacing w:val="-2"/>
          <w:sz w:val="24"/>
          <w:szCs w:val="24"/>
        </w:rPr>
        <w:t>орреспонденция</w:t>
      </w:r>
      <w:r w:rsidR="00817EA9">
        <w:rPr>
          <w:spacing w:val="-2"/>
          <w:sz w:val="24"/>
          <w:szCs w:val="24"/>
        </w:rPr>
        <w:t>»</w:t>
      </w:r>
      <w:r w:rsidR="00595496" w:rsidRPr="00595496">
        <w:rPr>
          <w:spacing w:val="-2"/>
          <w:sz w:val="24"/>
          <w:szCs w:val="24"/>
        </w:rPr>
        <w:t>).</w:t>
      </w:r>
    </w:p>
    <w:p w14:paraId="68942806" w14:textId="77777777" w:rsidR="00595496" w:rsidRPr="00595496" w:rsidRDefault="00595496" w:rsidP="00595496">
      <w:pPr>
        <w:spacing w:line="240" w:lineRule="auto"/>
        <w:ind w:firstLine="709"/>
        <w:rPr>
          <w:spacing w:val="-2"/>
          <w:sz w:val="24"/>
          <w:szCs w:val="24"/>
        </w:rPr>
      </w:pPr>
      <w:r w:rsidRPr="00595496">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6D069F7" w14:textId="77777777" w:rsidR="00595496" w:rsidRPr="00595496" w:rsidRDefault="00595496" w:rsidP="00595496">
      <w:pPr>
        <w:spacing w:line="240" w:lineRule="auto"/>
        <w:ind w:firstLine="709"/>
        <w:rPr>
          <w:spacing w:val="-2"/>
          <w:sz w:val="24"/>
          <w:szCs w:val="24"/>
        </w:rPr>
      </w:pPr>
      <w:r w:rsidRPr="00595496">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7DDEE7" w14:textId="77777777" w:rsidR="00595496" w:rsidRPr="00595496" w:rsidRDefault="00595496" w:rsidP="00595496">
      <w:pPr>
        <w:spacing w:line="240" w:lineRule="auto"/>
        <w:ind w:firstLine="709"/>
        <w:rPr>
          <w:spacing w:val="-2"/>
          <w:sz w:val="24"/>
          <w:szCs w:val="24"/>
        </w:rPr>
      </w:pPr>
      <w:r w:rsidRPr="00595496">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BDD2A44" w14:textId="0D255497" w:rsidR="00595496" w:rsidRPr="00595496" w:rsidRDefault="00595496" w:rsidP="00595496">
      <w:pPr>
        <w:spacing w:line="240" w:lineRule="auto"/>
        <w:ind w:firstLine="709"/>
        <w:rPr>
          <w:spacing w:val="-2"/>
          <w:sz w:val="24"/>
          <w:szCs w:val="24"/>
        </w:rPr>
      </w:pPr>
      <w:r w:rsidRPr="00595496">
        <w:rPr>
          <w:spacing w:val="-2"/>
          <w:sz w:val="24"/>
          <w:szCs w:val="24"/>
        </w:rPr>
        <w:t>1</w:t>
      </w:r>
      <w:r>
        <w:rPr>
          <w:spacing w:val="-2"/>
          <w:sz w:val="24"/>
          <w:szCs w:val="24"/>
        </w:rPr>
        <w:t>2</w:t>
      </w:r>
      <w:r w:rsidRPr="00595496">
        <w:rPr>
          <w:spacing w:val="-2"/>
          <w:sz w:val="24"/>
          <w:szCs w:val="24"/>
        </w:rPr>
        <w:t>.2. Корреспонденция считается доставленной Стороне также в случаях, если:</w:t>
      </w:r>
    </w:p>
    <w:p w14:paraId="6EAB778C" w14:textId="77777777" w:rsidR="00595496" w:rsidRPr="00595496" w:rsidRDefault="00595496" w:rsidP="00595496">
      <w:pPr>
        <w:spacing w:line="240" w:lineRule="auto"/>
        <w:ind w:firstLine="709"/>
        <w:rPr>
          <w:spacing w:val="-2"/>
          <w:sz w:val="24"/>
          <w:szCs w:val="24"/>
        </w:rPr>
      </w:pPr>
      <w:r w:rsidRPr="00595496">
        <w:rPr>
          <w:spacing w:val="-2"/>
          <w:sz w:val="24"/>
          <w:szCs w:val="24"/>
        </w:rPr>
        <w:t>Сторона отказалась от получения корреспонденции и этот отказ зафиксирован организацией почтовой связи;</w:t>
      </w:r>
    </w:p>
    <w:p w14:paraId="43163803" w14:textId="77777777" w:rsidR="00595496" w:rsidRPr="00595496" w:rsidRDefault="00595496" w:rsidP="00595496">
      <w:pPr>
        <w:spacing w:line="240" w:lineRule="auto"/>
        <w:ind w:firstLine="709"/>
        <w:rPr>
          <w:spacing w:val="-2"/>
          <w:sz w:val="24"/>
          <w:szCs w:val="24"/>
        </w:rPr>
      </w:pPr>
      <w:r w:rsidRPr="00595496">
        <w:rPr>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4B10128" w14:textId="77777777" w:rsidR="00595496" w:rsidRDefault="00595496" w:rsidP="00595496">
      <w:pPr>
        <w:spacing w:line="240" w:lineRule="auto"/>
        <w:ind w:firstLine="709"/>
        <w:rPr>
          <w:spacing w:val="-2"/>
          <w:sz w:val="24"/>
          <w:szCs w:val="24"/>
        </w:rPr>
      </w:pPr>
      <w:r w:rsidRPr="00595496">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FA1AAFE" w14:textId="1F4111B3" w:rsidR="001F22CD" w:rsidRPr="001F22CD" w:rsidRDefault="00595496" w:rsidP="00595496">
      <w:pPr>
        <w:spacing w:line="240" w:lineRule="auto"/>
        <w:ind w:firstLine="709"/>
        <w:rPr>
          <w:sz w:val="24"/>
          <w:szCs w:val="24"/>
        </w:rPr>
      </w:pPr>
      <w:r>
        <w:rPr>
          <w:spacing w:val="-2"/>
          <w:sz w:val="24"/>
          <w:szCs w:val="24"/>
        </w:rPr>
        <w:t xml:space="preserve">12.3. </w:t>
      </w:r>
      <w:r w:rsidR="001F22CD" w:rsidRPr="001F22CD">
        <w:rPr>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001F22CD" w:rsidRPr="001F22CD">
        <w:rPr>
          <w:iCs/>
          <w:sz w:val="24"/>
          <w:szCs w:val="24"/>
        </w:rPr>
        <w:t>имеющих одинаковую юридическую силу, по одному для Заказчика и</w:t>
      </w:r>
      <w:r w:rsidR="001F22CD" w:rsidRPr="001F22CD">
        <w:rPr>
          <w:sz w:val="24"/>
          <w:szCs w:val="24"/>
        </w:rPr>
        <w:t xml:space="preserve"> Исполнителя</w:t>
      </w:r>
      <w:r w:rsidR="001F22CD" w:rsidRPr="001F22CD">
        <w:rPr>
          <w:iCs/>
          <w:sz w:val="24"/>
          <w:szCs w:val="24"/>
        </w:rPr>
        <w:t>.</w:t>
      </w:r>
    </w:p>
    <w:p w14:paraId="382998DB" w14:textId="77777777" w:rsidR="001F22CD" w:rsidRPr="001F22CD" w:rsidRDefault="001F22CD" w:rsidP="00595496">
      <w:pPr>
        <w:numPr>
          <w:ilvl w:val="1"/>
          <w:numId w:val="8"/>
        </w:numPr>
        <w:tabs>
          <w:tab w:val="left" w:pos="1418"/>
        </w:tabs>
        <w:autoSpaceDE w:val="0"/>
        <w:autoSpaceDN w:val="0"/>
        <w:adjustRightInd w:val="0"/>
        <w:spacing w:line="240" w:lineRule="auto"/>
        <w:ind w:right="-1"/>
        <w:rPr>
          <w:sz w:val="24"/>
          <w:szCs w:val="24"/>
        </w:rPr>
      </w:pPr>
      <w:r w:rsidRPr="001F22CD">
        <w:rPr>
          <w:sz w:val="24"/>
          <w:szCs w:val="24"/>
        </w:rPr>
        <w:t>Все приложения к Контракту являются его неотъемной частью.</w:t>
      </w:r>
    </w:p>
    <w:p w14:paraId="2ED9E772"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К Контракту прилагаются:</w:t>
      </w:r>
    </w:p>
    <w:p w14:paraId="7890CABD" w14:textId="77777777" w:rsidR="001F22CD" w:rsidRPr="001F22CD" w:rsidRDefault="001F22CD" w:rsidP="001F22CD">
      <w:pPr>
        <w:tabs>
          <w:tab w:val="left" w:pos="1418"/>
        </w:tabs>
        <w:autoSpaceDE w:val="0"/>
        <w:autoSpaceDN w:val="0"/>
        <w:adjustRightInd w:val="0"/>
        <w:spacing w:line="240" w:lineRule="auto"/>
        <w:ind w:right="-1" w:firstLine="720"/>
        <w:rPr>
          <w:color w:val="000000"/>
          <w:sz w:val="24"/>
          <w:szCs w:val="24"/>
        </w:rPr>
      </w:pPr>
      <w:r w:rsidRPr="001F22CD">
        <w:rPr>
          <w:color w:val="000000"/>
          <w:sz w:val="24"/>
          <w:szCs w:val="24"/>
        </w:rPr>
        <w:t xml:space="preserve">Спецификация </w:t>
      </w:r>
      <w:r w:rsidRPr="001F22CD">
        <w:rPr>
          <w:sz w:val="24"/>
          <w:szCs w:val="24"/>
        </w:rPr>
        <w:t>(Приложение № 1)</w:t>
      </w:r>
      <w:r w:rsidRPr="001F22CD">
        <w:rPr>
          <w:color w:val="000000"/>
          <w:sz w:val="24"/>
          <w:szCs w:val="24"/>
        </w:rPr>
        <w:t>;</w:t>
      </w:r>
    </w:p>
    <w:p w14:paraId="65BEBC0E" w14:textId="77777777" w:rsidR="001F22CD" w:rsidRPr="001F22CD" w:rsidRDefault="001F22CD" w:rsidP="001F22CD">
      <w:pPr>
        <w:widowControl w:val="0"/>
        <w:tabs>
          <w:tab w:val="left" w:pos="1418"/>
          <w:tab w:val="left" w:pos="1701"/>
        </w:tabs>
        <w:autoSpaceDE w:val="0"/>
        <w:autoSpaceDN w:val="0"/>
        <w:adjustRightInd w:val="0"/>
        <w:spacing w:line="240" w:lineRule="auto"/>
        <w:ind w:right="-1" w:firstLine="709"/>
        <w:rPr>
          <w:sz w:val="24"/>
          <w:szCs w:val="24"/>
        </w:rPr>
      </w:pPr>
      <w:r w:rsidRPr="001F22CD">
        <w:rPr>
          <w:sz w:val="24"/>
          <w:szCs w:val="24"/>
        </w:rPr>
        <w:t>Техническое задание (Приложение № 2).</w:t>
      </w:r>
    </w:p>
    <w:p w14:paraId="6141479D"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lastRenderedPageBreak/>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0654CC5"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93EE945"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2D87F5C0"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При исполнении Контракта по согласованию Заказчика с Исполнителем допускается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3EB9FFD"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F22CD">
        <w:rPr>
          <w:sz w:val="24"/>
          <w:szCs w:val="24"/>
        </w:rPr>
        <w:t>.</w:t>
      </w:r>
    </w:p>
    <w:p w14:paraId="11659391"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0DACF50"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654FD4ED"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2A87006" w14:textId="77777777" w:rsidR="001F22CD" w:rsidRPr="001F22CD" w:rsidRDefault="001F22CD" w:rsidP="00595496">
      <w:pPr>
        <w:numPr>
          <w:ilvl w:val="1"/>
          <w:numId w:val="8"/>
        </w:numPr>
        <w:autoSpaceDE w:val="0"/>
        <w:autoSpaceDN w:val="0"/>
        <w:adjustRightInd w:val="0"/>
        <w:spacing w:line="240" w:lineRule="auto"/>
        <w:ind w:left="0" w:firstLine="709"/>
        <w:rPr>
          <w:sz w:val="24"/>
          <w:szCs w:val="24"/>
        </w:rPr>
      </w:pPr>
      <w:r w:rsidRPr="001F22CD">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2CDF50C" w14:textId="2D6D751F" w:rsidR="003E03F3" w:rsidRDefault="001F22CD" w:rsidP="003E03F3">
      <w:pPr>
        <w:autoSpaceDE w:val="0"/>
        <w:autoSpaceDN w:val="0"/>
        <w:adjustRightInd w:val="0"/>
        <w:spacing w:line="240" w:lineRule="auto"/>
        <w:ind w:firstLine="0"/>
        <w:jc w:val="center"/>
        <w:outlineLvl w:val="0"/>
        <w:rPr>
          <w:b/>
          <w:bCs/>
          <w:sz w:val="24"/>
          <w:szCs w:val="24"/>
        </w:rPr>
      </w:pPr>
      <w:r w:rsidRPr="001F22CD">
        <w:rPr>
          <w:sz w:val="24"/>
          <w:szCs w:val="24"/>
        </w:rPr>
        <w:t>13.</w:t>
      </w:r>
      <w:r w:rsidRPr="001F22CD">
        <w:rPr>
          <w:sz w:val="24"/>
          <w:szCs w:val="24"/>
        </w:rPr>
        <w:tab/>
      </w:r>
      <w:r w:rsidRPr="001F22CD">
        <w:rPr>
          <w:b/>
          <w:bCs/>
          <w:sz w:val="24"/>
          <w:szCs w:val="24"/>
        </w:rPr>
        <w:t>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4031"/>
      </w:tblGrid>
      <w:tr w:rsidR="00EC7948" w:rsidRPr="003E03F3" w14:paraId="431DF533" w14:textId="77777777" w:rsidTr="00936267">
        <w:tc>
          <w:tcPr>
            <w:tcW w:w="5313" w:type="dxa"/>
            <w:shd w:val="clear" w:color="auto" w:fill="auto"/>
          </w:tcPr>
          <w:p w14:paraId="5C9E1567" w14:textId="50F6605C" w:rsidR="00EC7948" w:rsidRPr="00EC7948" w:rsidRDefault="00EC7948" w:rsidP="00EC7948">
            <w:pPr>
              <w:spacing w:line="240" w:lineRule="auto"/>
              <w:contextualSpacing/>
              <w:rPr>
                <w:sz w:val="22"/>
                <w:szCs w:val="22"/>
              </w:rPr>
            </w:pPr>
            <w:r w:rsidRPr="00EC7948">
              <w:rPr>
                <w:sz w:val="22"/>
                <w:szCs w:val="22"/>
              </w:rPr>
              <w:t>ЗАКАЗЧИК</w:t>
            </w:r>
          </w:p>
          <w:tbl>
            <w:tblPr>
              <w:tblW w:w="0" w:type="auto"/>
              <w:jc w:val="center"/>
              <w:tblCellMar>
                <w:top w:w="28" w:type="dxa"/>
                <w:left w:w="62" w:type="dxa"/>
                <w:bottom w:w="28" w:type="dxa"/>
                <w:right w:w="62" w:type="dxa"/>
              </w:tblCellMar>
              <w:tblLook w:val="04A0" w:firstRow="1" w:lastRow="0" w:firstColumn="1" w:lastColumn="0" w:noHBand="0" w:noVBand="1"/>
            </w:tblPr>
            <w:tblGrid>
              <w:gridCol w:w="4772"/>
            </w:tblGrid>
            <w:tr w:rsidR="00EC7948" w:rsidRPr="00936267" w14:paraId="1942624F" w14:textId="77777777" w:rsidTr="00920139">
              <w:trPr>
                <w:trHeight w:val="20"/>
                <w:jc w:val="center"/>
              </w:trPr>
              <w:tc>
                <w:tcPr>
                  <w:tcW w:w="4772" w:type="dxa"/>
                  <w:hideMark/>
                </w:tcPr>
                <w:p w14:paraId="6BF46137" w14:textId="77777777" w:rsidR="00EC7948" w:rsidRPr="00936267" w:rsidRDefault="00EC7948" w:rsidP="00936267">
                  <w:pPr>
                    <w:pStyle w:val="afffff6"/>
                    <w:ind w:firstLine="0"/>
                    <w:contextualSpacing/>
                    <w:rPr>
                      <w:sz w:val="22"/>
                      <w:szCs w:val="22"/>
                    </w:rPr>
                  </w:pPr>
                  <w:r w:rsidRPr="00936267">
                    <w:rPr>
                      <w:sz w:val="22"/>
                      <w:szCs w:val="22"/>
                    </w:rPr>
                    <w:t>МКУ «Управление культуры, спорта и молодежной политики» г. Рубцовска</w:t>
                  </w:r>
                </w:p>
              </w:tc>
            </w:tr>
            <w:tr w:rsidR="00EC7948" w:rsidRPr="00936267" w14:paraId="27C1C218" w14:textId="77777777" w:rsidTr="00920139">
              <w:trPr>
                <w:trHeight w:val="20"/>
                <w:jc w:val="center"/>
              </w:trPr>
              <w:tc>
                <w:tcPr>
                  <w:tcW w:w="4772" w:type="dxa"/>
                  <w:hideMark/>
                </w:tcPr>
                <w:p w14:paraId="22C236C2" w14:textId="77777777" w:rsidR="00EC7948" w:rsidRPr="00936267" w:rsidRDefault="00EC7948" w:rsidP="00936267">
                  <w:pPr>
                    <w:pStyle w:val="afffff6"/>
                    <w:ind w:firstLine="0"/>
                    <w:contextualSpacing/>
                    <w:rPr>
                      <w:sz w:val="22"/>
                      <w:szCs w:val="22"/>
                    </w:rPr>
                  </w:pPr>
                  <w:r w:rsidRPr="00936267">
                    <w:rPr>
                      <w:sz w:val="22"/>
                      <w:szCs w:val="22"/>
                    </w:rPr>
                    <w:t xml:space="preserve">ОГРН </w:t>
                  </w:r>
                  <w:r w:rsidRPr="00936267">
                    <w:rPr>
                      <w:sz w:val="22"/>
                      <w:szCs w:val="22"/>
                      <w:shd w:val="clear" w:color="auto" w:fill="FFFFFF"/>
                    </w:rPr>
                    <w:t>1062209026747</w:t>
                  </w:r>
                </w:p>
                <w:p w14:paraId="0FBB83F3" w14:textId="77777777" w:rsidR="00EC7948" w:rsidRPr="00936267" w:rsidRDefault="005E6976" w:rsidP="00936267">
                  <w:pPr>
                    <w:pStyle w:val="afffff6"/>
                    <w:ind w:firstLine="0"/>
                    <w:contextualSpacing/>
                    <w:rPr>
                      <w:sz w:val="22"/>
                      <w:szCs w:val="22"/>
                    </w:rPr>
                  </w:pPr>
                  <w:hyperlink r:id="rId8" w:history="1">
                    <w:r w:rsidR="00EC7948" w:rsidRPr="00936267">
                      <w:rPr>
                        <w:sz w:val="22"/>
                        <w:szCs w:val="22"/>
                      </w:rPr>
                      <w:t>ОКТМО</w:t>
                    </w:r>
                  </w:hyperlink>
                  <w:r w:rsidR="00EC7948" w:rsidRPr="00936267">
                    <w:rPr>
                      <w:sz w:val="22"/>
                      <w:szCs w:val="22"/>
                    </w:rPr>
                    <w:t xml:space="preserve"> 01716000</w:t>
                  </w:r>
                </w:p>
              </w:tc>
            </w:tr>
            <w:tr w:rsidR="00EC7948" w:rsidRPr="00936267" w14:paraId="5D5295F2" w14:textId="77777777" w:rsidTr="00920139">
              <w:trPr>
                <w:trHeight w:val="20"/>
                <w:jc w:val="center"/>
              </w:trPr>
              <w:tc>
                <w:tcPr>
                  <w:tcW w:w="4772" w:type="dxa"/>
                  <w:hideMark/>
                </w:tcPr>
                <w:p w14:paraId="4F3FCAC4" w14:textId="77777777" w:rsidR="00EC7948" w:rsidRPr="00936267" w:rsidRDefault="00EC7948" w:rsidP="00936267">
                  <w:pPr>
                    <w:pStyle w:val="afffff6"/>
                    <w:ind w:firstLine="0"/>
                    <w:contextualSpacing/>
                    <w:rPr>
                      <w:sz w:val="22"/>
                      <w:szCs w:val="22"/>
                    </w:rPr>
                  </w:pPr>
                  <w:r w:rsidRPr="00936267">
                    <w:rPr>
                      <w:sz w:val="22"/>
                      <w:szCs w:val="22"/>
                    </w:rPr>
                    <w:t xml:space="preserve">658200, Алтайский край, г. Рубцовск, </w:t>
                  </w:r>
                  <w:proofErr w:type="spellStart"/>
                  <w:r w:rsidRPr="00936267">
                    <w:rPr>
                      <w:sz w:val="22"/>
                      <w:szCs w:val="22"/>
                    </w:rPr>
                    <w:t>пр-кт</w:t>
                  </w:r>
                  <w:proofErr w:type="spellEnd"/>
                  <w:r w:rsidRPr="00936267">
                    <w:rPr>
                      <w:sz w:val="22"/>
                      <w:szCs w:val="22"/>
                    </w:rPr>
                    <w:t xml:space="preserve"> Ленина 117</w:t>
                  </w:r>
                </w:p>
              </w:tc>
            </w:tr>
            <w:tr w:rsidR="00EC7948" w:rsidRPr="00936267" w14:paraId="31A846F2" w14:textId="77777777" w:rsidTr="00920139">
              <w:trPr>
                <w:trHeight w:val="20"/>
                <w:jc w:val="center"/>
              </w:trPr>
              <w:tc>
                <w:tcPr>
                  <w:tcW w:w="4772" w:type="dxa"/>
                  <w:hideMark/>
                </w:tcPr>
                <w:p w14:paraId="444F4F76" w14:textId="77777777" w:rsidR="00EC7948" w:rsidRPr="00936267" w:rsidRDefault="00EC7948" w:rsidP="00936267">
                  <w:pPr>
                    <w:pStyle w:val="afffff6"/>
                    <w:ind w:firstLine="0"/>
                    <w:contextualSpacing/>
                    <w:rPr>
                      <w:sz w:val="22"/>
                      <w:szCs w:val="22"/>
                    </w:rPr>
                  </w:pPr>
                  <w:r w:rsidRPr="00936267">
                    <w:rPr>
                      <w:sz w:val="22"/>
                      <w:szCs w:val="22"/>
                    </w:rPr>
                    <w:t>ИНН/КПП 2209031646/220901001</w:t>
                  </w:r>
                </w:p>
              </w:tc>
            </w:tr>
            <w:tr w:rsidR="00EC7948" w:rsidRPr="00936267" w14:paraId="756BCF82" w14:textId="77777777" w:rsidTr="00920139">
              <w:trPr>
                <w:trHeight w:val="20"/>
                <w:jc w:val="center"/>
              </w:trPr>
              <w:tc>
                <w:tcPr>
                  <w:tcW w:w="4772" w:type="dxa"/>
                </w:tcPr>
                <w:p w14:paraId="1FB68D07" w14:textId="77777777" w:rsidR="00EC7948" w:rsidRPr="00936267" w:rsidRDefault="00EC7948" w:rsidP="00936267">
                  <w:pPr>
                    <w:pStyle w:val="afffff6"/>
                    <w:ind w:firstLine="0"/>
                    <w:contextualSpacing/>
                    <w:rPr>
                      <w:sz w:val="22"/>
                      <w:szCs w:val="22"/>
                    </w:rPr>
                  </w:pPr>
                  <w:r w:rsidRPr="00936267">
                    <w:rPr>
                      <w:sz w:val="22"/>
                      <w:szCs w:val="22"/>
                    </w:rPr>
                    <w:t>Платежные реквизиты:</w:t>
                  </w:r>
                </w:p>
                <w:p w14:paraId="394D1A96" w14:textId="77777777" w:rsidR="00EC7948" w:rsidRPr="00936267" w:rsidRDefault="00EC7948" w:rsidP="00936267">
                  <w:pPr>
                    <w:pStyle w:val="afffff6"/>
                    <w:ind w:firstLine="0"/>
                    <w:contextualSpacing/>
                    <w:rPr>
                      <w:sz w:val="22"/>
                      <w:szCs w:val="22"/>
                    </w:rPr>
                  </w:pPr>
                  <w:r w:rsidRPr="00936267">
                    <w:rPr>
                      <w:sz w:val="22"/>
                      <w:szCs w:val="22"/>
                    </w:rPr>
                    <w:t xml:space="preserve">ОТДЕЛЕНИЕ БАРНАУЛ БАНКА РОССИИ//УФК по Алтайскому краю г. Барнаул </w:t>
                  </w:r>
                </w:p>
                <w:p w14:paraId="5E01CC8C" w14:textId="77777777" w:rsidR="00EC7948" w:rsidRPr="00936267" w:rsidRDefault="00EC7948" w:rsidP="00936267">
                  <w:pPr>
                    <w:pStyle w:val="afffff6"/>
                    <w:ind w:firstLine="0"/>
                    <w:contextualSpacing/>
                    <w:rPr>
                      <w:sz w:val="22"/>
                      <w:szCs w:val="22"/>
                    </w:rPr>
                  </w:pPr>
                  <w:r w:rsidRPr="00936267">
                    <w:rPr>
                      <w:sz w:val="22"/>
                      <w:szCs w:val="22"/>
                    </w:rPr>
                    <w:t>БИК 010173001</w:t>
                  </w:r>
                </w:p>
                <w:p w14:paraId="061111D2" w14:textId="77777777" w:rsidR="00EC7948" w:rsidRPr="00936267" w:rsidRDefault="00EC7948" w:rsidP="00936267">
                  <w:pPr>
                    <w:pStyle w:val="afffff6"/>
                    <w:ind w:firstLine="0"/>
                    <w:contextualSpacing/>
                    <w:rPr>
                      <w:sz w:val="22"/>
                      <w:szCs w:val="22"/>
                    </w:rPr>
                  </w:pPr>
                  <w:r w:rsidRPr="00936267">
                    <w:rPr>
                      <w:sz w:val="22"/>
                      <w:szCs w:val="22"/>
                    </w:rPr>
                    <w:t>Единый казначейский счет (Связанный банковский счет) 40102810045370000009</w:t>
                  </w:r>
                </w:p>
                <w:p w14:paraId="57E55B89" w14:textId="77777777" w:rsidR="00EC7948" w:rsidRPr="00936267" w:rsidRDefault="00EC7948" w:rsidP="00936267">
                  <w:pPr>
                    <w:pStyle w:val="afffff6"/>
                    <w:ind w:firstLine="0"/>
                    <w:contextualSpacing/>
                    <w:rPr>
                      <w:sz w:val="22"/>
                      <w:szCs w:val="22"/>
                    </w:rPr>
                  </w:pPr>
                  <w:r w:rsidRPr="00936267">
                    <w:rPr>
                      <w:sz w:val="22"/>
                      <w:szCs w:val="22"/>
                    </w:rPr>
                    <w:t>Казначейский счет 03234643017160001700</w:t>
                  </w:r>
                </w:p>
                <w:p w14:paraId="14F58418" w14:textId="77777777" w:rsidR="00EC7948" w:rsidRPr="00936267" w:rsidRDefault="00EC7948" w:rsidP="00936267">
                  <w:pPr>
                    <w:pStyle w:val="afffff6"/>
                    <w:ind w:firstLine="0"/>
                    <w:contextualSpacing/>
                    <w:rPr>
                      <w:sz w:val="22"/>
                      <w:szCs w:val="22"/>
                    </w:rPr>
                  </w:pPr>
                  <w:r w:rsidRPr="00936267">
                    <w:rPr>
                      <w:sz w:val="22"/>
                      <w:szCs w:val="22"/>
                    </w:rPr>
                    <w:t>Лицевой счет 03173011290</w:t>
                  </w:r>
                </w:p>
                <w:p w14:paraId="29D940B8" w14:textId="77777777" w:rsidR="00EC7948" w:rsidRPr="00936267" w:rsidRDefault="00EC7948" w:rsidP="00936267">
                  <w:pPr>
                    <w:pStyle w:val="afffff6"/>
                    <w:ind w:firstLine="0"/>
                    <w:contextualSpacing/>
                    <w:rPr>
                      <w:sz w:val="22"/>
                      <w:szCs w:val="22"/>
                    </w:rPr>
                  </w:pPr>
                </w:p>
                <w:p w14:paraId="312BB92D" w14:textId="21C17DE7" w:rsidR="00EC7948" w:rsidRPr="00936267" w:rsidRDefault="00EC7948" w:rsidP="00936267">
                  <w:pPr>
                    <w:pStyle w:val="afffff6"/>
                    <w:ind w:firstLine="0"/>
                    <w:contextualSpacing/>
                    <w:jc w:val="left"/>
                    <w:rPr>
                      <w:sz w:val="22"/>
                      <w:szCs w:val="22"/>
                    </w:rPr>
                  </w:pPr>
                  <w:r w:rsidRPr="00936267">
                    <w:rPr>
                      <w:sz w:val="22"/>
                      <w:szCs w:val="22"/>
                    </w:rPr>
                    <w:t>Начальник управления _______________________М.А. Зорина</w:t>
                  </w:r>
                </w:p>
              </w:tc>
            </w:tr>
          </w:tbl>
          <w:p w14:paraId="223E88DB" w14:textId="13B9AF47" w:rsidR="00EC7948" w:rsidRPr="008865C8" w:rsidRDefault="00EC7948" w:rsidP="00EC7948">
            <w:pPr>
              <w:autoSpaceDE w:val="0"/>
              <w:autoSpaceDN w:val="0"/>
              <w:adjustRightInd w:val="0"/>
              <w:spacing w:line="240" w:lineRule="auto"/>
              <w:ind w:firstLine="0"/>
              <w:outlineLvl w:val="0"/>
              <w:rPr>
                <w:sz w:val="22"/>
                <w:szCs w:val="22"/>
              </w:rPr>
            </w:pPr>
          </w:p>
        </w:tc>
        <w:tc>
          <w:tcPr>
            <w:tcW w:w="4031" w:type="dxa"/>
            <w:shd w:val="clear" w:color="auto" w:fill="auto"/>
          </w:tcPr>
          <w:p w14:paraId="5414F593" w14:textId="066BDB25" w:rsidR="00EC7948" w:rsidRPr="003E03F3" w:rsidRDefault="000435D9" w:rsidP="00EC7948">
            <w:pPr>
              <w:autoSpaceDE w:val="0"/>
              <w:autoSpaceDN w:val="0"/>
              <w:adjustRightInd w:val="0"/>
              <w:spacing w:line="240" w:lineRule="auto"/>
              <w:ind w:firstLine="0"/>
              <w:outlineLvl w:val="0"/>
              <w:rPr>
                <w:sz w:val="22"/>
                <w:szCs w:val="22"/>
              </w:rPr>
            </w:pPr>
            <w:r>
              <w:rPr>
                <w:sz w:val="22"/>
                <w:szCs w:val="22"/>
              </w:rPr>
              <w:t>ИСПОЛНИТЕЛЬ</w:t>
            </w:r>
            <w:r w:rsidR="00EC7948" w:rsidRPr="003E03F3">
              <w:rPr>
                <w:sz w:val="22"/>
                <w:szCs w:val="22"/>
              </w:rPr>
              <w:t>:</w:t>
            </w:r>
          </w:p>
        </w:tc>
      </w:tr>
    </w:tbl>
    <w:p w14:paraId="5A0A7CCF" w14:textId="096511B2" w:rsidR="003E03F3" w:rsidRPr="003E03F3" w:rsidRDefault="003E03F3" w:rsidP="003E03F3">
      <w:pPr>
        <w:spacing w:line="240" w:lineRule="auto"/>
        <w:ind w:firstLine="0"/>
        <w:jc w:val="right"/>
        <w:rPr>
          <w:sz w:val="24"/>
          <w:szCs w:val="24"/>
        </w:rPr>
      </w:pPr>
      <w:r w:rsidRPr="003E03F3">
        <w:rPr>
          <w:sz w:val="24"/>
          <w:szCs w:val="24"/>
        </w:rPr>
        <w:lastRenderedPageBreak/>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59842239" w:rsidR="003E03F3" w:rsidRPr="003E03F3" w:rsidRDefault="003E03F3" w:rsidP="003E03F3">
      <w:pPr>
        <w:spacing w:line="240" w:lineRule="auto"/>
        <w:ind w:firstLine="0"/>
        <w:jc w:val="left"/>
        <w:rPr>
          <w:sz w:val="24"/>
          <w:szCs w:val="24"/>
        </w:rPr>
      </w:pPr>
      <w:r w:rsidRPr="003E03F3">
        <w:rPr>
          <w:sz w:val="24"/>
          <w:szCs w:val="24"/>
        </w:rPr>
        <w:t xml:space="preserve">                                                                                                         от ________ 202</w:t>
      </w:r>
      <w:r w:rsidR="00AE09DA">
        <w:rPr>
          <w:sz w:val="24"/>
          <w:szCs w:val="24"/>
        </w:rPr>
        <w:t>4</w:t>
      </w:r>
      <w:r w:rsidRPr="003E03F3">
        <w:rPr>
          <w:sz w:val="24"/>
          <w:szCs w:val="24"/>
        </w:rPr>
        <w:t xml:space="preserve"> № ___ ___</w:t>
      </w: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4CC44F97" w14:textId="77777777" w:rsidR="001F22CD" w:rsidRDefault="001F22CD" w:rsidP="001F22CD">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Спецификация</w:t>
      </w:r>
    </w:p>
    <w:p w14:paraId="222E3F74" w14:textId="77777777" w:rsidR="001F22CD" w:rsidRPr="001D3F16" w:rsidRDefault="001F22CD" w:rsidP="0030000C">
      <w:pPr>
        <w:pStyle w:val="ConsPlusNormal"/>
        <w:widowControl/>
        <w:ind w:firstLine="0"/>
        <w:jc w:val="center"/>
        <w:rPr>
          <w:rFonts w:ascii="Times New Roman" w:hAnsi="Times New Roman" w:cs="Times New Roman"/>
          <w:sz w:val="24"/>
          <w:szCs w:val="24"/>
        </w:rPr>
      </w:pPr>
    </w:p>
    <w:tbl>
      <w:tblPr>
        <w:tblW w:w="9535" w:type="dxa"/>
        <w:jc w:val="center"/>
        <w:tblLayout w:type="fixed"/>
        <w:tblCellMar>
          <w:left w:w="70" w:type="dxa"/>
          <w:right w:w="70" w:type="dxa"/>
        </w:tblCellMar>
        <w:tblLook w:val="0000" w:firstRow="0" w:lastRow="0" w:firstColumn="0" w:lastColumn="0" w:noHBand="0" w:noVBand="0"/>
      </w:tblPr>
      <w:tblGrid>
        <w:gridCol w:w="480"/>
        <w:gridCol w:w="4266"/>
        <w:gridCol w:w="992"/>
        <w:gridCol w:w="1418"/>
        <w:gridCol w:w="1058"/>
        <w:gridCol w:w="1321"/>
      </w:tblGrid>
      <w:tr w:rsidR="001F22CD" w:rsidRPr="002012CA" w14:paraId="43A341FC" w14:textId="77777777" w:rsidTr="00EC7948">
        <w:trPr>
          <w:trHeight w:val="438"/>
          <w:jc w:val="center"/>
        </w:trPr>
        <w:tc>
          <w:tcPr>
            <w:tcW w:w="480" w:type="dxa"/>
            <w:tcBorders>
              <w:top w:val="single" w:sz="6" w:space="0" w:color="auto"/>
              <w:left w:val="single" w:sz="6" w:space="0" w:color="auto"/>
              <w:bottom w:val="single" w:sz="6" w:space="0" w:color="auto"/>
              <w:right w:val="single" w:sz="6" w:space="0" w:color="auto"/>
            </w:tcBorders>
          </w:tcPr>
          <w:p w14:paraId="634518AF"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 п/п</w:t>
            </w:r>
          </w:p>
        </w:tc>
        <w:tc>
          <w:tcPr>
            <w:tcW w:w="4266" w:type="dxa"/>
            <w:tcBorders>
              <w:top w:val="single" w:sz="6" w:space="0" w:color="auto"/>
              <w:left w:val="single" w:sz="6" w:space="0" w:color="auto"/>
              <w:bottom w:val="single" w:sz="6" w:space="0" w:color="auto"/>
              <w:right w:val="single" w:sz="6" w:space="0" w:color="auto"/>
            </w:tcBorders>
          </w:tcPr>
          <w:p w14:paraId="6CD0DFB7"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Наименование услуги</w:t>
            </w:r>
          </w:p>
        </w:tc>
        <w:tc>
          <w:tcPr>
            <w:tcW w:w="992" w:type="dxa"/>
            <w:tcBorders>
              <w:top w:val="single" w:sz="6" w:space="0" w:color="auto"/>
              <w:left w:val="single" w:sz="6" w:space="0" w:color="auto"/>
              <w:bottom w:val="single" w:sz="6" w:space="0" w:color="auto"/>
              <w:right w:val="single" w:sz="6" w:space="0" w:color="auto"/>
            </w:tcBorders>
          </w:tcPr>
          <w:p w14:paraId="24237022"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Ед. изм.</w:t>
            </w:r>
          </w:p>
        </w:tc>
        <w:tc>
          <w:tcPr>
            <w:tcW w:w="1418" w:type="dxa"/>
            <w:tcBorders>
              <w:top w:val="single" w:sz="6" w:space="0" w:color="auto"/>
              <w:left w:val="single" w:sz="6" w:space="0" w:color="auto"/>
              <w:bottom w:val="single" w:sz="6" w:space="0" w:color="auto"/>
              <w:right w:val="single" w:sz="6" w:space="0" w:color="auto"/>
            </w:tcBorders>
          </w:tcPr>
          <w:p w14:paraId="7E919D8B"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058" w:type="dxa"/>
            <w:tcBorders>
              <w:top w:val="single" w:sz="6" w:space="0" w:color="auto"/>
              <w:left w:val="single" w:sz="6" w:space="0" w:color="auto"/>
              <w:bottom w:val="single" w:sz="6" w:space="0" w:color="auto"/>
              <w:right w:val="single" w:sz="6" w:space="0" w:color="auto"/>
            </w:tcBorders>
          </w:tcPr>
          <w:p w14:paraId="3355CB7E"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Цена</w:t>
            </w:r>
            <w:r>
              <w:rPr>
                <w:rFonts w:ascii="Times New Roman" w:hAnsi="Times New Roman" w:cs="Times New Roman"/>
                <w:sz w:val="24"/>
                <w:szCs w:val="24"/>
              </w:rPr>
              <w:t xml:space="preserve"> за ед.</w:t>
            </w:r>
            <w:r w:rsidRPr="002012CA">
              <w:rPr>
                <w:rFonts w:ascii="Times New Roman" w:hAnsi="Times New Roman" w:cs="Times New Roman"/>
                <w:sz w:val="24"/>
                <w:szCs w:val="24"/>
              </w:rPr>
              <w:t>, руб.</w:t>
            </w:r>
          </w:p>
        </w:tc>
        <w:tc>
          <w:tcPr>
            <w:tcW w:w="1321" w:type="dxa"/>
            <w:tcBorders>
              <w:top w:val="single" w:sz="6" w:space="0" w:color="auto"/>
              <w:left w:val="single" w:sz="6" w:space="0" w:color="auto"/>
              <w:bottom w:val="single" w:sz="6" w:space="0" w:color="auto"/>
              <w:right w:val="single" w:sz="6" w:space="0" w:color="auto"/>
            </w:tcBorders>
          </w:tcPr>
          <w:p w14:paraId="7D6C6D1F"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Стоимость, руб.</w:t>
            </w:r>
          </w:p>
        </w:tc>
      </w:tr>
      <w:tr w:rsidR="001F22CD" w:rsidRPr="002012CA" w14:paraId="4F2825BB" w14:textId="77777777" w:rsidTr="00EC7948">
        <w:trPr>
          <w:trHeight w:val="230"/>
          <w:jc w:val="center"/>
        </w:trPr>
        <w:tc>
          <w:tcPr>
            <w:tcW w:w="480" w:type="dxa"/>
            <w:tcBorders>
              <w:top w:val="single" w:sz="6" w:space="0" w:color="auto"/>
              <w:left w:val="single" w:sz="6" w:space="0" w:color="auto"/>
              <w:bottom w:val="single" w:sz="6" w:space="0" w:color="auto"/>
              <w:right w:val="single" w:sz="6" w:space="0" w:color="auto"/>
            </w:tcBorders>
          </w:tcPr>
          <w:p w14:paraId="692746F9" w14:textId="0DB79C40" w:rsidR="001F22CD" w:rsidRPr="0030741C" w:rsidRDefault="001F22CD" w:rsidP="001F22CD">
            <w:pPr>
              <w:pStyle w:val="af"/>
              <w:jc w:val="center"/>
              <w:rPr>
                <w:sz w:val="24"/>
                <w:szCs w:val="24"/>
                <w:lang w:val="ru-RU"/>
              </w:rPr>
            </w:pPr>
            <w:r w:rsidRPr="002012CA">
              <w:rPr>
                <w:sz w:val="24"/>
                <w:szCs w:val="24"/>
              </w:rPr>
              <w:t>1</w:t>
            </w:r>
            <w:r w:rsidR="0030741C">
              <w:rPr>
                <w:sz w:val="24"/>
                <w:szCs w:val="24"/>
                <w:lang w:val="ru-RU"/>
              </w:rPr>
              <w:t>.</w:t>
            </w:r>
          </w:p>
        </w:tc>
        <w:tc>
          <w:tcPr>
            <w:tcW w:w="4266" w:type="dxa"/>
            <w:tcBorders>
              <w:top w:val="single" w:sz="6" w:space="0" w:color="auto"/>
              <w:left w:val="single" w:sz="6" w:space="0" w:color="auto"/>
              <w:bottom w:val="single" w:sz="6" w:space="0" w:color="auto"/>
              <w:right w:val="single" w:sz="6" w:space="0" w:color="auto"/>
            </w:tcBorders>
            <w:vAlign w:val="center"/>
          </w:tcPr>
          <w:p w14:paraId="22DAA3E9" w14:textId="444977A2" w:rsidR="001F22CD" w:rsidRPr="007A24F0" w:rsidRDefault="00EC7948" w:rsidP="001F22CD">
            <w:pPr>
              <w:spacing w:line="240" w:lineRule="auto"/>
              <w:ind w:firstLine="0"/>
              <w:jc w:val="center"/>
              <w:rPr>
                <w:sz w:val="24"/>
                <w:szCs w:val="24"/>
              </w:rPr>
            </w:pPr>
            <w:r w:rsidRPr="00EC7948">
              <w:rPr>
                <w:sz w:val="24"/>
                <w:szCs w:val="24"/>
              </w:rPr>
              <w:t>Оказание услуг по предоставлению доступа и сопровождению ранее используемых текущих ежедневных выпусков баз данных интернет-версии, адаптации и модификации справочной правовой системы «ГАРАНТ»</w:t>
            </w:r>
          </w:p>
        </w:tc>
        <w:tc>
          <w:tcPr>
            <w:tcW w:w="992" w:type="dxa"/>
            <w:tcBorders>
              <w:top w:val="single" w:sz="6" w:space="0" w:color="auto"/>
              <w:left w:val="single" w:sz="6" w:space="0" w:color="auto"/>
              <w:bottom w:val="single" w:sz="6" w:space="0" w:color="auto"/>
              <w:right w:val="single" w:sz="6" w:space="0" w:color="auto"/>
            </w:tcBorders>
            <w:vAlign w:val="center"/>
          </w:tcPr>
          <w:p w14:paraId="38CEF93D" w14:textId="75C96B46" w:rsidR="001F22CD" w:rsidRPr="002012CA" w:rsidRDefault="001F22CD" w:rsidP="001F22CD">
            <w:pPr>
              <w:spacing w:line="240" w:lineRule="auto"/>
              <w:ind w:firstLine="0"/>
              <w:jc w:val="center"/>
              <w:rPr>
                <w:sz w:val="24"/>
                <w:szCs w:val="24"/>
              </w:rPr>
            </w:pPr>
            <w:r>
              <w:rPr>
                <w:sz w:val="24"/>
                <w:szCs w:val="24"/>
              </w:rPr>
              <w:t>месяц</w:t>
            </w:r>
          </w:p>
        </w:tc>
        <w:tc>
          <w:tcPr>
            <w:tcW w:w="1418" w:type="dxa"/>
            <w:tcBorders>
              <w:top w:val="single" w:sz="6" w:space="0" w:color="auto"/>
              <w:left w:val="single" w:sz="6" w:space="0" w:color="auto"/>
              <w:bottom w:val="single" w:sz="6" w:space="0" w:color="auto"/>
              <w:right w:val="single" w:sz="6" w:space="0" w:color="auto"/>
            </w:tcBorders>
            <w:vAlign w:val="center"/>
          </w:tcPr>
          <w:p w14:paraId="773C5998" w14:textId="77777777" w:rsidR="001F22CD" w:rsidRPr="002012CA" w:rsidRDefault="001F22CD" w:rsidP="001F22CD">
            <w:pPr>
              <w:spacing w:line="240" w:lineRule="auto"/>
              <w:ind w:firstLine="0"/>
              <w:jc w:val="center"/>
              <w:rPr>
                <w:sz w:val="24"/>
                <w:szCs w:val="24"/>
              </w:rPr>
            </w:pPr>
            <w:r>
              <w:rPr>
                <w:sz w:val="24"/>
                <w:szCs w:val="24"/>
              </w:rPr>
              <w:t>12</w:t>
            </w:r>
          </w:p>
        </w:tc>
        <w:tc>
          <w:tcPr>
            <w:tcW w:w="1058" w:type="dxa"/>
            <w:tcBorders>
              <w:top w:val="single" w:sz="6" w:space="0" w:color="auto"/>
              <w:left w:val="single" w:sz="6" w:space="0" w:color="auto"/>
              <w:bottom w:val="single" w:sz="6" w:space="0" w:color="auto"/>
              <w:right w:val="single" w:sz="6" w:space="0" w:color="auto"/>
            </w:tcBorders>
          </w:tcPr>
          <w:p w14:paraId="61462483" w14:textId="77777777" w:rsidR="001F22CD" w:rsidRPr="002012CA" w:rsidRDefault="001F22CD" w:rsidP="001F22CD">
            <w:pPr>
              <w:spacing w:line="240" w:lineRule="auto"/>
              <w:ind w:firstLine="0"/>
              <w:jc w:val="right"/>
              <w:rPr>
                <w:sz w:val="24"/>
                <w:szCs w:val="24"/>
              </w:rPr>
            </w:pPr>
          </w:p>
        </w:tc>
        <w:tc>
          <w:tcPr>
            <w:tcW w:w="1321" w:type="dxa"/>
            <w:tcBorders>
              <w:top w:val="single" w:sz="6" w:space="0" w:color="auto"/>
              <w:left w:val="single" w:sz="6" w:space="0" w:color="auto"/>
              <w:bottom w:val="single" w:sz="6" w:space="0" w:color="auto"/>
              <w:right w:val="single" w:sz="6" w:space="0" w:color="auto"/>
            </w:tcBorders>
          </w:tcPr>
          <w:p w14:paraId="5AF39F03" w14:textId="77777777" w:rsidR="001F22CD" w:rsidRPr="002012CA" w:rsidRDefault="001F22CD" w:rsidP="001F22CD">
            <w:pPr>
              <w:spacing w:line="240" w:lineRule="auto"/>
              <w:ind w:firstLine="0"/>
              <w:jc w:val="right"/>
              <w:rPr>
                <w:sz w:val="24"/>
                <w:szCs w:val="24"/>
              </w:rPr>
            </w:pPr>
          </w:p>
        </w:tc>
      </w:tr>
      <w:tr w:rsidR="001F22CD" w:rsidRPr="002012CA" w14:paraId="2C06E275" w14:textId="77777777" w:rsidTr="00EC7948">
        <w:trPr>
          <w:trHeight w:val="230"/>
          <w:jc w:val="center"/>
        </w:trPr>
        <w:tc>
          <w:tcPr>
            <w:tcW w:w="7156" w:type="dxa"/>
            <w:gridSpan w:val="4"/>
            <w:tcBorders>
              <w:top w:val="single" w:sz="6" w:space="0" w:color="auto"/>
              <w:left w:val="single" w:sz="6" w:space="0" w:color="auto"/>
              <w:bottom w:val="single" w:sz="6" w:space="0" w:color="auto"/>
              <w:right w:val="single" w:sz="6" w:space="0" w:color="auto"/>
            </w:tcBorders>
            <w:vAlign w:val="center"/>
          </w:tcPr>
          <w:p w14:paraId="523C6980" w14:textId="77777777" w:rsidR="001F22CD" w:rsidRPr="002012CA" w:rsidRDefault="001F22CD" w:rsidP="001F22CD">
            <w:pPr>
              <w:pStyle w:val="ConsPlusNormal"/>
              <w:widowControl/>
              <w:ind w:firstLine="0"/>
              <w:jc w:val="right"/>
              <w:rPr>
                <w:rFonts w:ascii="Times New Roman" w:hAnsi="Times New Roman" w:cs="Times New Roman"/>
                <w:sz w:val="24"/>
                <w:szCs w:val="24"/>
              </w:rPr>
            </w:pPr>
            <w:r w:rsidRPr="002012CA">
              <w:rPr>
                <w:rFonts w:ascii="Times New Roman" w:hAnsi="Times New Roman" w:cs="Times New Roman"/>
                <w:sz w:val="24"/>
                <w:szCs w:val="24"/>
              </w:rPr>
              <w:t>Итого</w:t>
            </w:r>
          </w:p>
        </w:tc>
        <w:tc>
          <w:tcPr>
            <w:tcW w:w="1058" w:type="dxa"/>
            <w:tcBorders>
              <w:top w:val="single" w:sz="6" w:space="0" w:color="auto"/>
              <w:left w:val="single" w:sz="6" w:space="0" w:color="auto"/>
              <w:bottom w:val="single" w:sz="6" w:space="0" w:color="auto"/>
              <w:right w:val="single" w:sz="6" w:space="0" w:color="auto"/>
            </w:tcBorders>
            <w:vAlign w:val="center"/>
          </w:tcPr>
          <w:p w14:paraId="72A822EC" w14:textId="77777777" w:rsidR="001F22CD" w:rsidRPr="002012CA" w:rsidRDefault="001F22CD" w:rsidP="001F22CD">
            <w:pPr>
              <w:pStyle w:val="ConsPlusNormal"/>
              <w:widowControl/>
              <w:ind w:firstLine="0"/>
              <w:jc w:val="center"/>
              <w:rPr>
                <w:rFonts w:ascii="Times New Roman" w:hAnsi="Times New Roman" w:cs="Times New Roman"/>
                <w:sz w:val="24"/>
                <w:szCs w:val="24"/>
              </w:rPr>
            </w:pPr>
          </w:p>
        </w:tc>
        <w:tc>
          <w:tcPr>
            <w:tcW w:w="1321" w:type="dxa"/>
            <w:tcBorders>
              <w:top w:val="single" w:sz="6" w:space="0" w:color="auto"/>
              <w:left w:val="single" w:sz="6" w:space="0" w:color="auto"/>
              <w:bottom w:val="single" w:sz="6" w:space="0" w:color="auto"/>
              <w:right w:val="single" w:sz="6" w:space="0" w:color="auto"/>
            </w:tcBorders>
          </w:tcPr>
          <w:p w14:paraId="3750A641" w14:textId="77777777" w:rsidR="001F22CD" w:rsidRPr="002012CA" w:rsidRDefault="001F22CD" w:rsidP="001F22CD">
            <w:pPr>
              <w:pStyle w:val="ConsPlusNormal"/>
              <w:widowControl/>
              <w:ind w:firstLine="0"/>
              <w:jc w:val="center"/>
              <w:rPr>
                <w:rFonts w:ascii="Times New Roman" w:hAnsi="Times New Roman" w:cs="Times New Roman"/>
                <w:sz w:val="24"/>
                <w:szCs w:val="24"/>
              </w:rPr>
            </w:pPr>
          </w:p>
        </w:tc>
      </w:tr>
    </w:tbl>
    <w:p w14:paraId="1F2A69FD" w14:textId="77777777" w:rsidR="001F22CD" w:rsidRPr="00F275AB" w:rsidRDefault="001F22CD" w:rsidP="0030000C">
      <w:pPr>
        <w:spacing w:line="240" w:lineRule="auto"/>
        <w:ind w:right="-1" w:firstLine="0"/>
        <w:rPr>
          <w:sz w:val="24"/>
          <w:szCs w:val="24"/>
        </w:rPr>
      </w:pPr>
    </w:p>
    <w:p w14:paraId="3930CD53" w14:textId="77777777" w:rsidR="001F22CD" w:rsidRPr="00831679" w:rsidRDefault="001F22CD" w:rsidP="0030000C">
      <w:pPr>
        <w:widowControl w:val="0"/>
        <w:autoSpaceDE w:val="0"/>
        <w:autoSpaceDN w:val="0"/>
        <w:adjustRightInd w:val="0"/>
        <w:rPr>
          <w:sz w:val="24"/>
          <w:szCs w:val="24"/>
        </w:rPr>
      </w:pPr>
      <w:r w:rsidRPr="00831679">
        <w:rPr>
          <w:sz w:val="24"/>
          <w:szCs w:val="24"/>
        </w:rPr>
        <w:t xml:space="preserve">Итого стоимость услуг составляет </w:t>
      </w:r>
      <w:r>
        <w:rPr>
          <w:sz w:val="24"/>
          <w:szCs w:val="24"/>
        </w:rPr>
        <w:t>___________________</w:t>
      </w:r>
      <w:r w:rsidRPr="00831679">
        <w:rPr>
          <w:sz w:val="24"/>
          <w:szCs w:val="24"/>
        </w:rPr>
        <w:t xml:space="preserve"> рублей </w:t>
      </w:r>
      <w:r>
        <w:rPr>
          <w:sz w:val="24"/>
          <w:szCs w:val="24"/>
        </w:rPr>
        <w:t>__</w:t>
      </w:r>
      <w:r w:rsidRPr="00831679">
        <w:rPr>
          <w:sz w:val="24"/>
          <w:szCs w:val="24"/>
        </w:rPr>
        <w:t xml:space="preserve"> копеек, в том числе НДС</w:t>
      </w:r>
      <w:r>
        <w:rPr>
          <w:sz w:val="24"/>
          <w:szCs w:val="24"/>
        </w:rPr>
        <w:t>/без НДС.</w:t>
      </w:r>
    </w:p>
    <w:p w14:paraId="2041CEC2" w14:textId="77777777" w:rsidR="001F22CD" w:rsidRPr="00F275AB" w:rsidRDefault="001F22CD" w:rsidP="0030000C">
      <w:pPr>
        <w:spacing w:line="240" w:lineRule="auto"/>
        <w:ind w:right="-1" w:firstLine="0"/>
        <w:jc w:val="center"/>
        <w:rPr>
          <w:sz w:val="24"/>
          <w:szCs w:val="24"/>
        </w:rPr>
      </w:pPr>
    </w:p>
    <w:p w14:paraId="2FB1AC68" w14:textId="77777777" w:rsidR="004C24E7" w:rsidRDefault="004C24E7" w:rsidP="0030000C">
      <w:pPr>
        <w:widowControl w:val="0"/>
        <w:autoSpaceDE w:val="0"/>
        <w:spacing w:line="240" w:lineRule="auto"/>
        <w:jc w:val="center"/>
        <w:rPr>
          <w:sz w:val="24"/>
          <w:szCs w:val="24"/>
        </w:rPr>
      </w:pPr>
    </w:p>
    <w:p w14:paraId="17A5A7A5" w14:textId="02AC8687" w:rsidR="001F22CD" w:rsidRPr="0022577B" w:rsidRDefault="001F22CD" w:rsidP="0030000C">
      <w:pPr>
        <w:widowControl w:val="0"/>
        <w:autoSpaceDE w:val="0"/>
        <w:spacing w:line="240" w:lineRule="auto"/>
        <w:jc w:val="center"/>
        <w:rPr>
          <w:sz w:val="24"/>
          <w:szCs w:val="24"/>
        </w:rPr>
      </w:pPr>
      <w:r w:rsidRPr="0022577B">
        <w:rPr>
          <w:sz w:val="24"/>
          <w:szCs w:val="24"/>
        </w:rPr>
        <w:t>Подписи сторон:</w:t>
      </w:r>
    </w:p>
    <w:p w14:paraId="491D1D23" w14:textId="77777777" w:rsidR="001F22CD" w:rsidRPr="0022577B" w:rsidRDefault="001F22CD" w:rsidP="0030000C">
      <w:pPr>
        <w:widowControl w:val="0"/>
        <w:autoSpaceDE w:val="0"/>
        <w:spacing w:line="240" w:lineRule="auto"/>
        <w:jc w:val="center"/>
        <w:rPr>
          <w:sz w:val="24"/>
          <w:szCs w:val="24"/>
        </w:rPr>
      </w:pPr>
    </w:p>
    <w:tbl>
      <w:tblPr>
        <w:tblW w:w="0" w:type="auto"/>
        <w:tblInd w:w="-30" w:type="dxa"/>
        <w:tblLayout w:type="fixed"/>
        <w:tblLook w:val="0000" w:firstRow="0" w:lastRow="0" w:firstColumn="0" w:lastColumn="0" w:noHBand="0" w:noVBand="0"/>
      </w:tblPr>
      <w:tblGrid>
        <w:gridCol w:w="4786"/>
        <w:gridCol w:w="4708"/>
      </w:tblGrid>
      <w:tr w:rsidR="001F22CD" w:rsidRPr="0022577B" w14:paraId="1A23C140" w14:textId="77777777" w:rsidTr="0030000C">
        <w:trPr>
          <w:trHeight w:val="1645"/>
        </w:trPr>
        <w:tc>
          <w:tcPr>
            <w:tcW w:w="4786" w:type="dxa"/>
            <w:shd w:val="clear" w:color="auto" w:fill="auto"/>
          </w:tcPr>
          <w:p w14:paraId="7CF3AA64" w14:textId="77777777" w:rsidR="001F22CD" w:rsidRPr="00595496" w:rsidRDefault="001F22CD" w:rsidP="001F22CD">
            <w:pPr>
              <w:pStyle w:val="afffff6"/>
              <w:rPr>
                <w:sz w:val="24"/>
                <w:szCs w:val="24"/>
              </w:rPr>
            </w:pPr>
            <w:r w:rsidRPr="00595496">
              <w:rPr>
                <w:b/>
                <w:sz w:val="24"/>
                <w:szCs w:val="24"/>
              </w:rPr>
              <w:t xml:space="preserve">«Заказчик» </w:t>
            </w:r>
          </w:p>
          <w:p w14:paraId="2ADCC700" w14:textId="77777777" w:rsidR="001F22CD" w:rsidRPr="00595496" w:rsidRDefault="001F22CD" w:rsidP="001F22CD">
            <w:pPr>
              <w:pStyle w:val="afffff6"/>
              <w:rPr>
                <w:sz w:val="24"/>
                <w:szCs w:val="24"/>
              </w:rPr>
            </w:pPr>
          </w:p>
          <w:p w14:paraId="72CB0A76" w14:textId="77777777" w:rsidR="001F22CD" w:rsidRPr="00595496" w:rsidRDefault="001F22CD" w:rsidP="001F22CD">
            <w:pPr>
              <w:pStyle w:val="afffff6"/>
              <w:rPr>
                <w:sz w:val="24"/>
                <w:szCs w:val="24"/>
              </w:rPr>
            </w:pPr>
          </w:p>
          <w:p w14:paraId="725D4B4C" w14:textId="77777777" w:rsidR="001F22CD" w:rsidRPr="00595496" w:rsidRDefault="001F22CD" w:rsidP="001F22CD">
            <w:pPr>
              <w:pStyle w:val="ConsPlusNormal"/>
              <w:ind w:firstLine="0"/>
              <w:jc w:val="both"/>
              <w:rPr>
                <w:rFonts w:ascii="Times New Roman" w:hAnsi="Times New Roman" w:cs="Times New Roman"/>
                <w:sz w:val="24"/>
                <w:szCs w:val="24"/>
              </w:rPr>
            </w:pPr>
            <w:r w:rsidRPr="00595496">
              <w:rPr>
                <w:rFonts w:ascii="Times New Roman" w:hAnsi="Times New Roman" w:cs="Times New Roman"/>
                <w:sz w:val="24"/>
                <w:szCs w:val="24"/>
              </w:rPr>
              <w:t>________________/</w:t>
            </w:r>
            <w:r w:rsidRPr="00595496">
              <w:rPr>
                <w:sz w:val="24"/>
                <w:szCs w:val="24"/>
              </w:rPr>
              <w:t xml:space="preserve"> </w:t>
            </w:r>
            <w:r w:rsidRPr="00595496">
              <w:rPr>
                <w:rFonts w:ascii="Times New Roman" w:hAnsi="Times New Roman" w:cs="Times New Roman"/>
                <w:sz w:val="24"/>
                <w:szCs w:val="24"/>
              </w:rPr>
              <w:t>__________________</w:t>
            </w:r>
            <w:r w:rsidRPr="00595496">
              <w:rPr>
                <w:sz w:val="24"/>
                <w:szCs w:val="24"/>
              </w:rPr>
              <w:t xml:space="preserve"> </w:t>
            </w:r>
            <w:r w:rsidRPr="00595496">
              <w:rPr>
                <w:rFonts w:ascii="Times New Roman" w:hAnsi="Times New Roman" w:cs="Times New Roman"/>
                <w:sz w:val="24"/>
                <w:szCs w:val="24"/>
              </w:rPr>
              <w:t>/</w:t>
            </w:r>
          </w:p>
          <w:p w14:paraId="001E9B53" w14:textId="7CE24C75" w:rsidR="001F22CD" w:rsidRPr="00595496" w:rsidRDefault="001F22CD" w:rsidP="001F22CD">
            <w:pPr>
              <w:pStyle w:val="afffff6"/>
              <w:rPr>
                <w:sz w:val="24"/>
                <w:szCs w:val="24"/>
              </w:rPr>
            </w:pPr>
          </w:p>
        </w:tc>
        <w:tc>
          <w:tcPr>
            <w:tcW w:w="4708" w:type="dxa"/>
            <w:shd w:val="clear" w:color="auto" w:fill="auto"/>
          </w:tcPr>
          <w:p w14:paraId="3139643E" w14:textId="77777777" w:rsidR="001F22CD" w:rsidRPr="00595496" w:rsidRDefault="001F22CD" w:rsidP="001F22CD">
            <w:pPr>
              <w:pStyle w:val="afffff6"/>
              <w:rPr>
                <w:sz w:val="24"/>
                <w:szCs w:val="24"/>
              </w:rPr>
            </w:pPr>
            <w:r w:rsidRPr="00595496">
              <w:rPr>
                <w:b/>
                <w:sz w:val="24"/>
                <w:szCs w:val="24"/>
              </w:rPr>
              <w:t xml:space="preserve">«Исполнитель» </w:t>
            </w:r>
          </w:p>
          <w:p w14:paraId="01C774FF" w14:textId="77777777" w:rsidR="001F22CD" w:rsidRPr="00595496" w:rsidRDefault="001F22CD" w:rsidP="001F22CD">
            <w:pPr>
              <w:pStyle w:val="afffff6"/>
              <w:rPr>
                <w:sz w:val="24"/>
                <w:szCs w:val="24"/>
              </w:rPr>
            </w:pPr>
          </w:p>
          <w:p w14:paraId="5BE00DA9" w14:textId="77777777" w:rsidR="001F22CD" w:rsidRPr="00595496" w:rsidRDefault="001F22CD" w:rsidP="001F22CD">
            <w:pPr>
              <w:pStyle w:val="afffff6"/>
              <w:rPr>
                <w:sz w:val="24"/>
                <w:szCs w:val="24"/>
              </w:rPr>
            </w:pPr>
          </w:p>
          <w:p w14:paraId="3D7900FC" w14:textId="77777777" w:rsidR="001F22CD" w:rsidRPr="00595496" w:rsidRDefault="001F22CD" w:rsidP="001F22CD">
            <w:pPr>
              <w:pStyle w:val="ConsPlusNormal"/>
              <w:ind w:firstLine="0"/>
              <w:jc w:val="both"/>
              <w:rPr>
                <w:rFonts w:ascii="Times New Roman" w:hAnsi="Times New Roman" w:cs="Times New Roman"/>
                <w:sz w:val="24"/>
                <w:szCs w:val="24"/>
              </w:rPr>
            </w:pPr>
            <w:r w:rsidRPr="00595496">
              <w:rPr>
                <w:rFonts w:ascii="Times New Roman" w:hAnsi="Times New Roman" w:cs="Times New Roman"/>
                <w:sz w:val="24"/>
                <w:szCs w:val="24"/>
              </w:rPr>
              <w:t>________________/</w:t>
            </w:r>
            <w:r w:rsidRPr="00595496">
              <w:rPr>
                <w:sz w:val="24"/>
                <w:szCs w:val="24"/>
              </w:rPr>
              <w:t xml:space="preserve"> </w:t>
            </w:r>
            <w:r w:rsidRPr="00595496">
              <w:rPr>
                <w:rFonts w:ascii="Times New Roman" w:hAnsi="Times New Roman" w:cs="Times New Roman"/>
                <w:sz w:val="24"/>
                <w:szCs w:val="24"/>
              </w:rPr>
              <w:t>__________________</w:t>
            </w:r>
            <w:r w:rsidRPr="00595496">
              <w:rPr>
                <w:sz w:val="24"/>
                <w:szCs w:val="24"/>
              </w:rPr>
              <w:t xml:space="preserve"> </w:t>
            </w:r>
            <w:r w:rsidRPr="00595496">
              <w:rPr>
                <w:rFonts w:ascii="Times New Roman" w:hAnsi="Times New Roman" w:cs="Times New Roman"/>
                <w:sz w:val="24"/>
                <w:szCs w:val="24"/>
              </w:rPr>
              <w:t>/</w:t>
            </w:r>
          </w:p>
          <w:p w14:paraId="6627A64D" w14:textId="109C10C7" w:rsidR="001F22CD" w:rsidRPr="00595496" w:rsidRDefault="001F22CD" w:rsidP="001F22CD">
            <w:pPr>
              <w:pStyle w:val="afffff6"/>
              <w:rPr>
                <w:sz w:val="24"/>
                <w:szCs w:val="24"/>
              </w:rPr>
            </w:pPr>
          </w:p>
        </w:tc>
      </w:tr>
    </w:tbl>
    <w:p w14:paraId="68B96F97" w14:textId="14F90110" w:rsidR="001F22CD" w:rsidRPr="00F275AB" w:rsidRDefault="001F22CD" w:rsidP="0030000C">
      <w:pPr>
        <w:spacing w:line="240" w:lineRule="auto"/>
        <w:ind w:left="5529" w:right="-1" w:firstLine="0"/>
        <w:jc w:val="left"/>
        <w:rPr>
          <w:sz w:val="24"/>
          <w:szCs w:val="24"/>
        </w:rPr>
      </w:pPr>
      <w:r>
        <w:rPr>
          <w:sz w:val="24"/>
          <w:szCs w:val="24"/>
        </w:rPr>
        <w:br w:type="page"/>
      </w:r>
      <w:r w:rsidR="00EC7948">
        <w:rPr>
          <w:sz w:val="24"/>
          <w:szCs w:val="24"/>
        </w:rPr>
        <w:lastRenderedPageBreak/>
        <w:t xml:space="preserve">             </w:t>
      </w:r>
      <w:r w:rsidRPr="00F275AB">
        <w:rPr>
          <w:sz w:val="24"/>
          <w:szCs w:val="24"/>
        </w:rPr>
        <w:t xml:space="preserve">Приложение </w:t>
      </w:r>
      <w:r>
        <w:rPr>
          <w:sz w:val="24"/>
          <w:szCs w:val="24"/>
        </w:rPr>
        <w:t>№ 2</w:t>
      </w:r>
    </w:p>
    <w:p w14:paraId="5A47F915" w14:textId="0F0EC511" w:rsidR="00EC7948" w:rsidRPr="00EC7948" w:rsidRDefault="00EC7948" w:rsidP="00EC7948">
      <w:pPr>
        <w:spacing w:line="240" w:lineRule="auto"/>
        <w:ind w:right="-1" w:firstLine="0"/>
        <w:jc w:val="center"/>
        <w:rPr>
          <w:sz w:val="24"/>
          <w:szCs w:val="24"/>
        </w:rPr>
      </w:pPr>
      <w:r>
        <w:rPr>
          <w:sz w:val="24"/>
          <w:szCs w:val="24"/>
        </w:rPr>
        <w:t xml:space="preserve">                                                                                                         </w:t>
      </w:r>
      <w:r w:rsidRPr="00EC7948">
        <w:rPr>
          <w:sz w:val="24"/>
          <w:szCs w:val="24"/>
        </w:rPr>
        <w:t>к муниципальному контракту</w:t>
      </w:r>
    </w:p>
    <w:p w14:paraId="31A2BE6F" w14:textId="5688C523" w:rsidR="001F22CD" w:rsidRDefault="00EC7948" w:rsidP="00EC7948">
      <w:pPr>
        <w:spacing w:line="240" w:lineRule="auto"/>
        <w:ind w:right="-1" w:firstLine="0"/>
        <w:jc w:val="center"/>
        <w:rPr>
          <w:i/>
          <w:sz w:val="24"/>
          <w:szCs w:val="24"/>
        </w:rPr>
      </w:pPr>
      <w:r w:rsidRPr="00EC7948">
        <w:rPr>
          <w:sz w:val="24"/>
          <w:szCs w:val="24"/>
        </w:rPr>
        <w:t xml:space="preserve">                                                                                                        от ________ 202</w:t>
      </w:r>
      <w:r w:rsidR="00AE09DA">
        <w:rPr>
          <w:sz w:val="24"/>
          <w:szCs w:val="24"/>
        </w:rPr>
        <w:t>4</w:t>
      </w:r>
      <w:r w:rsidRPr="00EC7948">
        <w:rPr>
          <w:sz w:val="24"/>
          <w:szCs w:val="24"/>
        </w:rPr>
        <w:t xml:space="preserve"> № ___ ___</w:t>
      </w:r>
    </w:p>
    <w:p w14:paraId="4B707786" w14:textId="77777777" w:rsidR="001F22CD" w:rsidRDefault="001F22CD" w:rsidP="0030000C">
      <w:pPr>
        <w:spacing w:line="240" w:lineRule="auto"/>
        <w:ind w:right="-1" w:firstLine="0"/>
        <w:jc w:val="center"/>
        <w:rPr>
          <w:i/>
          <w:sz w:val="24"/>
          <w:szCs w:val="24"/>
        </w:rPr>
      </w:pPr>
    </w:p>
    <w:p w14:paraId="34A6294C" w14:textId="77777777" w:rsidR="001F22CD" w:rsidRDefault="001F22CD" w:rsidP="0030000C">
      <w:pPr>
        <w:spacing w:line="240" w:lineRule="auto"/>
        <w:ind w:right="-1" w:firstLine="0"/>
        <w:jc w:val="center"/>
        <w:rPr>
          <w:i/>
          <w:sz w:val="24"/>
          <w:szCs w:val="24"/>
        </w:rPr>
      </w:pPr>
    </w:p>
    <w:p w14:paraId="32C50560" w14:textId="21FD3555" w:rsidR="008F431C" w:rsidRDefault="008F431C" w:rsidP="008F431C">
      <w:pPr>
        <w:tabs>
          <w:tab w:val="left" w:pos="7371"/>
        </w:tabs>
        <w:suppressAutoHyphens/>
        <w:spacing w:line="240" w:lineRule="auto"/>
        <w:ind w:firstLine="0"/>
        <w:jc w:val="center"/>
        <w:rPr>
          <w:b/>
          <w:bCs/>
          <w:color w:val="000000"/>
          <w:spacing w:val="-1"/>
          <w:sz w:val="24"/>
          <w:szCs w:val="24"/>
          <w:lang w:eastAsia="ar-SA"/>
        </w:rPr>
      </w:pPr>
      <w:r w:rsidRPr="008F431C">
        <w:rPr>
          <w:b/>
          <w:bCs/>
          <w:color w:val="000000"/>
          <w:spacing w:val="-1"/>
          <w:sz w:val="24"/>
          <w:szCs w:val="24"/>
          <w:lang w:eastAsia="ar-SA"/>
        </w:rPr>
        <w:t>ТЕХНИЧЕСКОЕ ЗАДАНИЕ</w:t>
      </w:r>
    </w:p>
    <w:p w14:paraId="651CD64A" w14:textId="77777777" w:rsidR="00AE09DA" w:rsidRPr="00AE09DA" w:rsidRDefault="00AE09DA" w:rsidP="00AE09DA">
      <w:pPr>
        <w:tabs>
          <w:tab w:val="left" w:pos="2880"/>
        </w:tabs>
        <w:spacing w:line="240" w:lineRule="auto"/>
        <w:ind w:firstLine="709"/>
        <w:contextualSpacing/>
        <w:rPr>
          <w:rFonts w:eastAsia="Calibri"/>
          <w:sz w:val="22"/>
          <w:szCs w:val="22"/>
        </w:rPr>
      </w:pPr>
      <w:r w:rsidRPr="00AE09DA">
        <w:rPr>
          <w:rFonts w:eastAsia="Calibri"/>
          <w:sz w:val="24"/>
          <w:szCs w:val="24"/>
        </w:rPr>
        <w:t>1</w:t>
      </w:r>
      <w:r w:rsidRPr="00AE09DA">
        <w:rPr>
          <w:rFonts w:eastAsia="Calibri"/>
          <w:sz w:val="22"/>
          <w:szCs w:val="22"/>
        </w:rPr>
        <w:t>. Перечень и объем услуг:</w:t>
      </w:r>
    </w:p>
    <w:p w14:paraId="1E55BB03" w14:textId="77777777" w:rsidR="00AE09DA" w:rsidRPr="00AE09DA" w:rsidRDefault="00AE09DA" w:rsidP="00AE09DA">
      <w:pPr>
        <w:tabs>
          <w:tab w:val="left" w:pos="2880"/>
        </w:tabs>
        <w:spacing w:line="240" w:lineRule="auto"/>
        <w:ind w:firstLine="709"/>
        <w:contextualSpacing/>
        <w:rPr>
          <w:rFonts w:eastAsia="Calibri"/>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3584"/>
        <w:gridCol w:w="2604"/>
        <w:gridCol w:w="1223"/>
        <w:gridCol w:w="992"/>
      </w:tblGrid>
      <w:tr w:rsidR="00AE09DA" w:rsidRPr="00AE09DA" w14:paraId="5B6D610B" w14:textId="77777777" w:rsidTr="005E6976">
        <w:trPr>
          <w:trHeight w:val="579"/>
        </w:trPr>
        <w:tc>
          <w:tcPr>
            <w:tcW w:w="811" w:type="dxa"/>
            <w:tcBorders>
              <w:top w:val="single" w:sz="4" w:space="0" w:color="auto"/>
              <w:left w:val="single" w:sz="4" w:space="0" w:color="auto"/>
              <w:bottom w:val="single" w:sz="4" w:space="0" w:color="auto"/>
              <w:right w:val="single" w:sz="4" w:space="0" w:color="auto"/>
            </w:tcBorders>
            <w:hideMark/>
          </w:tcPr>
          <w:p w14:paraId="59F42BAB" w14:textId="77777777" w:rsidR="00AE09DA" w:rsidRPr="00AE09DA" w:rsidRDefault="00AE09DA" w:rsidP="00AE09DA">
            <w:pPr>
              <w:tabs>
                <w:tab w:val="left" w:pos="1650"/>
              </w:tabs>
              <w:spacing w:line="240" w:lineRule="auto"/>
              <w:ind w:right="-1" w:firstLine="0"/>
              <w:jc w:val="center"/>
              <w:rPr>
                <w:sz w:val="22"/>
                <w:szCs w:val="22"/>
              </w:rPr>
            </w:pPr>
            <w:r w:rsidRPr="00AE09DA">
              <w:rPr>
                <w:rFonts w:eastAsia="Calibri"/>
                <w:bCs/>
                <w:sz w:val="22"/>
                <w:szCs w:val="22"/>
                <w:lang w:eastAsia="en-US"/>
              </w:rPr>
              <w:t>№ № п/п</w:t>
            </w:r>
          </w:p>
        </w:tc>
        <w:tc>
          <w:tcPr>
            <w:tcW w:w="3584" w:type="dxa"/>
            <w:tcBorders>
              <w:top w:val="single" w:sz="4" w:space="0" w:color="auto"/>
              <w:left w:val="single" w:sz="4" w:space="0" w:color="auto"/>
              <w:bottom w:val="single" w:sz="4" w:space="0" w:color="auto"/>
              <w:right w:val="single" w:sz="4" w:space="0" w:color="auto"/>
            </w:tcBorders>
            <w:hideMark/>
          </w:tcPr>
          <w:p w14:paraId="073C2733" w14:textId="77777777" w:rsidR="00AE09DA" w:rsidRPr="00AE09DA" w:rsidRDefault="00AE09DA" w:rsidP="00AE09DA">
            <w:pPr>
              <w:tabs>
                <w:tab w:val="left" w:pos="1650"/>
              </w:tabs>
              <w:spacing w:line="240" w:lineRule="auto"/>
              <w:ind w:right="-1" w:firstLine="0"/>
              <w:jc w:val="center"/>
              <w:rPr>
                <w:rFonts w:eastAsia="Calibri"/>
                <w:sz w:val="22"/>
                <w:szCs w:val="22"/>
              </w:rPr>
            </w:pPr>
            <w:r w:rsidRPr="00AE09DA">
              <w:rPr>
                <w:rFonts w:eastAsia="Calibri"/>
                <w:bCs/>
                <w:sz w:val="22"/>
                <w:szCs w:val="22"/>
                <w:lang w:eastAsia="en-US"/>
              </w:rPr>
              <w:t>Наименование товара, работы, услуги</w:t>
            </w:r>
          </w:p>
        </w:tc>
        <w:tc>
          <w:tcPr>
            <w:tcW w:w="2604" w:type="dxa"/>
            <w:tcBorders>
              <w:top w:val="single" w:sz="4" w:space="0" w:color="auto"/>
              <w:left w:val="single" w:sz="4" w:space="0" w:color="auto"/>
              <w:bottom w:val="single" w:sz="4" w:space="0" w:color="auto"/>
              <w:right w:val="single" w:sz="4" w:space="0" w:color="auto"/>
            </w:tcBorders>
          </w:tcPr>
          <w:p w14:paraId="29B88E78" w14:textId="77777777" w:rsidR="00AE09DA" w:rsidRPr="00AE09DA" w:rsidRDefault="00AE09DA" w:rsidP="00AE09DA">
            <w:pPr>
              <w:spacing w:line="240" w:lineRule="auto"/>
              <w:ind w:firstLine="33"/>
              <w:jc w:val="center"/>
              <w:rPr>
                <w:rFonts w:eastAsia="Calibri"/>
                <w:bCs/>
                <w:sz w:val="22"/>
                <w:szCs w:val="22"/>
                <w:lang w:eastAsia="en-US"/>
              </w:rPr>
            </w:pPr>
            <w:r w:rsidRPr="00AE09DA">
              <w:rPr>
                <w:rFonts w:eastAsia="Calibri"/>
                <w:bCs/>
                <w:sz w:val="22"/>
                <w:szCs w:val="22"/>
                <w:lang w:eastAsia="en-US"/>
              </w:rPr>
              <w:t>Код в соответствии с</w:t>
            </w:r>
          </w:p>
          <w:p w14:paraId="283E5B40" w14:textId="77777777" w:rsidR="00AE09DA" w:rsidRPr="00AE09DA" w:rsidRDefault="00AE09DA" w:rsidP="00AE09DA">
            <w:pPr>
              <w:tabs>
                <w:tab w:val="left" w:pos="1650"/>
              </w:tabs>
              <w:spacing w:line="240" w:lineRule="auto"/>
              <w:ind w:right="-1" w:firstLine="0"/>
              <w:jc w:val="center"/>
              <w:rPr>
                <w:rFonts w:eastAsia="Calibri"/>
                <w:color w:val="000000"/>
                <w:sz w:val="22"/>
                <w:szCs w:val="22"/>
              </w:rPr>
            </w:pPr>
            <w:r w:rsidRPr="00AE09DA">
              <w:rPr>
                <w:rFonts w:eastAsia="Calibri"/>
                <w:bCs/>
                <w:sz w:val="22"/>
                <w:szCs w:val="22"/>
                <w:lang w:eastAsia="en-US"/>
              </w:rPr>
              <w:t xml:space="preserve">       КТРУ</w:t>
            </w:r>
            <w:r w:rsidRPr="00AE09DA">
              <w:rPr>
                <w:rFonts w:eastAsia="Calibri"/>
                <w:b/>
                <w:bCs/>
                <w:sz w:val="22"/>
                <w:szCs w:val="22"/>
                <w:lang w:eastAsia="en-US"/>
              </w:rPr>
              <w:t>/</w:t>
            </w:r>
            <w:r w:rsidRPr="00AE09DA">
              <w:rPr>
                <w:rFonts w:eastAsia="Calibri"/>
                <w:bCs/>
                <w:sz w:val="22"/>
                <w:szCs w:val="22"/>
                <w:lang w:eastAsia="en-US"/>
              </w:rPr>
              <w:t>ОКПД 2</w:t>
            </w:r>
          </w:p>
        </w:tc>
        <w:tc>
          <w:tcPr>
            <w:tcW w:w="1223" w:type="dxa"/>
            <w:tcBorders>
              <w:top w:val="single" w:sz="4" w:space="0" w:color="auto"/>
              <w:left w:val="single" w:sz="4" w:space="0" w:color="auto"/>
              <w:bottom w:val="single" w:sz="4" w:space="0" w:color="auto"/>
              <w:right w:val="single" w:sz="4" w:space="0" w:color="auto"/>
            </w:tcBorders>
          </w:tcPr>
          <w:p w14:paraId="7B3F6EED" w14:textId="77777777" w:rsidR="00AE09DA" w:rsidRPr="00AE09DA" w:rsidRDefault="00AE09DA" w:rsidP="00AE09DA">
            <w:pPr>
              <w:tabs>
                <w:tab w:val="left" w:pos="1650"/>
              </w:tabs>
              <w:spacing w:line="240" w:lineRule="auto"/>
              <w:ind w:right="-1" w:firstLine="0"/>
              <w:jc w:val="center"/>
              <w:rPr>
                <w:rFonts w:eastAsia="Calibri"/>
                <w:color w:val="000000"/>
                <w:sz w:val="22"/>
                <w:szCs w:val="22"/>
              </w:rPr>
            </w:pPr>
            <w:r w:rsidRPr="00AE09DA">
              <w:rPr>
                <w:rFonts w:eastAsia="Calibri"/>
                <w:bCs/>
                <w:sz w:val="22"/>
                <w:szCs w:val="22"/>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4B8F81A4" w14:textId="77777777" w:rsidR="00AE09DA" w:rsidRPr="00AE09DA" w:rsidRDefault="00AE09DA" w:rsidP="00AE09DA">
            <w:pPr>
              <w:tabs>
                <w:tab w:val="left" w:pos="1650"/>
              </w:tabs>
              <w:spacing w:line="240" w:lineRule="auto"/>
              <w:ind w:right="-1" w:firstLine="0"/>
              <w:jc w:val="center"/>
              <w:rPr>
                <w:rFonts w:eastAsia="Calibri"/>
                <w:sz w:val="22"/>
                <w:szCs w:val="22"/>
              </w:rPr>
            </w:pPr>
            <w:r w:rsidRPr="00AE09DA">
              <w:rPr>
                <w:rFonts w:eastAsia="Calibri"/>
                <w:bCs/>
                <w:sz w:val="22"/>
                <w:szCs w:val="22"/>
                <w:lang w:eastAsia="en-US"/>
              </w:rPr>
              <w:t>Кол-во</w:t>
            </w:r>
          </w:p>
        </w:tc>
      </w:tr>
      <w:tr w:rsidR="00AE09DA" w:rsidRPr="00AE09DA" w14:paraId="374D488B" w14:textId="77777777" w:rsidTr="005E6976">
        <w:trPr>
          <w:trHeight w:val="2362"/>
        </w:trPr>
        <w:tc>
          <w:tcPr>
            <w:tcW w:w="811" w:type="dxa"/>
            <w:tcBorders>
              <w:top w:val="single" w:sz="4" w:space="0" w:color="auto"/>
              <w:left w:val="single" w:sz="4" w:space="0" w:color="auto"/>
              <w:bottom w:val="single" w:sz="4" w:space="0" w:color="auto"/>
              <w:right w:val="single" w:sz="4" w:space="0" w:color="auto"/>
            </w:tcBorders>
            <w:hideMark/>
          </w:tcPr>
          <w:p w14:paraId="0E30D57D" w14:textId="77777777" w:rsidR="00AE09DA" w:rsidRPr="00AE09DA" w:rsidRDefault="00AE09DA" w:rsidP="00AE09DA">
            <w:pPr>
              <w:tabs>
                <w:tab w:val="left" w:pos="1650"/>
              </w:tabs>
              <w:spacing w:line="240" w:lineRule="auto"/>
              <w:ind w:right="-1" w:firstLine="0"/>
              <w:jc w:val="center"/>
              <w:rPr>
                <w:rFonts w:eastAsia="Calibri"/>
                <w:sz w:val="22"/>
                <w:szCs w:val="22"/>
              </w:rPr>
            </w:pPr>
            <w:r w:rsidRPr="00AE09DA">
              <w:rPr>
                <w:rFonts w:eastAsia="Calibri"/>
                <w:sz w:val="22"/>
                <w:szCs w:val="22"/>
              </w:rPr>
              <w:t>1.</w:t>
            </w:r>
          </w:p>
        </w:tc>
        <w:tc>
          <w:tcPr>
            <w:tcW w:w="3584" w:type="dxa"/>
            <w:tcBorders>
              <w:top w:val="single" w:sz="4" w:space="0" w:color="auto"/>
              <w:left w:val="single" w:sz="4" w:space="0" w:color="auto"/>
              <w:bottom w:val="single" w:sz="4" w:space="0" w:color="auto"/>
              <w:right w:val="single" w:sz="4" w:space="0" w:color="auto"/>
            </w:tcBorders>
            <w:hideMark/>
          </w:tcPr>
          <w:p w14:paraId="027AE4DF" w14:textId="4CE7DEA0" w:rsidR="00AE09DA" w:rsidRPr="00AE09DA" w:rsidRDefault="00AE09DA" w:rsidP="00AE09DA">
            <w:pPr>
              <w:tabs>
                <w:tab w:val="left" w:pos="1650"/>
              </w:tabs>
              <w:spacing w:line="240" w:lineRule="auto"/>
              <w:ind w:right="-1" w:firstLine="0"/>
              <w:jc w:val="left"/>
              <w:rPr>
                <w:rFonts w:eastAsia="Calibri"/>
                <w:sz w:val="22"/>
                <w:szCs w:val="22"/>
              </w:rPr>
            </w:pPr>
            <w:r w:rsidRPr="00AE09DA">
              <w:rPr>
                <w:rFonts w:eastAsia="Calibri"/>
                <w:sz w:val="22"/>
                <w:szCs w:val="22"/>
              </w:rPr>
              <w:t xml:space="preserve">Оказание услуг по предоставлению доступа и сопровождению ранее используемых текущих ежедневных выпусков баз данных интернет-версии, адаптации и модификации справочной правовой системы «ГАРАНТ» для нужд МКУ «Управление культуры, спорта и молодежной </w:t>
            </w:r>
            <w:proofErr w:type="gramStart"/>
            <w:r w:rsidRPr="00AE09DA">
              <w:rPr>
                <w:rFonts w:eastAsia="Calibri"/>
                <w:sz w:val="22"/>
                <w:szCs w:val="22"/>
              </w:rPr>
              <w:t>политики»  г.</w:t>
            </w:r>
            <w:proofErr w:type="gramEnd"/>
            <w:r w:rsidRPr="00AE09DA">
              <w:rPr>
                <w:rFonts w:eastAsia="Calibri"/>
                <w:sz w:val="22"/>
                <w:szCs w:val="22"/>
              </w:rPr>
              <w:t xml:space="preserve"> Рубцовска</w:t>
            </w:r>
          </w:p>
        </w:tc>
        <w:tc>
          <w:tcPr>
            <w:tcW w:w="2604" w:type="dxa"/>
            <w:tcBorders>
              <w:top w:val="single" w:sz="4" w:space="0" w:color="auto"/>
              <w:left w:val="single" w:sz="4" w:space="0" w:color="auto"/>
              <w:bottom w:val="single" w:sz="4" w:space="0" w:color="auto"/>
              <w:right w:val="single" w:sz="4" w:space="0" w:color="auto"/>
            </w:tcBorders>
          </w:tcPr>
          <w:p w14:paraId="3FAAE4ED" w14:textId="77777777" w:rsidR="00AE09DA" w:rsidRPr="00AE09DA" w:rsidRDefault="00AE09DA" w:rsidP="00AE09DA">
            <w:pPr>
              <w:autoSpaceDE w:val="0"/>
              <w:autoSpaceDN w:val="0"/>
              <w:adjustRightInd w:val="0"/>
              <w:spacing w:line="240" w:lineRule="auto"/>
              <w:ind w:firstLine="0"/>
              <w:jc w:val="center"/>
              <w:rPr>
                <w:rFonts w:eastAsia="Calibri"/>
                <w:sz w:val="22"/>
                <w:szCs w:val="22"/>
                <w:lang w:eastAsia="en-US"/>
              </w:rPr>
            </w:pPr>
            <w:r w:rsidRPr="00AE09DA">
              <w:rPr>
                <w:rFonts w:eastAsia="Calibri"/>
                <w:sz w:val="22"/>
                <w:szCs w:val="22"/>
                <w:lang w:eastAsia="en-US"/>
              </w:rPr>
              <w:t>63.11.13.000</w:t>
            </w:r>
          </w:p>
          <w:p w14:paraId="1A1D2E7F" w14:textId="77777777" w:rsidR="00AE09DA" w:rsidRPr="00AE09DA" w:rsidRDefault="00AE09DA" w:rsidP="00AE09DA">
            <w:pPr>
              <w:autoSpaceDE w:val="0"/>
              <w:autoSpaceDN w:val="0"/>
              <w:adjustRightInd w:val="0"/>
              <w:spacing w:line="240" w:lineRule="auto"/>
              <w:ind w:firstLine="0"/>
              <w:jc w:val="center"/>
              <w:rPr>
                <w:rFonts w:eastAsia="Calibri"/>
                <w:sz w:val="22"/>
                <w:szCs w:val="22"/>
              </w:rPr>
            </w:pPr>
            <w:r w:rsidRPr="00AE09DA">
              <w:rPr>
                <w:rFonts w:eastAsia="Calibri"/>
                <w:sz w:val="22"/>
                <w:szCs w:val="22"/>
                <w:lang w:eastAsia="en-US"/>
              </w:rPr>
              <w:t>Услуги по предоставлению программного обеспечения без его размещения на компьютерном оборудовании пользователя</w:t>
            </w:r>
          </w:p>
        </w:tc>
        <w:tc>
          <w:tcPr>
            <w:tcW w:w="1223" w:type="dxa"/>
            <w:tcBorders>
              <w:top w:val="single" w:sz="4" w:space="0" w:color="auto"/>
              <w:left w:val="single" w:sz="4" w:space="0" w:color="auto"/>
              <w:bottom w:val="single" w:sz="4" w:space="0" w:color="auto"/>
              <w:right w:val="single" w:sz="4" w:space="0" w:color="auto"/>
            </w:tcBorders>
          </w:tcPr>
          <w:p w14:paraId="6C8D72CF" w14:textId="77777777" w:rsidR="00AE09DA" w:rsidRPr="00AE09DA" w:rsidRDefault="00AE09DA" w:rsidP="00AE09DA">
            <w:pPr>
              <w:tabs>
                <w:tab w:val="left" w:pos="1650"/>
              </w:tabs>
              <w:spacing w:line="240" w:lineRule="auto"/>
              <w:ind w:right="-1" w:firstLine="0"/>
              <w:jc w:val="center"/>
              <w:rPr>
                <w:rFonts w:eastAsia="Calibri"/>
                <w:sz w:val="22"/>
                <w:szCs w:val="22"/>
              </w:rPr>
            </w:pPr>
            <w:r w:rsidRPr="00AE09DA">
              <w:rPr>
                <w:rFonts w:eastAsia="Calibri"/>
                <w:sz w:val="22"/>
                <w:szCs w:val="22"/>
              </w:rPr>
              <w:t xml:space="preserve">Месяц </w:t>
            </w:r>
          </w:p>
        </w:tc>
        <w:tc>
          <w:tcPr>
            <w:tcW w:w="992" w:type="dxa"/>
            <w:tcBorders>
              <w:top w:val="single" w:sz="4" w:space="0" w:color="auto"/>
              <w:left w:val="single" w:sz="4" w:space="0" w:color="auto"/>
              <w:bottom w:val="single" w:sz="4" w:space="0" w:color="auto"/>
              <w:right w:val="single" w:sz="4" w:space="0" w:color="auto"/>
            </w:tcBorders>
            <w:hideMark/>
          </w:tcPr>
          <w:p w14:paraId="097A63A4" w14:textId="77777777" w:rsidR="00AE09DA" w:rsidRPr="00AE09DA" w:rsidRDefault="00AE09DA" w:rsidP="00AE09DA">
            <w:pPr>
              <w:tabs>
                <w:tab w:val="left" w:pos="1650"/>
              </w:tabs>
              <w:spacing w:line="240" w:lineRule="auto"/>
              <w:ind w:right="-1" w:firstLine="0"/>
              <w:jc w:val="center"/>
              <w:rPr>
                <w:rFonts w:eastAsia="Calibri"/>
                <w:sz w:val="22"/>
                <w:szCs w:val="22"/>
              </w:rPr>
            </w:pPr>
            <w:r w:rsidRPr="00AE09DA">
              <w:rPr>
                <w:rFonts w:eastAsia="Calibri"/>
                <w:sz w:val="22"/>
                <w:szCs w:val="22"/>
              </w:rPr>
              <w:t>12</w:t>
            </w:r>
          </w:p>
        </w:tc>
      </w:tr>
    </w:tbl>
    <w:p w14:paraId="2AE4DEA7" w14:textId="77777777" w:rsidR="00AE09DA" w:rsidRPr="00AE09DA" w:rsidRDefault="00AE09DA" w:rsidP="00AE09DA">
      <w:pPr>
        <w:shd w:val="clear" w:color="auto" w:fill="FFFFFF"/>
        <w:tabs>
          <w:tab w:val="left" w:pos="360"/>
        </w:tabs>
        <w:autoSpaceDE w:val="0"/>
        <w:autoSpaceDN w:val="0"/>
        <w:adjustRightInd w:val="0"/>
        <w:spacing w:line="240" w:lineRule="auto"/>
        <w:ind w:firstLine="0"/>
        <w:rPr>
          <w:color w:val="000000"/>
        </w:rPr>
      </w:pPr>
    </w:p>
    <w:p w14:paraId="293E8490"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2. Условия оказания услуг:</w:t>
      </w:r>
    </w:p>
    <w:p w14:paraId="5E703E42" w14:textId="77777777" w:rsidR="00AE09DA" w:rsidRPr="00AE09DA" w:rsidRDefault="00AE09DA" w:rsidP="00AE09DA">
      <w:pPr>
        <w:suppressAutoHyphens/>
        <w:spacing w:line="240" w:lineRule="auto"/>
        <w:ind w:firstLine="709"/>
        <w:rPr>
          <w:sz w:val="22"/>
          <w:szCs w:val="22"/>
          <w:lang w:eastAsia="ar-SA"/>
        </w:rPr>
      </w:pPr>
      <w:bookmarkStart w:id="1" w:name="OLE_LINK1"/>
      <w:r w:rsidRPr="00AE09DA">
        <w:rPr>
          <w:sz w:val="22"/>
          <w:szCs w:val="22"/>
          <w:lang w:eastAsia="ar-SA"/>
        </w:rPr>
        <w:t>2.1. Предоставление в электронном виде по каналам  связи  посредством телекоммуникационной сети Интернет</w:t>
      </w:r>
      <w:r w:rsidRPr="00AE09DA">
        <w:rPr>
          <w:b/>
          <w:sz w:val="22"/>
          <w:szCs w:val="22"/>
          <w:lang w:eastAsia="ar-SA"/>
        </w:rPr>
        <w:t xml:space="preserve"> </w:t>
      </w:r>
      <w:r w:rsidRPr="00AE09DA">
        <w:rPr>
          <w:sz w:val="22"/>
          <w:szCs w:val="22"/>
          <w:lang w:eastAsia="ar-SA"/>
        </w:rPr>
        <w:t>доступа и сопровождение ранее используемых текущих ежедневных выпусков баз данных многопользовательской интернет-версии информационного комплекта «ГАРАНТ-Юрист» справочной правовой системы ГАРАНТ путем модификации Справочника в соответствии с индивидуальным наполнением и в количестве, выбранном Заказчиком, и адаптации Справочника в целях функционирования на технических средствах Заказчика, включающего информационно-правовые блоки:</w:t>
      </w:r>
    </w:p>
    <w:p w14:paraId="131161CA"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Большие информационные правовые блоки:</w:t>
      </w:r>
    </w:p>
    <w:p w14:paraId="1CE146DF"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-"Пакет ЭР для юриста (Корпоративное право; Договоры и иные сделки; Проверки организаций и предпринимателей; Трудовые отношения, кадры; Госзакупки)"</w:t>
      </w:r>
    </w:p>
    <w:p w14:paraId="09688D3E"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-"Отраслевое законодательство"</w:t>
      </w:r>
    </w:p>
    <w:p w14:paraId="0AFF27CB"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-"Практика высших судебных органов"</w:t>
      </w:r>
    </w:p>
    <w:p w14:paraId="79A646EC"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-"Практика судов общей юрисдикции"</w:t>
      </w:r>
    </w:p>
    <w:p w14:paraId="7AFBC411"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-"Практика арбитражных судов округов"</w:t>
      </w:r>
    </w:p>
    <w:p w14:paraId="279DB597"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-"Большая библиотека юриста"</w:t>
      </w:r>
    </w:p>
    <w:p w14:paraId="684C2D9B"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r w:rsidRPr="00AE09DA">
        <w:rPr>
          <w:sz w:val="22"/>
          <w:szCs w:val="22"/>
          <w:lang w:eastAsia="ar-SA"/>
        </w:rPr>
        <w:t>-"Интернет-семинары"</w:t>
      </w:r>
    </w:p>
    <w:p w14:paraId="4D7E85A6"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 xml:space="preserve">Малые </w:t>
      </w:r>
      <w:proofErr w:type="gramStart"/>
      <w:r w:rsidRPr="00AE09DA">
        <w:rPr>
          <w:sz w:val="22"/>
          <w:szCs w:val="22"/>
          <w:lang w:eastAsia="ar-SA"/>
        </w:rPr>
        <w:t>информационные  правовые</w:t>
      </w:r>
      <w:proofErr w:type="gramEnd"/>
      <w:r w:rsidRPr="00AE09DA">
        <w:rPr>
          <w:sz w:val="22"/>
          <w:szCs w:val="22"/>
          <w:lang w:eastAsia="ar-SA"/>
        </w:rPr>
        <w:t xml:space="preserve">  блоки:</w:t>
      </w:r>
    </w:p>
    <w:p w14:paraId="09DA1231"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-"Законодательство России"</w:t>
      </w:r>
    </w:p>
    <w:p w14:paraId="0DF88FF6"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-"Энциклопедия решений. Налоги и взносы"</w:t>
      </w:r>
    </w:p>
    <w:p w14:paraId="13B77FA6"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 xml:space="preserve">-"Энциклопедия решений. Бюджетная сфера: учет, отчетность, </w:t>
      </w:r>
      <w:proofErr w:type="spellStart"/>
      <w:r w:rsidRPr="00AE09DA">
        <w:rPr>
          <w:sz w:val="22"/>
          <w:szCs w:val="22"/>
          <w:lang w:eastAsia="ar-SA"/>
        </w:rPr>
        <w:t>финконтроль</w:t>
      </w:r>
      <w:proofErr w:type="spellEnd"/>
      <w:r w:rsidRPr="00AE09DA">
        <w:rPr>
          <w:sz w:val="22"/>
          <w:szCs w:val="22"/>
          <w:lang w:eastAsia="ar-SA"/>
        </w:rPr>
        <w:t>"</w:t>
      </w:r>
    </w:p>
    <w:p w14:paraId="01A8CE63"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-"Библиотека консультаций: бюджетные организации"</w:t>
      </w:r>
    </w:p>
    <w:p w14:paraId="44025F97"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-"Энциклопедия. Формы правовых документов"</w:t>
      </w:r>
    </w:p>
    <w:p w14:paraId="2A1A0378"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-"Законодательство Алтайского края"</w:t>
      </w:r>
    </w:p>
    <w:p w14:paraId="4303C8D8"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Другие информационные блоки:</w:t>
      </w:r>
    </w:p>
    <w:p w14:paraId="033CCD6E"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-"Большая домашняя правовая энциклопедия"</w:t>
      </w:r>
    </w:p>
    <w:p w14:paraId="4EA1A8F6"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-"Судебная практика: приложение к консультационным блокам"</w:t>
      </w:r>
    </w:p>
    <w:p w14:paraId="2ADBC175"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 xml:space="preserve">-"Архивы </w:t>
      </w:r>
      <w:proofErr w:type="spellStart"/>
      <w:r w:rsidRPr="00AE09DA">
        <w:rPr>
          <w:sz w:val="22"/>
          <w:szCs w:val="22"/>
          <w:lang w:eastAsia="ar-SA"/>
        </w:rPr>
        <w:t>ГАРАНТа</w:t>
      </w:r>
      <w:proofErr w:type="spellEnd"/>
      <w:r w:rsidRPr="00AE09DA">
        <w:rPr>
          <w:sz w:val="22"/>
          <w:szCs w:val="22"/>
          <w:lang w:eastAsia="ar-SA"/>
        </w:rPr>
        <w:t>. Россия"</w:t>
      </w:r>
    </w:p>
    <w:p w14:paraId="4B99790C"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-"Прайм: законодательство, судебная практика и проекты законов"</w:t>
      </w:r>
    </w:p>
    <w:p w14:paraId="59C5AF81" w14:textId="77777777" w:rsidR="00AE09DA" w:rsidRPr="00AE09DA" w:rsidRDefault="00AE09DA" w:rsidP="00AE09DA">
      <w:pPr>
        <w:suppressAutoHyphens/>
        <w:autoSpaceDE w:val="0"/>
        <w:autoSpaceDN w:val="0"/>
        <w:adjustRightInd w:val="0"/>
        <w:spacing w:line="240" w:lineRule="auto"/>
        <w:ind w:firstLine="709"/>
        <w:jc w:val="left"/>
        <w:rPr>
          <w:bCs/>
          <w:sz w:val="22"/>
          <w:szCs w:val="22"/>
          <w:lang w:eastAsia="ar-SA"/>
        </w:rPr>
      </w:pPr>
      <w:r w:rsidRPr="00AE09DA">
        <w:rPr>
          <w:bCs/>
          <w:sz w:val="22"/>
          <w:szCs w:val="22"/>
          <w:lang w:eastAsia="ar-SA"/>
        </w:rPr>
        <w:t>-"</w:t>
      </w:r>
      <w:r w:rsidRPr="00AE09DA">
        <w:rPr>
          <w:sz w:val="22"/>
          <w:szCs w:val="22"/>
          <w:lang w:eastAsia="ar-SA"/>
        </w:rPr>
        <w:t>База знаний службы Правового консалтинга</w:t>
      </w:r>
      <w:r w:rsidRPr="00AE09DA">
        <w:rPr>
          <w:bCs/>
          <w:sz w:val="22"/>
          <w:szCs w:val="22"/>
          <w:lang w:eastAsia="ar-SA"/>
        </w:rPr>
        <w:t>"</w:t>
      </w:r>
    </w:p>
    <w:bookmarkEnd w:id="1"/>
    <w:p w14:paraId="383D8555"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r w:rsidRPr="00AE09DA">
        <w:rPr>
          <w:sz w:val="22"/>
          <w:szCs w:val="22"/>
          <w:lang w:eastAsia="ar-SA"/>
        </w:rPr>
        <w:t>-"ГАРАНТ Консалтинг: нормативные акты и судебная практика"</w:t>
      </w:r>
    </w:p>
    <w:p w14:paraId="2B30EADE"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Выбранный комплект дополняется комплектом «ГАРАНТ-</w:t>
      </w:r>
      <w:proofErr w:type="spellStart"/>
      <w:r w:rsidRPr="00AE09DA">
        <w:rPr>
          <w:sz w:val="22"/>
          <w:szCs w:val="22"/>
          <w:lang w:eastAsia="ar-SA"/>
        </w:rPr>
        <w:t>LegalTech</w:t>
      </w:r>
      <w:proofErr w:type="spellEnd"/>
      <w:r w:rsidRPr="00AE09DA">
        <w:rPr>
          <w:sz w:val="22"/>
          <w:szCs w:val="22"/>
          <w:lang w:eastAsia="ar-SA"/>
        </w:rPr>
        <w:t>. Малый», включающим информационно-правовые блоки:</w:t>
      </w:r>
    </w:p>
    <w:p w14:paraId="0EAF0A16"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r w:rsidRPr="00AE09DA">
        <w:rPr>
          <w:sz w:val="22"/>
          <w:szCs w:val="22"/>
          <w:lang w:eastAsia="ar-SA"/>
        </w:rPr>
        <w:t>-"Сутяжник"</w:t>
      </w:r>
    </w:p>
    <w:p w14:paraId="6C22B3C0"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-"Конструктор правовых документов"</w:t>
      </w:r>
    </w:p>
    <w:p w14:paraId="0A56AAB7"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p>
    <w:p w14:paraId="39DFD991"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lastRenderedPageBreak/>
        <w:t>Количество предоставляемых Логинов (имя пользователя) и Паролей для входа в систему – неограниченно с возможностью одновременной работы двух Пользователей.</w:t>
      </w:r>
    </w:p>
    <w:p w14:paraId="5BAA5429" w14:textId="77777777" w:rsidR="00AE09DA" w:rsidRPr="00AE09DA" w:rsidRDefault="00AE09DA" w:rsidP="00AE09DA">
      <w:pPr>
        <w:suppressAutoHyphens/>
        <w:spacing w:line="240" w:lineRule="auto"/>
        <w:ind w:firstLine="709"/>
        <w:jc w:val="left"/>
        <w:rPr>
          <w:sz w:val="22"/>
          <w:szCs w:val="22"/>
          <w:lang w:eastAsia="ar-SA"/>
        </w:rPr>
      </w:pPr>
    </w:p>
    <w:p w14:paraId="306B837C" w14:textId="77777777" w:rsidR="00AE09DA" w:rsidRPr="00AE09DA" w:rsidRDefault="00AE09DA" w:rsidP="00AE09DA">
      <w:pPr>
        <w:suppressAutoHyphens/>
        <w:spacing w:line="240" w:lineRule="auto"/>
        <w:ind w:firstLine="709"/>
        <w:rPr>
          <w:b/>
          <w:sz w:val="22"/>
          <w:szCs w:val="22"/>
          <w:lang w:eastAsia="ar-SA"/>
        </w:rPr>
      </w:pPr>
      <w:r w:rsidRPr="00AE09DA">
        <w:rPr>
          <w:sz w:val="22"/>
          <w:szCs w:val="22"/>
          <w:lang w:eastAsia="ar-SA"/>
        </w:rPr>
        <w:t xml:space="preserve"> </w:t>
      </w:r>
      <w:r w:rsidRPr="00AE09DA">
        <w:rPr>
          <w:b/>
          <w:sz w:val="22"/>
          <w:szCs w:val="22"/>
          <w:lang w:eastAsia="ar-SA"/>
        </w:rPr>
        <w:t>Описание информационно-правовых блоков:</w:t>
      </w:r>
    </w:p>
    <w:p w14:paraId="279FF6AD" w14:textId="77777777" w:rsidR="00AE09DA" w:rsidRPr="00AE09DA" w:rsidRDefault="00AE09DA" w:rsidP="00AE09DA">
      <w:pPr>
        <w:suppressAutoHyphens/>
        <w:autoSpaceDE w:val="0"/>
        <w:autoSpaceDN w:val="0"/>
        <w:adjustRightInd w:val="0"/>
        <w:spacing w:line="240" w:lineRule="auto"/>
        <w:ind w:firstLine="709"/>
        <w:rPr>
          <w:b/>
          <w:sz w:val="22"/>
          <w:szCs w:val="22"/>
          <w:lang w:eastAsia="ar-SA"/>
        </w:rPr>
      </w:pPr>
      <w:r w:rsidRPr="00AE09DA">
        <w:rPr>
          <w:b/>
          <w:sz w:val="22"/>
          <w:szCs w:val="22"/>
          <w:lang w:eastAsia="ar-SA"/>
        </w:rPr>
        <w:t>"Пакет Энциклопедий решений для юриста (Корпоративное право; Договоры и иные сделки; Проверки организаций и предпринимателей; Трудовые отношения, кадры; Госзакупки)":</w:t>
      </w:r>
    </w:p>
    <w:p w14:paraId="3EC72164"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"Энциклопедия решений. Корпоративное право"</w:t>
      </w:r>
    </w:p>
    <w:p w14:paraId="7858CB4C"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Информационный блок содержит:</w:t>
      </w:r>
    </w:p>
    <w:p w14:paraId="017C17E0"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Ответы на вопросы, касающиеся организации деятельности юридических лиц: регистрация юридических лиц, создание и деятельность филиалов и представительств, реорганизация, ликвидация и т. д.</w:t>
      </w:r>
    </w:p>
    <w:p w14:paraId="10ACAA32"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Энциклопедия носит практическую направленность. В ней учтены последние изменения в законодательстве, позиция судов, разъяснения органов власти и сложившаяся правоприменительная практика.</w:t>
      </w:r>
    </w:p>
    <w:p w14:paraId="4B09EE05"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"Энциклопедия решений. Договоры и иные сделки"</w:t>
      </w:r>
    </w:p>
    <w:p w14:paraId="56FD2173"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sz w:val="22"/>
          <w:szCs w:val="22"/>
          <w:lang w:eastAsia="ar-SA"/>
        </w:rPr>
        <w:t>Информационный блок содержит:</w:t>
      </w:r>
    </w:p>
    <w:p w14:paraId="47F92307"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В блоке содержатся материалы о часто используемых гражданско-правовых договорах, применяемых как в предпринимательской деятельности, так и в отношениях между гражданами.</w:t>
      </w:r>
    </w:p>
    <w:p w14:paraId="3BC18CC0"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xml:space="preserve">Помимо общей характеристики договоров рассматриваются особенности различных их видов, освещаются проблемы, связанные с исполнением </w:t>
      </w:r>
      <w:proofErr w:type="gramStart"/>
      <w:r w:rsidRPr="00AE09DA">
        <w:rPr>
          <w:sz w:val="22"/>
          <w:szCs w:val="22"/>
          <w:lang w:eastAsia="ar-SA"/>
        </w:rPr>
        <w:t>этих договоров</w:t>
      </w:r>
      <w:proofErr w:type="gramEnd"/>
      <w:r w:rsidRPr="00AE09DA">
        <w:rPr>
          <w:sz w:val="22"/>
          <w:szCs w:val="22"/>
          <w:lang w:eastAsia="ar-SA"/>
        </w:rPr>
        <w:t xml:space="preserve"> и предлагаются пути их решения, приводятся практические рекомендации. Содержит актуальные формы всех представленных в блоке договоров, а также сопутствующие им документы (акты, уведомления, претензии и т.д.). Кроме того, включены материалы, дающие базовые сведения о гражданско-правовых договорах, а также о порядке и формах осуществления расчетов между контрагентами. В блоке представлены следующие материалы: Гражданско-правовой договор. Общие положения; Доверенность; Купля-продажа; Поставка; Мена; Дарение; Аренда; Безвозмездное пользование</w:t>
      </w:r>
      <w:proofErr w:type="gramStart"/>
      <w:r w:rsidRPr="00AE09DA">
        <w:rPr>
          <w:sz w:val="22"/>
          <w:szCs w:val="22"/>
          <w:lang w:eastAsia="ar-SA"/>
        </w:rPr>
        <w:t>; Подряд</w:t>
      </w:r>
      <w:proofErr w:type="gramEnd"/>
      <w:r w:rsidRPr="00AE09DA">
        <w:rPr>
          <w:sz w:val="22"/>
          <w:szCs w:val="22"/>
          <w:lang w:eastAsia="ar-SA"/>
        </w:rPr>
        <w:t>; Выполнение научно-исследовательских, опытно-конструкторских и технологических работ; Возмездное оказание услуг; Перевозка; Заем; Кредит; Расчеты; Хранение; Страхование; Поручение; Комиссия; Агентирование; Лицензионный договор; Цессия и др.</w:t>
      </w:r>
    </w:p>
    <w:p w14:paraId="0B4166FD" w14:textId="77777777" w:rsidR="00AE09DA" w:rsidRPr="00AE09DA" w:rsidRDefault="00AE09DA" w:rsidP="00AE09DA">
      <w:pPr>
        <w:suppressAutoHyphens/>
        <w:spacing w:line="240" w:lineRule="auto"/>
        <w:ind w:firstLine="709"/>
        <w:jc w:val="left"/>
        <w:rPr>
          <w:b/>
          <w:sz w:val="22"/>
          <w:szCs w:val="22"/>
          <w:lang w:eastAsia="ar-SA"/>
        </w:rPr>
      </w:pPr>
      <w:r w:rsidRPr="00AE09DA">
        <w:rPr>
          <w:b/>
          <w:sz w:val="22"/>
          <w:szCs w:val="22"/>
          <w:lang w:eastAsia="ar-SA"/>
        </w:rPr>
        <w:t>"Энциклопедия решений. Проверки</w:t>
      </w:r>
      <w:r w:rsidRPr="00AE09DA">
        <w:rPr>
          <w:rFonts w:eastAsia="Cambria"/>
          <w:b/>
          <w:sz w:val="22"/>
          <w:szCs w:val="22"/>
          <w:lang w:eastAsia="ar-SA"/>
        </w:rPr>
        <w:t xml:space="preserve"> </w:t>
      </w:r>
      <w:r w:rsidRPr="00AE09DA">
        <w:rPr>
          <w:b/>
          <w:sz w:val="22"/>
          <w:szCs w:val="22"/>
          <w:lang w:eastAsia="ar-SA"/>
        </w:rPr>
        <w:t>организаций</w:t>
      </w:r>
      <w:r w:rsidRPr="00AE09DA">
        <w:rPr>
          <w:rFonts w:eastAsia="Cambria"/>
          <w:b/>
          <w:sz w:val="22"/>
          <w:szCs w:val="22"/>
          <w:lang w:eastAsia="ar-SA"/>
        </w:rPr>
        <w:t xml:space="preserve"> </w:t>
      </w:r>
      <w:r w:rsidRPr="00AE09DA">
        <w:rPr>
          <w:b/>
          <w:sz w:val="22"/>
          <w:szCs w:val="22"/>
          <w:lang w:eastAsia="ar-SA"/>
        </w:rPr>
        <w:t>и</w:t>
      </w:r>
      <w:r w:rsidRPr="00AE09DA">
        <w:rPr>
          <w:rFonts w:eastAsia="Cambria"/>
          <w:b/>
          <w:sz w:val="22"/>
          <w:szCs w:val="22"/>
          <w:lang w:eastAsia="ar-SA"/>
        </w:rPr>
        <w:t xml:space="preserve"> </w:t>
      </w:r>
      <w:r w:rsidRPr="00AE09DA">
        <w:rPr>
          <w:b/>
          <w:sz w:val="22"/>
          <w:szCs w:val="22"/>
          <w:lang w:eastAsia="ar-SA"/>
        </w:rPr>
        <w:t>предпринимателей"</w:t>
      </w:r>
    </w:p>
    <w:p w14:paraId="6718A517"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Информационный блок содержит:</w:t>
      </w:r>
    </w:p>
    <w:p w14:paraId="37825180" w14:textId="77777777" w:rsidR="00AE09DA" w:rsidRPr="00AE09DA" w:rsidRDefault="00AE09DA" w:rsidP="00AE09DA">
      <w:pPr>
        <w:suppressAutoHyphens/>
        <w:autoSpaceDE w:val="0"/>
        <w:autoSpaceDN w:val="0"/>
        <w:adjustRightInd w:val="0"/>
        <w:spacing w:line="240" w:lineRule="auto"/>
        <w:ind w:firstLine="709"/>
        <w:rPr>
          <w:color w:val="000000"/>
          <w:sz w:val="22"/>
          <w:szCs w:val="22"/>
          <w:lang w:eastAsia="ar-SA"/>
        </w:rPr>
      </w:pPr>
      <w:r w:rsidRPr="00AE09DA">
        <w:rPr>
          <w:color w:val="000000"/>
          <w:sz w:val="22"/>
          <w:szCs w:val="22"/>
          <w:lang w:eastAsia="ar-SA"/>
        </w:rPr>
        <w:t xml:space="preserve">Подборку материалов, рассматривающих основные вопросы, возникающие в ходе проведения проверок контрольными органами деятельности организаций и индивидуальных предпринимателей; рекомендации по подготовке к проверкам и по действиям при их проведении; </w:t>
      </w:r>
      <w:r w:rsidRPr="00AE09DA">
        <w:rPr>
          <w:sz w:val="22"/>
          <w:szCs w:val="22"/>
          <w:lang w:eastAsia="ar-SA"/>
        </w:rPr>
        <w:t>подробное описание процедур, действий и правил поведения в той или иной ситуации.</w:t>
      </w:r>
    </w:p>
    <w:p w14:paraId="1D7D75CB"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w:t>
      </w:r>
      <w:r w:rsidRPr="00AE09DA">
        <w:rPr>
          <w:b/>
          <w:bCs/>
          <w:sz w:val="22"/>
          <w:szCs w:val="22"/>
          <w:lang w:eastAsia="ar-SA"/>
        </w:rPr>
        <w:t>Энциклопедия решений. Трудовые отношения, кадры</w:t>
      </w:r>
      <w:r w:rsidRPr="00AE09DA">
        <w:rPr>
          <w:b/>
          <w:sz w:val="22"/>
          <w:szCs w:val="22"/>
          <w:lang w:eastAsia="ar-SA"/>
        </w:rPr>
        <w:t>"</w:t>
      </w:r>
    </w:p>
    <w:p w14:paraId="711C9B80" w14:textId="77777777" w:rsidR="00AE09DA" w:rsidRPr="00AE09DA" w:rsidRDefault="00AE09DA" w:rsidP="00AE09DA">
      <w:pPr>
        <w:widowControl w:val="0"/>
        <w:suppressLineNumbers/>
        <w:suppressAutoHyphens/>
        <w:autoSpaceDE w:val="0"/>
        <w:spacing w:line="240" w:lineRule="auto"/>
        <w:ind w:firstLine="709"/>
        <w:jc w:val="left"/>
        <w:rPr>
          <w:kern w:val="2"/>
          <w:sz w:val="22"/>
          <w:szCs w:val="22"/>
          <w:lang w:eastAsia="hi-IN" w:bidi="hi-IN"/>
        </w:rPr>
      </w:pPr>
      <w:r w:rsidRPr="00AE09DA">
        <w:rPr>
          <w:kern w:val="2"/>
          <w:sz w:val="22"/>
          <w:szCs w:val="22"/>
          <w:lang w:eastAsia="hi-IN" w:bidi="hi-IN"/>
        </w:rPr>
        <w:t>Информационный блок содержит:</w:t>
      </w:r>
    </w:p>
    <w:p w14:paraId="71866486"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Отдельные решения по кадровой тематике. Система подачи материала такова, что каждый текст с помощью ссылок связан с другими текстами. Все материалы представляют собой не только систематизированное изложение правовых норм, но и их практический комментарий. Авторы приводят свою точку зрения в тех ситуациях, когда прямого ответа на вопрос нет в законодательстве. Все выводы сопровождаются обоснованием, содержащим ссылки на нормативные акты, разъяснительные письма ОГВ, арбитражную практику и практику судов общей юрисдикции. Для систематизации знаний представлены формулы, примеры, схемы и таблицы.</w:t>
      </w:r>
    </w:p>
    <w:p w14:paraId="4BCB5F97"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Представлены аналитические материалы по следующим темам: Прекращение трудового договора (увольнение); Совместительство; Совмещение и другие виды дополнительной работы; Рабочее время; Время отдыха; Сверхурочная работа, работа в ночное время, выходные и праздники; Заработная плата; Средний заработок для случаев, предусмотренных ТК РФ; Пособия работникам; Служебная командировка; Дисциплинарная ответственность; Стаж; Проверки трудовой инспекцией и другие.</w:t>
      </w:r>
    </w:p>
    <w:p w14:paraId="541F07E2"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"Энциклопедия решений. Госзакупки"</w:t>
      </w:r>
    </w:p>
    <w:p w14:paraId="457E55BF"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r w:rsidRPr="00AE09DA">
        <w:rPr>
          <w:sz w:val="22"/>
          <w:szCs w:val="22"/>
          <w:lang w:eastAsia="ar-SA"/>
        </w:rPr>
        <w:t>Информационный блок содержит:</w:t>
      </w:r>
    </w:p>
    <w:p w14:paraId="1AAC68C4"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Нормативные акты, разъяснения и комментарии, административная практика, судебная практика и примерные формы документов. Размещенные в блоке материалы интересны обеим сторонам процесса госзаказа - и заказчикам, и поставщикам. Интерактивная технология позволяет создавать уникальные по своему удобству и дизайну страницы, на которых вся информация доступна в рамках одного экрана - достаточно просто кликнуть мышью по интересующему пункту.</w:t>
      </w:r>
    </w:p>
    <w:p w14:paraId="633BDBA7"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0A667535"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"Отраслевое законодательство"</w:t>
      </w:r>
    </w:p>
    <w:p w14:paraId="17AB1613" w14:textId="77777777" w:rsidR="00AE09DA" w:rsidRPr="00AE09DA" w:rsidRDefault="00AE09DA" w:rsidP="00AE09DA">
      <w:pPr>
        <w:suppressAutoHyphens/>
        <w:autoSpaceDE w:val="0"/>
        <w:autoSpaceDN w:val="0"/>
        <w:adjustRightInd w:val="0"/>
        <w:spacing w:line="240" w:lineRule="auto"/>
        <w:ind w:firstLine="709"/>
        <w:rPr>
          <w:rFonts w:ascii="Arial" w:hAnsi="Arial"/>
          <w:sz w:val="22"/>
          <w:szCs w:val="22"/>
          <w:lang w:eastAsia="ar-SA"/>
        </w:rPr>
      </w:pPr>
      <w:r w:rsidRPr="00AE09DA">
        <w:rPr>
          <w:sz w:val="22"/>
          <w:szCs w:val="22"/>
          <w:lang w:eastAsia="ar-SA"/>
        </w:rPr>
        <w:t>Информационный блок содержит:</w:t>
      </w:r>
    </w:p>
    <w:p w14:paraId="197A83A3"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Информацию по различным отраслям законодательства:</w:t>
      </w:r>
    </w:p>
    <w:p w14:paraId="0C18C88E" w14:textId="77777777" w:rsidR="00AE09DA" w:rsidRPr="00AE09DA" w:rsidRDefault="00AE09DA" w:rsidP="00AE09DA">
      <w:pPr>
        <w:suppressAutoHyphens/>
        <w:spacing w:line="240" w:lineRule="auto"/>
        <w:ind w:firstLine="709"/>
        <w:rPr>
          <w:sz w:val="22"/>
          <w:szCs w:val="22"/>
          <w:lang w:eastAsia="ar-SA"/>
        </w:rPr>
      </w:pPr>
      <w:r w:rsidRPr="00AE09DA">
        <w:rPr>
          <w:sz w:val="22"/>
          <w:szCs w:val="22"/>
          <w:u w:val="single"/>
          <w:lang w:eastAsia="ar-SA"/>
        </w:rPr>
        <w:t>Таможенное:</w:t>
      </w:r>
      <w:r w:rsidRPr="00AE09DA">
        <w:rPr>
          <w:b/>
          <w:sz w:val="22"/>
          <w:szCs w:val="22"/>
          <w:lang w:eastAsia="ar-SA"/>
        </w:rPr>
        <w:t xml:space="preserve"> </w:t>
      </w:r>
      <w:r w:rsidRPr="00AE09DA">
        <w:rPr>
          <w:sz w:val="22"/>
          <w:szCs w:val="22"/>
          <w:lang w:eastAsia="ar-SA"/>
        </w:rPr>
        <w:t>Документы, регламентирующие вопросы внешнеэкономической деятельности, в том числе документы ФТС России, полный текст ТН ВЭД СНГ; судебная и арбитражная практика; международные договоры, действующие в рамках ЕврАзЭС, Таможенный кодекс Таможенного союза; классификационные решения ФТС России; формы таможенных деклараций. Бизнес-справки, в т.ч. реестр банков, гарантии которых принимаются таможенными органами.</w:t>
      </w:r>
    </w:p>
    <w:p w14:paraId="2DD295E0" w14:textId="77777777" w:rsidR="00AE09DA" w:rsidRPr="00AE09DA" w:rsidRDefault="00AE09DA" w:rsidP="00AE09DA">
      <w:pPr>
        <w:suppressAutoHyphens/>
        <w:spacing w:line="240" w:lineRule="auto"/>
        <w:ind w:firstLine="709"/>
        <w:rPr>
          <w:sz w:val="22"/>
          <w:szCs w:val="22"/>
          <w:lang w:eastAsia="ar-SA"/>
        </w:rPr>
      </w:pPr>
      <w:r w:rsidRPr="00AE09DA">
        <w:rPr>
          <w:sz w:val="22"/>
          <w:szCs w:val="22"/>
          <w:u w:val="single"/>
          <w:lang w:eastAsia="ar-SA"/>
        </w:rPr>
        <w:t>Банковское:</w:t>
      </w:r>
      <w:r w:rsidRPr="00AE09DA">
        <w:rPr>
          <w:sz w:val="22"/>
          <w:szCs w:val="22"/>
          <w:lang w:eastAsia="ar-SA"/>
        </w:rPr>
        <w:t xml:space="preserve"> Документы, регулирующие банковскую деятельность, в том числе документы ЦБ РФ, международные, ведомственные документы, судебная и арбитражная практика, формы отчетности, справочник БИК РФ, курсы валют, процентные ставки по операциям Банка России, в том числе ставка рефинансирования, а также другие бизнес-справки.</w:t>
      </w:r>
    </w:p>
    <w:p w14:paraId="02CC8540" w14:textId="77777777" w:rsidR="00AE09DA" w:rsidRPr="00AE09DA" w:rsidRDefault="00AE09DA" w:rsidP="00AE09DA">
      <w:pPr>
        <w:suppressAutoHyphens/>
        <w:spacing w:line="240" w:lineRule="auto"/>
        <w:ind w:firstLine="709"/>
        <w:rPr>
          <w:sz w:val="22"/>
          <w:szCs w:val="22"/>
          <w:lang w:eastAsia="ar-SA"/>
        </w:rPr>
      </w:pPr>
      <w:r w:rsidRPr="00AE09DA">
        <w:rPr>
          <w:sz w:val="22"/>
          <w:szCs w:val="22"/>
          <w:u w:val="single"/>
          <w:lang w:eastAsia="ar-SA"/>
        </w:rPr>
        <w:t>Жилищное:</w:t>
      </w:r>
      <w:r w:rsidRPr="00AE09DA">
        <w:rPr>
          <w:b/>
          <w:sz w:val="22"/>
          <w:szCs w:val="22"/>
          <w:lang w:eastAsia="ar-SA"/>
        </w:rPr>
        <w:t xml:space="preserve"> </w:t>
      </w:r>
      <w:r w:rsidRPr="00AE09DA">
        <w:rPr>
          <w:sz w:val="22"/>
          <w:szCs w:val="22"/>
          <w:lang w:eastAsia="ar-SA"/>
        </w:rPr>
        <w:t>Нормативные документы по жилищному законодательству, предоставлению коммунальных услуг, приватизации, аренде, ипотечному кредитованию и другим вопросам. Также содержатся судебная и арбитражная практика, формы документов для оформления всех видов сделок с недвижимостью.</w:t>
      </w:r>
    </w:p>
    <w:p w14:paraId="7B2097AD" w14:textId="77777777" w:rsidR="00AE09DA" w:rsidRPr="00AE09DA" w:rsidRDefault="00AE09DA" w:rsidP="00AE09DA">
      <w:pPr>
        <w:suppressAutoHyphens/>
        <w:autoSpaceDE w:val="0"/>
        <w:autoSpaceDN w:val="0"/>
        <w:adjustRightInd w:val="0"/>
        <w:spacing w:line="240" w:lineRule="auto"/>
        <w:ind w:firstLine="709"/>
        <w:rPr>
          <w:b/>
          <w:bCs/>
          <w:sz w:val="22"/>
          <w:szCs w:val="22"/>
          <w:lang w:eastAsia="ar-SA"/>
        </w:rPr>
      </w:pPr>
      <w:r w:rsidRPr="00AE09DA">
        <w:rPr>
          <w:bCs/>
          <w:sz w:val="22"/>
          <w:szCs w:val="22"/>
          <w:u w:val="single"/>
          <w:lang w:eastAsia="ar-SA"/>
        </w:rPr>
        <w:t>Землепользование, недропользование, природоохрана</w:t>
      </w:r>
      <w:r w:rsidRPr="00AE09DA">
        <w:rPr>
          <w:sz w:val="22"/>
          <w:szCs w:val="22"/>
          <w:u w:val="single"/>
          <w:lang w:eastAsia="ar-SA"/>
        </w:rPr>
        <w:t>:</w:t>
      </w:r>
      <w:r w:rsidRPr="00AE09DA">
        <w:rPr>
          <w:b/>
          <w:sz w:val="22"/>
          <w:szCs w:val="22"/>
          <w:lang w:eastAsia="ar-SA"/>
        </w:rPr>
        <w:t xml:space="preserve"> </w:t>
      </w:r>
      <w:r w:rsidRPr="00AE09DA">
        <w:rPr>
          <w:sz w:val="22"/>
          <w:szCs w:val="22"/>
          <w:lang w:eastAsia="ar-SA"/>
        </w:rPr>
        <w:t>Нормативные акты отраслевых министерств и ведомств, судебная и арбитражная практика по спорам об использовании земли, водных объектов, природной среды и природных ресурсов, формы необходимых документов, международные договоры в сфере защиты окружающей среды, экологического сотрудничества и другие.</w:t>
      </w:r>
    </w:p>
    <w:p w14:paraId="2C67C73B" w14:textId="77777777" w:rsidR="00AE09DA" w:rsidRPr="00AE09DA" w:rsidRDefault="00AE09DA" w:rsidP="00AE09DA">
      <w:pPr>
        <w:suppressAutoHyphens/>
        <w:spacing w:line="240" w:lineRule="auto"/>
        <w:ind w:firstLine="709"/>
        <w:rPr>
          <w:sz w:val="22"/>
          <w:szCs w:val="22"/>
          <w:lang w:eastAsia="ar-SA"/>
        </w:rPr>
      </w:pPr>
      <w:r w:rsidRPr="00AE09DA">
        <w:rPr>
          <w:sz w:val="22"/>
          <w:szCs w:val="22"/>
          <w:u w:val="single"/>
          <w:lang w:eastAsia="ar-SA"/>
        </w:rPr>
        <w:t>Уголовное и административное:</w:t>
      </w:r>
      <w:r w:rsidRPr="00AE09DA">
        <w:rPr>
          <w:b/>
          <w:sz w:val="22"/>
          <w:szCs w:val="22"/>
          <w:lang w:eastAsia="ar-SA"/>
        </w:rPr>
        <w:t xml:space="preserve"> </w:t>
      </w:r>
      <w:r w:rsidRPr="00AE09DA">
        <w:rPr>
          <w:sz w:val="22"/>
          <w:szCs w:val="22"/>
          <w:lang w:eastAsia="ar-SA"/>
        </w:rPr>
        <w:t>Нормативные акты и судебная практика по уголовному, уголовно-процессуальному, административному, уголовно-исполнительному законодательству и законодательству о правоохранительных органах и оперативно-розыскной деятельности, а также формы процессуальных документов.</w:t>
      </w:r>
    </w:p>
    <w:p w14:paraId="2452E4E6" w14:textId="77777777" w:rsidR="00AE09DA" w:rsidRPr="00AE09DA" w:rsidRDefault="00AE09DA" w:rsidP="00AE09DA">
      <w:pPr>
        <w:suppressAutoHyphens/>
        <w:spacing w:line="240" w:lineRule="auto"/>
        <w:ind w:firstLine="709"/>
        <w:rPr>
          <w:color w:val="000000"/>
          <w:sz w:val="22"/>
          <w:szCs w:val="22"/>
          <w:lang w:eastAsia="ar-SA"/>
        </w:rPr>
      </w:pPr>
      <w:r w:rsidRPr="00AE09DA">
        <w:rPr>
          <w:sz w:val="22"/>
          <w:szCs w:val="22"/>
          <w:u w:val="single"/>
          <w:lang w:eastAsia="ar-SA"/>
        </w:rPr>
        <w:t>Медицинское:</w:t>
      </w:r>
      <w:r w:rsidRPr="00AE09DA">
        <w:rPr>
          <w:sz w:val="22"/>
          <w:szCs w:val="22"/>
          <w:lang w:eastAsia="ar-SA"/>
        </w:rPr>
        <w:t xml:space="preserve"> Документы по финансированию и организации здравоохранения, медицинскому страхованию, лицензированию, контролю экспертизы и качества лекарственных средств, стандартам оказания медицинской помощи, правовому регулированию предоставления платных медицинских услуг. Формы отчетной и учетной медицинской документации, особенности налогообложения, льготного обеспечения в медицинских организациях и кадровая работа.</w:t>
      </w:r>
    </w:p>
    <w:p w14:paraId="1B240374"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u w:val="single"/>
          <w:lang w:eastAsia="ar-SA"/>
        </w:rPr>
        <w:t xml:space="preserve">Строительство: </w:t>
      </w:r>
      <w:r w:rsidRPr="00AE09DA">
        <w:rPr>
          <w:sz w:val="22"/>
          <w:szCs w:val="22"/>
          <w:lang w:eastAsia="ar-SA"/>
        </w:rPr>
        <w:t>Федеральное и региональное законодательство в области строительства, рекомендации специалистов министерств и ведомств, судебная и арбитражная практика, международные соглашения, формы документов и необходимая справочная информация.</w:t>
      </w:r>
    </w:p>
    <w:p w14:paraId="4FA53FF2"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119319B5" w14:textId="77777777" w:rsidR="00AE09DA" w:rsidRPr="00AE09DA" w:rsidRDefault="00AE09DA" w:rsidP="00AE09DA">
      <w:pPr>
        <w:suppressAutoHyphens/>
        <w:autoSpaceDE w:val="0"/>
        <w:autoSpaceDN w:val="0"/>
        <w:adjustRightInd w:val="0"/>
        <w:spacing w:line="240" w:lineRule="auto"/>
        <w:ind w:firstLine="709"/>
        <w:rPr>
          <w:b/>
          <w:sz w:val="22"/>
          <w:szCs w:val="22"/>
          <w:lang w:eastAsia="ar-SA"/>
        </w:rPr>
      </w:pPr>
      <w:r w:rsidRPr="00AE09DA">
        <w:rPr>
          <w:b/>
          <w:sz w:val="22"/>
          <w:szCs w:val="22"/>
          <w:lang w:eastAsia="ar-SA"/>
        </w:rPr>
        <w:t>"Практика высших судебных органов"</w:t>
      </w:r>
    </w:p>
    <w:p w14:paraId="534DF2B8"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Информационный блок содержит:</w:t>
      </w:r>
    </w:p>
    <w:p w14:paraId="70655EFF"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Полный комплекс информации для предупреждения и разрешения споров: арбитражная и судебная практика высших судебных органов РФ. Наиболее полная подборка решений Конституционного суда РФ, Высшего арбитражного суда РФ, Верховного суда РФ. Адреса и телефоны судов РФ и высших судебных органов стран ближнего зарубежья.</w:t>
      </w:r>
    </w:p>
    <w:p w14:paraId="7BFA5AE3" w14:textId="77777777" w:rsidR="00AE09DA" w:rsidRPr="00AE09DA" w:rsidRDefault="00AE09DA" w:rsidP="00AE09DA">
      <w:pPr>
        <w:suppressAutoHyphens/>
        <w:autoSpaceDE w:val="0"/>
        <w:autoSpaceDN w:val="0"/>
        <w:adjustRightInd w:val="0"/>
        <w:spacing w:line="240" w:lineRule="auto"/>
        <w:ind w:firstLine="709"/>
        <w:rPr>
          <w:b/>
          <w:sz w:val="22"/>
          <w:szCs w:val="22"/>
          <w:lang w:eastAsia="ar-SA"/>
        </w:rPr>
      </w:pPr>
    </w:p>
    <w:p w14:paraId="4E7DB937" w14:textId="77777777" w:rsidR="00AE09DA" w:rsidRPr="00AE09DA" w:rsidRDefault="00AE09DA" w:rsidP="00AE09DA">
      <w:pPr>
        <w:suppressAutoHyphens/>
        <w:autoSpaceDE w:val="0"/>
        <w:autoSpaceDN w:val="0"/>
        <w:adjustRightInd w:val="0"/>
        <w:spacing w:line="240" w:lineRule="auto"/>
        <w:ind w:firstLine="709"/>
        <w:rPr>
          <w:b/>
          <w:sz w:val="22"/>
          <w:szCs w:val="22"/>
          <w:lang w:eastAsia="ar-SA"/>
        </w:rPr>
      </w:pPr>
      <w:r w:rsidRPr="00AE09DA">
        <w:rPr>
          <w:b/>
          <w:sz w:val="22"/>
          <w:szCs w:val="22"/>
          <w:lang w:eastAsia="ar-SA"/>
        </w:rPr>
        <w:t>"Практика судов общей юрисдикции"</w:t>
      </w:r>
    </w:p>
    <w:p w14:paraId="48374B78"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Информационный блок содержит:</w:t>
      </w:r>
    </w:p>
    <w:p w14:paraId="0C57284B"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Блок объединяет в себя практику судов общей юрисдикции из 85 регионов РФ. Блок содержит практику таких судебных органов как верховные суды республик, краевые и областные суды, суды городов федерального значения, суды автономной области и автономных округов, отдельные районные суды и мировые судьи.</w:t>
      </w:r>
    </w:p>
    <w:p w14:paraId="06B175BB" w14:textId="77777777" w:rsidR="00AE09DA" w:rsidRPr="00AE09DA" w:rsidRDefault="00AE09DA" w:rsidP="00AE09DA">
      <w:pPr>
        <w:suppressAutoHyphens/>
        <w:spacing w:line="240" w:lineRule="auto"/>
        <w:ind w:firstLine="709"/>
        <w:jc w:val="left"/>
        <w:rPr>
          <w:sz w:val="22"/>
          <w:szCs w:val="22"/>
          <w:lang w:eastAsia="ar-SA"/>
        </w:rPr>
      </w:pPr>
    </w:p>
    <w:p w14:paraId="60FE280D" w14:textId="77777777" w:rsidR="00AE09DA" w:rsidRPr="00AE09DA" w:rsidRDefault="00AE09DA" w:rsidP="00AE09DA">
      <w:pPr>
        <w:suppressAutoHyphens/>
        <w:autoSpaceDE w:val="0"/>
        <w:autoSpaceDN w:val="0"/>
        <w:adjustRightInd w:val="0"/>
        <w:spacing w:line="240" w:lineRule="auto"/>
        <w:ind w:firstLine="709"/>
        <w:rPr>
          <w:b/>
          <w:sz w:val="22"/>
          <w:szCs w:val="22"/>
          <w:lang w:eastAsia="ar-SA"/>
        </w:rPr>
      </w:pPr>
      <w:r w:rsidRPr="00AE09DA">
        <w:rPr>
          <w:b/>
          <w:sz w:val="22"/>
          <w:szCs w:val="22"/>
          <w:lang w:eastAsia="ar-SA"/>
        </w:rPr>
        <w:t>"Практика арбитражных судов округов"</w:t>
      </w:r>
    </w:p>
    <w:p w14:paraId="11535F81"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Информационный блок содержит:</w:t>
      </w:r>
    </w:p>
    <w:p w14:paraId="4683971A"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Блок включает в себя практику федеральных арбитражных судов Волго-Вятского, Восточно-Сибирского, Дальневосточного, Западно-Сибирского, Московского, Поволжского, Северо-Западного, Северо-Кавказского, Уральского, Центрального округов - постановления, определения и обзоры практики суда по применению нормативных актов.</w:t>
      </w:r>
    </w:p>
    <w:p w14:paraId="4148A5F9"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1B142005" w14:textId="77777777" w:rsidR="00AE09DA" w:rsidRPr="00AE09DA" w:rsidRDefault="00AE09DA" w:rsidP="00AE09DA">
      <w:pPr>
        <w:suppressAutoHyphens/>
        <w:spacing w:line="240" w:lineRule="auto"/>
        <w:ind w:firstLine="709"/>
        <w:jc w:val="left"/>
        <w:rPr>
          <w:b/>
          <w:sz w:val="22"/>
          <w:szCs w:val="22"/>
          <w:lang w:eastAsia="ar-SA"/>
        </w:rPr>
      </w:pPr>
      <w:r w:rsidRPr="00AE09DA">
        <w:rPr>
          <w:b/>
          <w:sz w:val="22"/>
          <w:szCs w:val="22"/>
          <w:lang w:eastAsia="ar-SA"/>
        </w:rPr>
        <w:lastRenderedPageBreak/>
        <w:t>"Интернет-семинары"</w:t>
      </w:r>
    </w:p>
    <w:p w14:paraId="6E1D1C22"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 xml:space="preserve">Информационный </w:t>
      </w:r>
      <w:proofErr w:type="gramStart"/>
      <w:r w:rsidRPr="00AE09DA">
        <w:rPr>
          <w:sz w:val="22"/>
          <w:szCs w:val="22"/>
          <w:lang w:eastAsia="ar-SA"/>
        </w:rPr>
        <w:t>блок  содержит</w:t>
      </w:r>
      <w:proofErr w:type="gramEnd"/>
      <w:r w:rsidRPr="00AE09DA">
        <w:rPr>
          <w:sz w:val="22"/>
          <w:szCs w:val="22"/>
          <w:lang w:eastAsia="ar-SA"/>
        </w:rPr>
        <w:t>:</w:t>
      </w:r>
    </w:p>
    <w:p w14:paraId="6DCD26A8" w14:textId="77777777" w:rsidR="00AE09DA" w:rsidRPr="00AE09DA" w:rsidRDefault="00AE09DA" w:rsidP="00AE09DA">
      <w:pPr>
        <w:spacing w:after="200" w:line="240" w:lineRule="auto"/>
        <w:ind w:firstLine="709"/>
        <w:contextualSpacing/>
        <w:rPr>
          <w:sz w:val="22"/>
          <w:szCs w:val="22"/>
        </w:rPr>
      </w:pPr>
      <w:r w:rsidRPr="00AE09DA">
        <w:rPr>
          <w:rFonts w:eastAsia="Calibri"/>
          <w:sz w:val="22"/>
          <w:szCs w:val="22"/>
          <w:lang w:eastAsia="zh-CN"/>
        </w:rPr>
        <w:t xml:space="preserve">Записи </w:t>
      </w:r>
      <w:r w:rsidRPr="00AE09DA">
        <w:rPr>
          <w:sz w:val="22"/>
          <w:szCs w:val="22"/>
        </w:rPr>
        <w:t>интернет-семинаров по правовым тематикам. Выбор лекторов, тем интернет-семинаров, периодов включения Интернет-семинаров в Справочник является прерогативой Исполнителя.</w:t>
      </w:r>
    </w:p>
    <w:p w14:paraId="7250E0DB"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"Законодательство России"</w:t>
      </w:r>
    </w:p>
    <w:p w14:paraId="23CF2C12"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r w:rsidRPr="00AE09DA">
        <w:rPr>
          <w:sz w:val="22"/>
          <w:szCs w:val="22"/>
          <w:lang w:eastAsia="ar-SA"/>
        </w:rPr>
        <w:t>Информационный блок содержит:</w:t>
      </w:r>
    </w:p>
    <w:p w14:paraId="5DDA616A"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xml:space="preserve">Документы федерального уровня регулирования по основным отраслям права: гражданские отношения, налогообложение, бухучет, предпринимательство, собственность, валютное регулирование, трудовые отношения, социальная защита и другие. Включает все кодексы и федеральные законы. Кроме нормативных документов, в блок включены судебная и арбитражная практика, формы правовых документов, производственный календарь и другие бизнес-справки. </w:t>
      </w:r>
    </w:p>
    <w:p w14:paraId="1DD80629"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В блок включены обновляемые интерактивные путеводители по общему плану счетов, кадровому делу и охране труда.</w:t>
      </w:r>
    </w:p>
    <w:p w14:paraId="037126E5"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26EDC40F"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"Энциклопедия решений. Налоги и взносы"</w:t>
      </w:r>
    </w:p>
    <w:p w14:paraId="0A873504"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Информационный блок содержит:</w:t>
      </w:r>
    </w:p>
    <w:p w14:paraId="00098B76"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Набор актуальных экспертных комментариев к положениям налогового законодательства РФ. Состоит из аналитических статей, в каждой из которых рассмотрен отдельный вопрос налогообложения. Кроме комментария к нормам Налогового кодекса РФ, материалы содержат краткое описание проблем, возникающих в связи с их применением, а также подборку разъясняющих писем контролирующих органов и судебной практики, если они имеются. Представлены аналитические материалы по темам:</w:t>
      </w:r>
    </w:p>
    <w:p w14:paraId="0937D967"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Налог на добавленную стоимость;</w:t>
      </w:r>
    </w:p>
    <w:p w14:paraId="3E9C0C5A"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Налог на доходы физических лиц;</w:t>
      </w:r>
    </w:p>
    <w:p w14:paraId="0392A838"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Налог на прибыль организаций;</w:t>
      </w:r>
    </w:p>
    <w:p w14:paraId="2C4C0D3D"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Единый сельскохозяйственный налог;</w:t>
      </w:r>
    </w:p>
    <w:p w14:paraId="7CA4AD08"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Упрощенная система налогообложения;</w:t>
      </w:r>
    </w:p>
    <w:p w14:paraId="548EFDDF"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Единый налог на вмененный доход;</w:t>
      </w:r>
    </w:p>
    <w:p w14:paraId="0CAE387E"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Транспортный налог;</w:t>
      </w:r>
    </w:p>
    <w:p w14:paraId="12BA0382"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Налог на имущество организаций;</w:t>
      </w:r>
    </w:p>
    <w:p w14:paraId="05253B84"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Земельный налог;</w:t>
      </w:r>
    </w:p>
    <w:p w14:paraId="0068EDA8"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Налог на имущество физических лиц;</w:t>
      </w:r>
    </w:p>
    <w:p w14:paraId="5471EA12"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Взносы на обязательное социальное страхование;</w:t>
      </w:r>
    </w:p>
    <w:p w14:paraId="312D9C8B"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Налоговые проверки;</w:t>
      </w:r>
    </w:p>
    <w:p w14:paraId="3DDB46DB"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Ответственность за совершение налогового правонарушения;</w:t>
      </w:r>
    </w:p>
    <w:p w14:paraId="203A088B"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Обжалование актов налоговых органов, действий или бездействия их должностных лиц;</w:t>
      </w:r>
    </w:p>
    <w:p w14:paraId="6D666CD3"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и другие.</w:t>
      </w:r>
    </w:p>
    <w:p w14:paraId="0D69BA90"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2C26ECF9"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 xml:space="preserve">"Энциклопедия решений. Бюджетная сфера: учет, отчетность, </w:t>
      </w:r>
      <w:proofErr w:type="spellStart"/>
      <w:r w:rsidRPr="00AE09DA">
        <w:rPr>
          <w:b/>
          <w:sz w:val="22"/>
          <w:szCs w:val="22"/>
          <w:lang w:eastAsia="ar-SA"/>
        </w:rPr>
        <w:t>финконтроль</w:t>
      </w:r>
      <w:proofErr w:type="spellEnd"/>
      <w:r w:rsidRPr="00AE09DA">
        <w:rPr>
          <w:b/>
          <w:sz w:val="22"/>
          <w:szCs w:val="22"/>
          <w:lang w:eastAsia="ar-SA"/>
        </w:rPr>
        <w:t xml:space="preserve"> "</w:t>
      </w:r>
    </w:p>
    <w:p w14:paraId="6C5DCAF2" w14:textId="77777777" w:rsidR="00AE09DA" w:rsidRPr="00AE09DA" w:rsidRDefault="00AE09DA" w:rsidP="00AE09DA">
      <w:pPr>
        <w:suppressAutoHyphens/>
        <w:autoSpaceDE w:val="0"/>
        <w:autoSpaceDN w:val="0"/>
        <w:adjustRightInd w:val="0"/>
        <w:spacing w:line="240" w:lineRule="auto"/>
        <w:ind w:firstLine="709"/>
        <w:jc w:val="left"/>
        <w:rPr>
          <w:rFonts w:ascii="Tahoma" w:hAnsi="Tahoma" w:cs="Tahoma"/>
          <w:sz w:val="22"/>
          <w:szCs w:val="22"/>
          <w:lang w:eastAsia="ar-SA"/>
        </w:rPr>
      </w:pPr>
      <w:r w:rsidRPr="00AE09DA">
        <w:rPr>
          <w:sz w:val="22"/>
          <w:szCs w:val="22"/>
          <w:lang w:eastAsia="ar-SA"/>
        </w:rPr>
        <w:t>Информационный блок содержит:</w:t>
      </w:r>
    </w:p>
    <w:p w14:paraId="653F927C"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Представлены аналитические материалы, предлагающие практические рекомендации по решению наиболее значимых и актуальных задач, стоящих перед специалистами организаций государственного сектора.</w:t>
      </w:r>
    </w:p>
    <w:p w14:paraId="52E38087"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Правовые позиции финансовых органов, органов казначейства, главных распорядителей (распорядителей) бюджетных средств (учредителей) и контролирующих органов по вопросам применения действующего законодательства (в том числе бюджетного) могут существенно отличаться. Материалы позволяют сформировать собственную правовую позицию по конкретному вопросу, учитывая все риски, существующие на момент принятия определенного решения. Материалы блока тесно увязаны с интерактивными путеводителями по бюджетному учету в казенных учреждениях и органах власти, по бухгалтерскому учету в бюджетных учреждениях и по бухгалтерскому учету в автономных учреждениях.</w:t>
      </w:r>
    </w:p>
    <w:p w14:paraId="7CC6A0F1"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Блок включает в себя следующие материалы:</w:t>
      </w:r>
    </w:p>
    <w:p w14:paraId="6B193EF3"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Правовые и финансовые аспекты деятельности организаций госсектора</w:t>
      </w:r>
    </w:p>
    <w:p w14:paraId="4290E4CA"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Договоры и иные сделки в госучреждениях</w:t>
      </w:r>
    </w:p>
    <w:p w14:paraId="4BA6049B"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Бухгалтерский учет в госучреждениях</w:t>
      </w:r>
    </w:p>
    <w:p w14:paraId="3B0B8560"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Бухгалтерская отчетность бюджетных и автономных учреждений</w:t>
      </w:r>
    </w:p>
    <w:p w14:paraId="44089043"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Бюджетная классификация Российской Федерации</w:t>
      </w:r>
    </w:p>
    <w:p w14:paraId="179332C2"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lastRenderedPageBreak/>
        <w:t>Налоги и взносы в госучреждениях</w:t>
      </w:r>
    </w:p>
    <w:p w14:paraId="050EFCD8"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Финансовый контроль.</w:t>
      </w:r>
    </w:p>
    <w:p w14:paraId="2B069F12"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38113CA6"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"Библиотека консультаций: бюджетные организации"</w:t>
      </w:r>
    </w:p>
    <w:p w14:paraId="08506E3F"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sz w:val="22"/>
          <w:szCs w:val="22"/>
          <w:lang w:eastAsia="ar-SA"/>
        </w:rPr>
        <w:t>Информационный блок содержит:</w:t>
      </w:r>
    </w:p>
    <w:p w14:paraId="10A2145F"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Статьи, ответы на вопросы из специализированных журналов, а также книги и комментарии, разъясняющие вопросы бухгалтерского учета в учреждениях государственного сектора экономики.</w:t>
      </w:r>
    </w:p>
    <w:p w14:paraId="34F43DCE"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xml:space="preserve">В информационный блок включаются публикации из следующих журналов: "Автономные учреждения: акты и комментарии", "Автономные учреждения: бухучет и налогообложение", "Бухгалтерский учет в бюджетных и некоммерческих организациях", "Бюджет", "Бюджетные организации: акты и комментарии для бухгалтера", "Бюджетные организации: бухгалтерский учет и налогообложение", "Бюллетень Счетной палаты Российской Федерации", "Вестник Института госзакупок", "Казенные учреждения: акты и комментарии", "Казенные учреждения: бухгалтерский учет и налогообложение", "Оплата труда в государственном (муниципальном) учреждении: акты и комментарии для бухгалтера", "Оплата труда в государственном (муниципальном) учреждении: бухгалтерий учет и налогообложение", "Разъяснения органов исполнительной власти по ведению финансово-хозяйственной деятельности в бюджетной сфере", "Ревизии и проверки финансово-хозяйственной деятельности государственных (муниципальных) учреждений", "Руководитель автономного учреждения", "Руководитель бюджетной </w:t>
      </w:r>
      <w:proofErr w:type="spellStart"/>
      <w:r w:rsidRPr="00AE09DA">
        <w:rPr>
          <w:sz w:val="22"/>
          <w:szCs w:val="22"/>
          <w:lang w:eastAsia="ar-SA"/>
        </w:rPr>
        <w:t>организации","Силовые</w:t>
      </w:r>
      <w:proofErr w:type="spellEnd"/>
      <w:r w:rsidRPr="00AE09DA">
        <w:rPr>
          <w:sz w:val="22"/>
          <w:szCs w:val="22"/>
          <w:lang w:eastAsia="ar-SA"/>
        </w:rPr>
        <w:t xml:space="preserve"> министерства и ведомства: бухгалтерский учет и налогообложение", "Учреждения здравоохранения: бухгалтерский учет и налогообложение", "Учреждения культуры и искусства: бухгалтерский учет и налогообложение", "Учреждения образования: бухгалтерский учет и налогообложение", "Учреждения физической культуры и спорта: бухгалтерский учет и налогообложение" + тематические статьи из более 70 периодических изданий.</w:t>
      </w:r>
    </w:p>
    <w:p w14:paraId="18F3D1A5"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В блок включены путеводители по бюджетному учету в казенных учреждениях и органах власти, кадровому делу и бухгалтерскому учету бюджетных организаций, по бухгалтерскому учету в автономных учреждениях.</w:t>
      </w:r>
    </w:p>
    <w:p w14:paraId="5CBE5732"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0D23F21B"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"Энциклопедия. Формы правовых документов"</w:t>
      </w:r>
    </w:p>
    <w:p w14:paraId="370BC097"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sz w:val="22"/>
          <w:szCs w:val="22"/>
          <w:lang w:eastAsia="ar-SA"/>
        </w:rPr>
        <w:t>Информационный блок содержит:</w:t>
      </w:r>
    </w:p>
    <w:p w14:paraId="58E81EF8" w14:textId="77777777" w:rsidR="00AE09DA" w:rsidRPr="00AE09DA" w:rsidRDefault="00AE09DA" w:rsidP="00AE09DA">
      <w:pPr>
        <w:suppressAutoHyphens/>
        <w:autoSpaceDE w:val="0"/>
        <w:autoSpaceDN w:val="0"/>
        <w:adjustRightInd w:val="0"/>
        <w:spacing w:line="240" w:lineRule="auto"/>
        <w:ind w:firstLine="709"/>
        <w:rPr>
          <w:rFonts w:ascii="Arial" w:hAnsi="Arial" w:cs="Arial"/>
          <w:b/>
          <w:bCs/>
          <w:color w:val="000080"/>
          <w:sz w:val="22"/>
          <w:szCs w:val="22"/>
          <w:lang w:eastAsia="ar-SA"/>
        </w:rPr>
      </w:pPr>
      <w:r w:rsidRPr="00AE09DA">
        <w:rPr>
          <w:sz w:val="22"/>
          <w:szCs w:val="22"/>
          <w:lang w:eastAsia="ar-SA"/>
        </w:rPr>
        <w:t xml:space="preserve">Формы различных документов, используемых в сфере гражданско-правовых отношений, процессуальных вопросах при обращениях в суд, регулирующих трудовую деятельность работника и работодателя, образцы локальных актов организаций, типовые отчетные формы и бланки документов, представляемые в государственные органы. </w:t>
      </w:r>
    </w:p>
    <w:p w14:paraId="5BF9002F"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7A890115"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«Законодательство Алтайского края»</w:t>
      </w:r>
    </w:p>
    <w:p w14:paraId="74FB860D"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r w:rsidRPr="00AE09DA">
        <w:rPr>
          <w:sz w:val="22"/>
          <w:szCs w:val="22"/>
          <w:lang w:eastAsia="ar-SA"/>
        </w:rPr>
        <w:t xml:space="preserve">Информационный </w:t>
      </w:r>
      <w:proofErr w:type="gramStart"/>
      <w:r w:rsidRPr="00AE09DA">
        <w:rPr>
          <w:sz w:val="22"/>
          <w:szCs w:val="22"/>
          <w:lang w:eastAsia="ar-SA"/>
        </w:rPr>
        <w:t>блок  содержит</w:t>
      </w:r>
      <w:proofErr w:type="gramEnd"/>
      <w:r w:rsidRPr="00AE09DA">
        <w:rPr>
          <w:sz w:val="22"/>
          <w:szCs w:val="22"/>
          <w:lang w:eastAsia="ar-SA"/>
        </w:rPr>
        <w:t>:</w:t>
      </w:r>
    </w:p>
    <w:p w14:paraId="705291A3"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Документы, принимаемые органами власти Алтайского края, а также органами власти муниципальных образований Алтайского края. Разъяснения специалистов Управления ФНС России по Алтайскому краю в форме вопросов и ответов, судебная практика Алтайского краевого суда и Арбитражного суда Алтайского края, авторские материалы на актуальные вопросы федерального и регионального законодательства, налоговый календарь и другую справочную информацию.</w:t>
      </w:r>
    </w:p>
    <w:p w14:paraId="2AAA103B"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593D5E34" w14:textId="77777777" w:rsidR="00AE09DA" w:rsidRPr="00AE09DA" w:rsidRDefault="00AE09DA" w:rsidP="00AE09DA">
      <w:pPr>
        <w:suppressAutoHyphens/>
        <w:spacing w:line="240" w:lineRule="auto"/>
        <w:ind w:firstLine="709"/>
        <w:jc w:val="left"/>
        <w:rPr>
          <w:b/>
          <w:sz w:val="22"/>
          <w:szCs w:val="22"/>
          <w:lang w:eastAsia="ar-SA"/>
        </w:rPr>
      </w:pPr>
      <w:r w:rsidRPr="00AE09DA">
        <w:rPr>
          <w:b/>
          <w:sz w:val="22"/>
          <w:szCs w:val="22"/>
          <w:lang w:eastAsia="ar-SA"/>
        </w:rPr>
        <w:t>"Библиотека научных публикаций"</w:t>
      </w:r>
    </w:p>
    <w:p w14:paraId="2253E8A1"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xml:space="preserve">Информационный </w:t>
      </w:r>
      <w:proofErr w:type="gramStart"/>
      <w:r w:rsidRPr="00AE09DA">
        <w:rPr>
          <w:sz w:val="22"/>
          <w:szCs w:val="22"/>
          <w:lang w:eastAsia="ar-SA"/>
        </w:rPr>
        <w:t>блок  содержит</w:t>
      </w:r>
      <w:proofErr w:type="gramEnd"/>
      <w:r w:rsidRPr="00AE09DA">
        <w:rPr>
          <w:sz w:val="22"/>
          <w:szCs w:val="22"/>
          <w:lang w:eastAsia="ar-SA"/>
        </w:rPr>
        <w:t>:</w:t>
      </w:r>
    </w:p>
    <w:p w14:paraId="08102602"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xml:space="preserve">Авторские произведения, посвященные проблемам теории права, вопросам налогообложения, бухгалтерского учета и финансового аудита. </w:t>
      </w:r>
    </w:p>
    <w:p w14:paraId="6E8ED312" w14:textId="77777777" w:rsidR="00AE09DA" w:rsidRPr="00AE09DA" w:rsidRDefault="00AE09DA" w:rsidP="00AE09DA">
      <w:pPr>
        <w:suppressAutoHyphens/>
        <w:autoSpaceDE w:val="0"/>
        <w:autoSpaceDN w:val="0"/>
        <w:adjustRightInd w:val="0"/>
        <w:spacing w:line="240" w:lineRule="auto"/>
        <w:ind w:firstLine="709"/>
        <w:jc w:val="left"/>
        <w:rPr>
          <w:b/>
          <w:bCs/>
          <w:sz w:val="22"/>
          <w:szCs w:val="22"/>
          <w:lang w:eastAsia="ar-SA"/>
        </w:rPr>
      </w:pPr>
    </w:p>
    <w:p w14:paraId="78444A27" w14:textId="77777777" w:rsidR="00AE09DA" w:rsidRPr="00AE09DA" w:rsidRDefault="00AE09DA" w:rsidP="00AE09DA">
      <w:pPr>
        <w:suppressAutoHyphens/>
        <w:autoSpaceDE w:val="0"/>
        <w:autoSpaceDN w:val="0"/>
        <w:adjustRightInd w:val="0"/>
        <w:spacing w:line="240" w:lineRule="auto"/>
        <w:ind w:firstLine="709"/>
        <w:jc w:val="left"/>
        <w:rPr>
          <w:b/>
          <w:bCs/>
          <w:sz w:val="22"/>
          <w:szCs w:val="22"/>
          <w:lang w:eastAsia="ar-SA"/>
        </w:rPr>
      </w:pPr>
      <w:r w:rsidRPr="00AE09DA">
        <w:rPr>
          <w:b/>
          <w:bCs/>
          <w:sz w:val="22"/>
          <w:szCs w:val="22"/>
          <w:lang w:eastAsia="ar-SA"/>
        </w:rPr>
        <w:t>"Большая домашняя правовая энциклопедия"</w:t>
      </w:r>
    </w:p>
    <w:p w14:paraId="6EDDBAAB"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r w:rsidRPr="00AE09DA">
        <w:rPr>
          <w:sz w:val="22"/>
          <w:szCs w:val="22"/>
          <w:lang w:eastAsia="ar-SA"/>
        </w:rPr>
        <w:t xml:space="preserve">Информационный </w:t>
      </w:r>
      <w:proofErr w:type="gramStart"/>
      <w:r w:rsidRPr="00AE09DA">
        <w:rPr>
          <w:sz w:val="22"/>
          <w:szCs w:val="22"/>
          <w:lang w:eastAsia="ar-SA"/>
        </w:rPr>
        <w:t>блок  содержит</w:t>
      </w:r>
      <w:proofErr w:type="gramEnd"/>
      <w:r w:rsidRPr="00AE09DA">
        <w:rPr>
          <w:sz w:val="22"/>
          <w:szCs w:val="22"/>
          <w:lang w:eastAsia="ar-SA"/>
        </w:rPr>
        <w:t>:</w:t>
      </w:r>
    </w:p>
    <w:p w14:paraId="4B4F1FBE"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Ответы на вопросы, возникающие в быту, интересующие пользователя в повседневной жизни, а также вопросы-ответы экспертов службы Правового консалтинга ГАРАНТ и юристов интернет-портала Правовед.RU.</w:t>
      </w:r>
    </w:p>
    <w:p w14:paraId="35818BF9"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p>
    <w:p w14:paraId="45E3A207"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"Судебная практика: приложение к консультационным блокам"</w:t>
      </w:r>
    </w:p>
    <w:p w14:paraId="48CBC6D3"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r w:rsidRPr="00AE09DA">
        <w:rPr>
          <w:sz w:val="22"/>
          <w:szCs w:val="22"/>
          <w:lang w:eastAsia="ar-SA"/>
        </w:rPr>
        <w:t xml:space="preserve">Информационный </w:t>
      </w:r>
      <w:proofErr w:type="gramStart"/>
      <w:r w:rsidRPr="00AE09DA">
        <w:rPr>
          <w:sz w:val="22"/>
          <w:szCs w:val="22"/>
          <w:lang w:eastAsia="ar-SA"/>
        </w:rPr>
        <w:t>блок  содержит</w:t>
      </w:r>
      <w:proofErr w:type="gramEnd"/>
      <w:r w:rsidRPr="00AE09DA">
        <w:rPr>
          <w:sz w:val="22"/>
          <w:szCs w:val="22"/>
          <w:lang w:eastAsia="ar-SA"/>
        </w:rPr>
        <w:t>:</w:t>
      </w:r>
    </w:p>
    <w:p w14:paraId="4C977627"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xml:space="preserve">Решения судебных инстанций, на которые ссылаются в своих работах авторы консультационных материалов, подключенных в систему ГАРАНТ. Блок объединяет решения, </w:t>
      </w:r>
      <w:r w:rsidRPr="00AE09DA">
        <w:rPr>
          <w:sz w:val="22"/>
          <w:szCs w:val="22"/>
          <w:lang w:eastAsia="ar-SA"/>
        </w:rPr>
        <w:lastRenderedPageBreak/>
        <w:t>вынесенные Верховным Судом РФ, Высшим Арбитражным Судом РФ и Федеральными арбитражными судами округов.</w:t>
      </w:r>
    </w:p>
    <w:p w14:paraId="699C866A"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p>
    <w:p w14:paraId="34DD7EF4"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 xml:space="preserve">«Архивы </w:t>
      </w:r>
      <w:proofErr w:type="spellStart"/>
      <w:r w:rsidRPr="00AE09DA">
        <w:rPr>
          <w:b/>
          <w:sz w:val="22"/>
          <w:szCs w:val="22"/>
          <w:lang w:eastAsia="ar-SA"/>
        </w:rPr>
        <w:t>ГАРАНТа</w:t>
      </w:r>
      <w:proofErr w:type="spellEnd"/>
      <w:r w:rsidRPr="00AE09DA">
        <w:rPr>
          <w:b/>
          <w:sz w:val="22"/>
          <w:szCs w:val="22"/>
          <w:lang w:eastAsia="ar-SA"/>
        </w:rPr>
        <w:t>. Россия»</w:t>
      </w:r>
    </w:p>
    <w:p w14:paraId="305C2671"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r w:rsidRPr="00AE09DA">
        <w:rPr>
          <w:sz w:val="22"/>
          <w:szCs w:val="22"/>
          <w:lang w:eastAsia="ar-SA"/>
        </w:rPr>
        <w:t xml:space="preserve">Информационный </w:t>
      </w:r>
      <w:proofErr w:type="gramStart"/>
      <w:r w:rsidRPr="00AE09DA">
        <w:rPr>
          <w:sz w:val="22"/>
          <w:szCs w:val="22"/>
          <w:lang w:eastAsia="ar-SA"/>
        </w:rPr>
        <w:t>блок  содержит</w:t>
      </w:r>
      <w:proofErr w:type="gramEnd"/>
      <w:r w:rsidRPr="00AE09DA">
        <w:rPr>
          <w:sz w:val="22"/>
          <w:szCs w:val="22"/>
          <w:lang w:eastAsia="ar-SA"/>
        </w:rPr>
        <w:t>:</w:t>
      </w:r>
    </w:p>
    <w:p w14:paraId="5A3B81AF"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xml:space="preserve">Узковедомственные отраслевые документы и индивидуальные правовые акты. </w:t>
      </w:r>
    </w:p>
    <w:p w14:paraId="37EAFF1A"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p>
    <w:p w14:paraId="4D494AD5" w14:textId="77777777" w:rsidR="00AE09DA" w:rsidRPr="00AE09DA" w:rsidRDefault="00AE09DA" w:rsidP="00AE09DA">
      <w:pPr>
        <w:suppressAutoHyphens/>
        <w:spacing w:line="240" w:lineRule="auto"/>
        <w:ind w:firstLine="709"/>
        <w:jc w:val="left"/>
        <w:rPr>
          <w:sz w:val="22"/>
          <w:szCs w:val="22"/>
          <w:lang w:eastAsia="ar-SA"/>
        </w:rPr>
      </w:pPr>
      <w:r w:rsidRPr="00AE09DA">
        <w:rPr>
          <w:b/>
          <w:sz w:val="22"/>
          <w:szCs w:val="22"/>
          <w:lang w:eastAsia="ar-SA"/>
        </w:rPr>
        <w:t>ПРАЙМ: законодательство, судебная практика и проекты законов»:</w:t>
      </w:r>
      <w:r w:rsidRPr="00AE09DA">
        <w:rPr>
          <w:sz w:val="22"/>
          <w:szCs w:val="22"/>
          <w:lang w:eastAsia="ar-SA"/>
        </w:rPr>
        <w:t xml:space="preserve"> </w:t>
      </w:r>
    </w:p>
    <w:p w14:paraId="0FC8A4AC"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 xml:space="preserve">Информационный </w:t>
      </w:r>
      <w:proofErr w:type="gramStart"/>
      <w:r w:rsidRPr="00AE09DA">
        <w:rPr>
          <w:sz w:val="22"/>
          <w:szCs w:val="22"/>
          <w:lang w:eastAsia="ar-SA"/>
        </w:rPr>
        <w:t>блок  содержит</w:t>
      </w:r>
      <w:proofErr w:type="gramEnd"/>
      <w:r w:rsidRPr="00AE09DA">
        <w:rPr>
          <w:sz w:val="22"/>
          <w:szCs w:val="22"/>
          <w:lang w:eastAsia="ar-SA"/>
        </w:rPr>
        <w:t>:</w:t>
      </w:r>
    </w:p>
    <w:p w14:paraId="1F62256A"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 xml:space="preserve">-индивидуальная новостная лента </w:t>
      </w:r>
      <w:r w:rsidRPr="00AE09DA">
        <w:rPr>
          <w:bCs/>
          <w:sz w:val="22"/>
          <w:szCs w:val="22"/>
          <w:lang w:eastAsia="ar-SA"/>
        </w:rPr>
        <w:t>законодательства и судебной практики (включая решения арбитражных судов округов)</w:t>
      </w:r>
      <w:r w:rsidRPr="00AE09DA">
        <w:rPr>
          <w:sz w:val="22"/>
          <w:szCs w:val="22"/>
          <w:lang w:eastAsia="ar-SA"/>
        </w:rPr>
        <w:t xml:space="preserve">, </w:t>
      </w:r>
    </w:p>
    <w:p w14:paraId="13421F90"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-аннотация в системе к важным документам (законодательство, судебная практика, проекты),</w:t>
      </w:r>
    </w:p>
    <w:p w14:paraId="6AC198CC"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r w:rsidRPr="00AE09DA">
        <w:rPr>
          <w:sz w:val="22"/>
          <w:szCs w:val="22"/>
          <w:lang w:eastAsia="ar-SA"/>
        </w:rPr>
        <w:t>-обзор изменения законодательства.</w:t>
      </w:r>
    </w:p>
    <w:p w14:paraId="200FC0DF" w14:textId="77777777" w:rsidR="00AE09DA" w:rsidRPr="00AE09DA" w:rsidRDefault="00AE09DA" w:rsidP="00AE09DA">
      <w:pPr>
        <w:suppressAutoHyphens/>
        <w:autoSpaceDE w:val="0"/>
        <w:autoSpaceDN w:val="0"/>
        <w:adjustRightInd w:val="0"/>
        <w:spacing w:line="240" w:lineRule="auto"/>
        <w:ind w:firstLine="709"/>
        <w:jc w:val="left"/>
        <w:rPr>
          <w:b/>
          <w:bCs/>
          <w:sz w:val="22"/>
          <w:szCs w:val="22"/>
          <w:lang w:eastAsia="ar-SA"/>
        </w:rPr>
      </w:pPr>
    </w:p>
    <w:p w14:paraId="17670108" w14:textId="77777777" w:rsidR="00AE09DA" w:rsidRPr="00AE09DA" w:rsidRDefault="00AE09DA" w:rsidP="00AE09DA">
      <w:pPr>
        <w:suppressAutoHyphens/>
        <w:spacing w:line="240" w:lineRule="auto"/>
        <w:ind w:firstLine="709"/>
        <w:rPr>
          <w:b/>
          <w:sz w:val="22"/>
          <w:szCs w:val="22"/>
          <w:lang w:eastAsia="ar-SA"/>
        </w:rPr>
      </w:pPr>
      <w:r w:rsidRPr="00AE09DA">
        <w:rPr>
          <w:b/>
          <w:sz w:val="22"/>
          <w:szCs w:val="22"/>
          <w:lang w:eastAsia="ar-SA"/>
        </w:rPr>
        <w:t>«База знаний службы Правового консалтинга»</w:t>
      </w:r>
    </w:p>
    <w:p w14:paraId="659F5776"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Информационный блок содержит:</w:t>
      </w:r>
    </w:p>
    <w:p w14:paraId="2CEB359E"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xml:space="preserve">Готовые решения реальных практических ситуаций </w:t>
      </w:r>
      <w:r w:rsidRPr="00AE09DA">
        <w:rPr>
          <w:color w:val="000000"/>
          <w:sz w:val="22"/>
          <w:szCs w:val="22"/>
          <w:lang w:eastAsia="ar-SA"/>
        </w:rPr>
        <w:t>по темам</w:t>
      </w:r>
      <w:r w:rsidRPr="00AE09DA">
        <w:rPr>
          <w:color w:val="000000"/>
          <w:spacing w:val="-1"/>
          <w:sz w:val="22"/>
          <w:szCs w:val="22"/>
          <w:lang w:eastAsia="ar-SA"/>
        </w:rPr>
        <w:t>:</w:t>
      </w:r>
    </w:p>
    <w:p w14:paraId="5674A984"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 налогообложение;</w:t>
      </w:r>
    </w:p>
    <w:p w14:paraId="549812DB"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бухгалтерский учет и отчетность;</w:t>
      </w:r>
    </w:p>
    <w:p w14:paraId="69183698"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бухгалтерский учет в бюджетной сфере;</w:t>
      </w:r>
    </w:p>
    <w:p w14:paraId="60F359A8"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трудовое право;</w:t>
      </w:r>
    </w:p>
    <w:p w14:paraId="72C36635"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гражданское право в части регулирования предпринимательской деятельности;</w:t>
      </w:r>
    </w:p>
    <w:p w14:paraId="4D34F9D6"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xml:space="preserve">- гражданское право в части регулирования </w:t>
      </w:r>
      <w:proofErr w:type="spellStart"/>
      <w:proofErr w:type="gramStart"/>
      <w:r w:rsidRPr="00AE09DA">
        <w:rPr>
          <w:sz w:val="22"/>
          <w:szCs w:val="22"/>
          <w:lang w:eastAsia="ar-SA"/>
        </w:rPr>
        <w:t>гос.закупок</w:t>
      </w:r>
      <w:proofErr w:type="spellEnd"/>
      <w:proofErr w:type="gramEnd"/>
      <w:r w:rsidRPr="00AE09DA">
        <w:rPr>
          <w:sz w:val="22"/>
          <w:szCs w:val="22"/>
          <w:lang w:eastAsia="ar-SA"/>
        </w:rPr>
        <w:t>.</w:t>
      </w:r>
    </w:p>
    <w:p w14:paraId="046166E1" w14:textId="77777777" w:rsidR="00AE09DA" w:rsidRPr="00AE09DA" w:rsidRDefault="00AE09DA" w:rsidP="00AE09DA">
      <w:pPr>
        <w:suppressAutoHyphens/>
        <w:autoSpaceDE w:val="0"/>
        <w:autoSpaceDN w:val="0"/>
        <w:adjustRightInd w:val="0"/>
        <w:spacing w:line="240" w:lineRule="auto"/>
        <w:ind w:firstLine="709"/>
        <w:rPr>
          <w:rFonts w:ascii="Arial" w:hAnsi="Arial"/>
          <w:sz w:val="22"/>
          <w:szCs w:val="22"/>
          <w:lang w:eastAsia="ar-SA"/>
        </w:rPr>
      </w:pPr>
    </w:p>
    <w:p w14:paraId="27B47AF0" w14:textId="77777777" w:rsidR="00AE09DA" w:rsidRPr="00AE09DA" w:rsidRDefault="00AE09DA" w:rsidP="00AE09DA">
      <w:pPr>
        <w:suppressAutoHyphens/>
        <w:autoSpaceDE w:val="0"/>
        <w:autoSpaceDN w:val="0"/>
        <w:adjustRightInd w:val="0"/>
        <w:spacing w:line="240" w:lineRule="auto"/>
        <w:ind w:firstLine="709"/>
        <w:jc w:val="left"/>
        <w:rPr>
          <w:b/>
          <w:sz w:val="22"/>
          <w:szCs w:val="22"/>
          <w:lang w:eastAsia="ar-SA"/>
        </w:rPr>
      </w:pPr>
      <w:r w:rsidRPr="00AE09DA">
        <w:rPr>
          <w:b/>
          <w:sz w:val="22"/>
          <w:szCs w:val="22"/>
          <w:lang w:eastAsia="ar-SA"/>
        </w:rPr>
        <w:t>"ГАРАНТ Консалтинг: нормативные акты и судебная практика"</w:t>
      </w:r>
    </w:p>
    <w:p w14:paraId="51DD21AD" w14:textId="77777777" w:rsidR="00AE09DA" w:rsidRPr="00AE09DA" w:rsidRDefault="00AE09DA" w:rsidP="00AE09DA">
      <w:pPr>
        <w:suppressAutoHyphens/>
        <w:autoSpaceDE w:val="0"/>
        <w:autoSpaceDN w:val="0"/>
        <w:adjustRightInd w:val="0"/>
        <w:spacing w:line="240" w:lineRule="auto"/>
        <w:ind w:firstLine="709"/>
        <w:jc w:val="left"/>
        <w:rPr>
          <w:sz w:val="22"/>
          <w:szCs w:val="22"/>
          <w:lang w:eastAsia="ar-SA"/>
        </w:rPr>
      </w:pPr>
      <w:r w:rsidRPr="00AE09DA">
        <w:rPr>
          <w:sz w:val="22"/>
          <w:szCs w:val="22"/>
          <w:lang w:eastAsia="ar-SA"/>
        </w:rPr>
        <w:t xml:space="preserve">Информационный </w:t>
      </w:r>
      <w:proofErr w:type="gramStart"/>
      <w:r w:rsidRPr="00AE09DA">
        <w:rPr>
          <w:sz w:val="22"/>
          <w:szCs w:val="22"/>
          <w:lang w:eastAsia="ar-SA"/>
        </w:rPr>
        <w:t>блок  содержит</w:t>
      </w:r>
      <w:proofErr w:type="gramEnd"/>
      <w:r w:rsidRPr="00AE09DA">
        <w:rPr>
          <w:sz w:val="22"/>
          <w:szCs w:val="22"/>
          <w:lang w:eastAsia="ar-SA"/>
        </w:rPr>
        <w:t>:</w:t>
      </w:r>
    </w:p>
    <w:p w14:paraId="2B61D78B"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r w:rsidRPr="00AE09DA">
        <w:rPr>
          <w:sz w:val="22"/>
          <w:szCs w:val="22"/>
          <w:lang w:eastAsia="ar-SA"/>
        </w:rPr>
        <w:t xml:space="preserve">Документы, на которые ссылаются эксперты службы Правового консалтинга в заключениях: федеральные и региональные нормативно-правовые акты, судебная практика.  </w:t>
      </w:r>
    </w:p>
    <w:p w14:paraId="6396C656"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2A43BF17" w14:textId="77777777" w:rsidR="00AE09DA" w:rsidRPr="00AE09DA" w:rsidRDefault="00AE09DA" w:rsidP="00AE09DA">
      <w:pPr>
        <w:suppressAutoHyphens/>
        <w:spacing w:line="240" w:lineRule="auto"/>
        <w:ind w:firstLine="709"/>
        <w:jc w:val="left"/>
        <w:rPr>
          <w:b/>
          <w:sz w:val="22"/>
          <w:szCs w:val="22"/>
          <w:lang w:eastAsia="ar-SA"/>
        </w:rPr>
      </w:pPr>
      <w:r w:rsidRPr="00AE09DA">
        <w:rPr>
          <w:b/>
          <w:sz w:val="22"/>
          <w:szCs w:val="22"/>
          <w:lang w:eastAsia="ar-SA"/>
        </w:rPr>
        <w:t>"Сутяжник"</w:t>
      </w:r>
    </w:p>
    <w:p w14:paraId="040693C6"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 xml:space="preserve">Информационный </w:t>
      </w:r>
      <w:proofErr w:type="gramStart"/>
      <w:r w:rsidRPr="00AE09DA">
        <w:rPr>
          <w:sz w:val="22"/>
          <w:szCs w:val="22"/>
          <w:lang w:eastAsia="ar-SA"/>
        </w:rPr>
        <w:t>блок  содержит</w:t>
      </w:r>
      <w:proofErr w:type="gramEnd"/>
      <w:r w:rsidRPr="00AE09DA">
        <w:rPr>
          <w:sz w:val="22"/>
          <w:szCs w:val="22"/>
          <w:lang w:eastAsia="ar-SA"/>
        </w:rPr>
        <w:t>:</w:t>
      </w:r>
    </w:p>
    <w:p w14:paraId="0B5FD22C"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xml:space="preserve">Автоматизированный сервис, позволяющий Заказчику на основании загруженного текста автоматически подобрать судебную практику, полезную для решения ситуации, описанной в тексте, а также построить список правовых норм, которые могут быть полезны при подготовке правовой позиции по данной ситуации. Данные, загружаемые пользователем в Аналитическую систему «Сутяжник», </w:t>
      </w:r>
      <w:proofErr w:type="gramStart"/>
      <w:r w:rsidRPr="00AE09DA">
        <w:rPr>
          <w:sz w:val="22"/>
          <w:szCs w:val="22"/>
          <w:lang w:eastAsia="ar-SA"/>
        </w:rPr>
        <w:t>доступны  только</w:t>
      </w:r>
      <w:proofErr w:type="gramEnd"/>
      <w:r w:rsidRPr="00AE09DA">
        <w:rPr>
          <w:sz w:val="22"/>
          <w:szCs w:val="22"/>
          <w:lang w:eastAsia="ar-SA"/>
        </w:rPr>
        <w:t xml:space="preserve"> этому пользователю. Конфиденциальная информация, введенная пользователем, никаким образом не видна и не предоставляется иным лицам.</w:t>
      </w:r>
    </w:p>
    <w:p w14:paraId="760EA125"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2A490D5E" w14:textId="77777777" w:rsidR="00AE09DA" w:rsidRPr="00AE09DA" w:rsidRDefault="00AE09DA" w:rsidP="00AE09DA">
      <w:pPr>
        <w:suppressAutoHyphens/>
        <w:spacing w:line="240" w:lineRule="auto"/>
        <w:ind w:firstLine="709"/>
        <w:jc w:val="left"/>
        <w:rPr>
          <w:b/>
          <w:sz w:val="22"/>
          <w:szCs w:val="22"/>
          <w:lang w:eastAsia="ar-SA"/>
        </w:rPr>
      </w:pPr>
      <w:r w:rsidRPr="00AE09DA">
        <w:rPr>
          <w:b/>
          <w:sz w:val="22"/>
          <w:szCs w:val="22"/>
          <w:lang w:eastAsia="ar-SA"/>
        </w:rPr>
        <w:t>"Конструктор правовых документов"</w:t>
      </w:r>
    </w:p>
    <w:p w14:paraId="4F928B9D" w14:textId="77777777" w:rsidR="00AE09DA" w:rsidRPr="00AE09DA" w:rsidRDefault="00AE09DA" w:rsidP="00AE09DA">
      <w:pPr>
        <w:suppressAutoHyphens/>
        <w:spacing w:line="240" w:lineRule="auto"/>
        <w:ind w:firstLine="709"/>
        <w:jc w:val="left"/>
        <w:rPr>
          <w:sz w:val="22"/>
          <w:szCs w:val="22"/>
          <w:lang w:eastAsia="ar-SA"/>
        </w:rPr>
      </w:pPr>
      <w:r w:rsidRPr="00AE09DA">
        <w:rPr>
          <w:sz w:val="22"/>
          <w:szCs w:val="22"/>
          <w:lang w:eastAsia="ar-SA"/>
        </w:rPr>
        <w:t xml:space="preserve">Информационный </w:t>
      </w:r>
      <w:proofErr w:type="gramStart"/>
      <w:r w:rsidRPr="00AE09DA">
        <w:rPr>
          <w:sz w:val="22"/>
          <w:szCs w:val="22"/>
          <w:lang w:eastAsia="ar-SA"/>
        </w:rPr>
        <w:t>блок  содержит</w:t>
      </w:r>
      <w:proofErr w:type="gramEnd"/>
      <w:r w:rsidRPr="00AE09DA">
        <w:rPr>
          <w:sz w:val="22"/>
          <w:szCs w:val="22"/>
          <w:lang w:eastAsia="ar-SA"/>
        </w:rPr>
        <w:t>:</w:t>
      </w:r>
    </w:p>
    <w:p w14:paraId="4402F647"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 xml:space="preserve">Онлайн-сервис, позволяющий быстро составить документ автоматизированным способом с использованием реализованных в блоке вариативных шаблонов документов. Для корректной работы с «Конструктором правовых документов» не требуется введения персональных данных. Заказчик самостоятельно принимает решение о необходимости ввода персональных данных при работе с «Конструктором правовых документов» и, в случае введения таких данных, самостоятельно несёт ответственность за правомерность использования персональных данных и предоставление их третьим лицам. Для защиты интересов Заказчика введенная им информация при работе с «Конструктором правовых документов» у Исполнителя не сохраняется. </w:t>
      </w:r>
    </w:p>
    <w:p w14:paraId="40AEDF61" w14:textId="77777777" w:rsidR="00AE09DA" w:rsidRPr="00AE09DA" w:rsidRDefault="00AE09DA" w:rsidP="00AE09DA">
      <w:pPr>
        <w:suppressAutoHyphens/>
        <w:autoSpaceDE w:val="0"/>
        <w:autoSpaceDN w:val="0"/>
        <w:adjustRightInd w:val="0"/>
        <w:spacing w:line="240" w:lineRule="auto"/>
        <w:ind w:firstLine="709"/>
        <w:rPr>
          <w:sz w:val="22"/>
          <w:szCs w:val="22"/>
          <w:lang w:eastAsia="ar-SA"/>
        </w:rPr>
      </w:pPr>
    </w:p>
    <w:p w14:paraId="0FBC610F"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2.2. Обязательно обучение всех пользователей Заказчика.</w:t>
      </w:r>
    </w:p>
    <w:p w14:paraId="48E4479A" w14:textId="77777777" w:rsidR="00AE09DA" w:rsidRPr="00AE09DA" w:rsidRDefault="00AE09DA" w:rsidP="00AE09DA">
      <w:pPr>
        <w:suppressAutoHyphens/>
        <w:spacing w:line="240" w:lineRule="auto"/>
        <w:ind w:firstLine="709"/>
        <w:rPr>
          <w:sz w:val="22"/>
          <w:szCs w:val="22"/>
          <w:lang w:eastAsia="ar-SA"/>
        </w:rPr>
      </w:pPr>
    </w:p>
    <w:p w14:paraId="789BBFE6" w14:textId="77777777" w:rsidR="00AE09DA" w:rsidRPr="00AE09DA" w:rsidRDefault="00AE09DA" w:rsidP="00AE09DA">
      <w:pPr>
        <w:suppressAutoHyphens/>
        <w:spacing w:line="240" w:lineRule="auto"/>
        <w:ind w:firstLine="709"/>
        <w:rPr>
          <w:sz w:val="22"/>
          <w:szCs w:val="22"/>
          <w:lang w:eastAsia="ar-SA"/>
        </w:rPr>
      </w:pPr>
      <w:r w:rsidRPr="00AE09DA">
        <w:rPr>
          <w:sz w:val="22"/>
          <w:szCs w:val="22"/>
          <w:lang w:eastAsia="ar-SA"/>
        </w:rPr>
        <w:t>2.3. Предоставление услуг горячей линии.</w:t>
      </w:r>
    </w:p>
    <w:p w14:paraId="0A1DDC69" w14:textId="77777777" w:rsidR="00AE09DA" w:rsidRPr="00AE09DA" w:rsidRDefault="00AE09DA" w:rsidP="00AE09DA">
      <w:pPr>
        <w:suppressAutoHyphens/>
        <w:spacing w:line="240" w:lineRule="auto"/>
        <w:ind w:firstLine="709"/>
        <w:rPr>
          <w:sz w:val="22"/>
          <w:szCs w:val="22"/>
          <w:lang w:eastAsia="ar-SA"/>
        </w:rPr>
      </w:pPr>
    </w:p>
    <w:p w14:paraId="369D5361" w14:textId="77777777" w:rsidR="00AE09DA" w:rsidRPr="00AE09DA" w:rsidRDefault="00AE09DA" w:rsidP="00AE09DA">
      <w:pPr>
        <w:tabs>
          <w:tab w:val="left" w:pos="7371"/>
        </w:tabs>
        <w:suppressAutoHyphens/>
        <w:spacing w:line="240" w:lineRule="auto"/>
        <w:ind w:firstLine="709"/>
        <w:jc w:val="left"/>
        <w:rPr>
          <w:sz w:val="22"/>
          <w:szCs w:val="22"/>
          <w:lang w:eastAsia="ar-SA"/>
        </w:rPr>
      </w:pPr>
      <w:r w:rsidRPr="00AE09DA">
        <w:rPr>
          <w:sz w:val="22"/>
          <w:szCs w:val="22"/>
          <w:lang w:eastAsia="ar-SA"/>
        </w:rPr>
        <w:t>2.4. Требования к справочной правовой системе ГАРАНТ:</w:t>
      </w:r>
    </w:p>
    <w:p w14:paraId="4C9482A9"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xml:space="preserve">- Сопровождение важнейших федеральных и региональных документов, проектов законов и судебной практики аннотациями (кратким изложением сути документа или основных изменений в нем). </w:t>
      </w:r>
    </w:p>
    <w:p w14:paraId="78655FBD"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bCs/>
          <w:color w:val="000000"/>
          <w:sz w:val="22"/>
          <w:szCs w:val="22"/>
        </w:rPr>
        <w:lastRenderedPageBreak/>
        <w:t>- Полноценная юридическая обработка</w:t>
      </w:r>
      <w:r w:rsidRPr="00AE09DA">
        <w:rPr>
          <w:color w:val="000000"/>
          <w:sz w:val="22"/>
          <w:szCs w:val="22"/>
        </w:rPr>
        <w:t xml:space="preserve">, многочисленные комментарии, формирующие полную информацию о проблеме. </w:t>
      </w:r>
    </w:p>
    <w:p w14:paraId="6416C766"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xml:space="preserve">- Построение обзоров изменений законодательства за определенный период времени по </w:t>
      </w:r>
      <w:r w:rsidRPr="00AE09DA">
        <w:rPr>
          <w:bCs/>
          <w:color w:val="000000"/>
          <w:sz w:val="22"/>
          <w:szCs w:val="22"/>
        </w:rPr>
        <w:t xml:space="preserve">интересующей пользователя тематике </w:t>
      </w:r>
      <w:r w:rsidRPr="00AE09DA">
        <w:rPr>
          <w:color w:val="000000"/>
          <w:sz w:val="22"/>
          <w:szCs w:val="22"/>
        </w:rPr>
        <w:t>в виде единого списка аннотаций</w:t>
      </w:r>
    </w:p>
    <w:p w14:paraId="58EC8A11"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xml:space="preserve">- Полная реализация гипертекстовых ссылок для быстрого отслеживания явных и неявных связей документа, упрощающих работу и ускоряющих принятие решения. </w:t>
      </w:r>
    </w:p>
    <w:p w14:paraId="05798B3E"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xml:space="preserve">- Полнота списков связанных документов: Возможность построения единого списка связанных документов; Возможность выбора вида информации для их построения; Корректные и удобные способы работы со связанными документами, в том числе сортировка по юридической силе и поисковые фильтры; Возможность заблаговременной детализации списков. </w:t>
      </w:r>
    </w:p>
    <w:p w14:paraId="22DF6D91" w14:textId="77777777" w:rsidR="00AE09DA" w:rsidRPr="00AE09DA" w:rsidRDefault="00AE09DA" w:rsidP="00AE09DA">
      <w:pPr>
        <w:autoSpaceDE w:val="0"/>
        <w:autoSpaceDN w:val="0"/>
        <w:adjustRightInd w:val="0"/>
        <w:spacing w:line="240" w:lineRule="auto"/>
        <w:ind w:firstLine="709"/>
        <w:rPr>
          <w:bCs/>
          <w:color w:val="000000"/>
          <w:sz w:val="22"/>
          <w:szCs w:val="22"/>
        </w:rPr>
      </w:pPr>
      <w:r w:rsidRPr="00AE09DA">
        <w:rPr>
          <w:color w:val="000000"/>
          <w:sz w:val="22"/>
          <w:szCs w:val="22"/>
        </w:rPr>
        <w:t xml:space="preserve">- Реализация поиска правовой информации </w:t>
      </w:r>
      <w:r w:rsidRPr="00AE09DA">
        <w:rPr>
          <w:bCs/>
          <w:color w:val="000000"/>
          <w:sz w:val="22"/>
          <w:szCs w:val="22"/>
        </w:rPr>
        <w:t xml:space="preserve">в одной строке на живом языке и представление результатов поиска в виде единого списка документов, отсортированных по степени соответствия для постановки в начале списка документов, наиболее точно соответствующих введенному запросу. </w:t>
      </w:r>
    </w:p>
    <w:p w14:paraId="707B154F"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xml:space="preserve">- Наличие функции, позволяющей </w:t>
      </w:r>
      <w:r w:rsidRPr="00AE09DA">
        <w:rPr>
          <w:bCs/>
          <w:color w:val="000000"/>
          <w:sz w:val="22"/>
          <w:szCs w:val="22"/>
        </w:rPr>
        <w:t xml:space="preserve">оперативно контролировать </w:t>
      </w:r>
      <w:r w:rsidRPr="00AE09DA">
        <w:rPr>
          <w:color w:val="000000"/>
          <w:sz w:val="22"/>
          <w:szCs w:val="22"/>
        </w:rPr>
        <w:t xml:space="preserve">любые изменения во всех важных для пользователя документах без каких-либо ограничений (включая Документы СССР, судебную практику, комментарии законодательства, финансовые консультации, формы документов, региональные базы). </w:t>
      </w:r>
    </w:p>
    <w:p w14:paraId="3CED7C66"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Наличие функции, позволяющей с</w:t>
      </w:r>
      <w:r w:rsidRPr="00AE09DA">
        <w:rPr>
          <w:bCs/>
          <w:color w:val="000000"/>
          <w:sz w:val="22"/>
          <w:szCs w:val="22"/>
        </w:rPr>
        <w:t xml:space="preserve">равнить редакции </w:t>
      </w:r>
      <w:r w:rsidRPr="00AE09DA">
        <w:rPr>
          <w:color w:val="000000"/>
          <w:sz w:val="22"/>
          <w:szCs w:val="22"/>
        </w:rPr>
        <w:t xml:space="preserve">и в одном окне увидеть текст документа и его предыдущей редакции с наглядно выделенными изменившимися фрагментами, получив наглядную таблицу, состоящую только из измененных фрагментов выбранных редакций, с возможностью экспортировать фрагмент в </w:t>
      </w:r>
      <w:proofErr w:type="spellStart"/>
      <w:r w:rsidRPr="00AE09DA">
        <w:rPr>
          <w:color w:val="000000"/>
          <w:sz w:val="22"/>
          <w:szCs w:val="22"/>
        </w:rPr>
        <w:t>Word</w:t>
      </w:r>
      <w:proofErr w:type="spellEnd"/>
      <w:r w:rsidRPr="00AE09DA">
        <w:rPr>
          <w:color w:val="000000"/>
          <w:sz w:val="22"/>
          <w:szCs w:val="22"/>
        </w:rPr>
        <w:t xml:space="preserve"> или распечатать. </w:t>
      </w:r>
    </w:p>
    <w:p w14:paraId="7DCA22E7"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bCs/>
          <w:color w:val="000000"/>
          <w:sz w:val="22"/>
          <w:szCs w:val="22"/>
        </w:rPr>
        <w:t xml:space="preserve">- Наличие правового календаря, </w:t>
      </w:r>
      <w:r w:rsidRPr="00AE09DA">
        <w:rPr>
          <w:color w:val="000000"/>
          <w:sz w:val="22"/>
          <w:szCs w:val="22"/>
        </w:rPr>
        <w:t xml:space="preserve">позволяющего легко и просто отслеживать все изменения в законодательстве за интересующий пользователя период времени. </w:t>
      </w:r>
    </w:p>
    <w:p w14:paraId="4EA9ED8E"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Наличие функции поиска похожих судебных решений, вопросов-ответов, писем ОГВ и консультаций экспертов.</w:t>
      </w:r>
    </w:p>
    <w:p w14:paraId="680B4151"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xml:space="preserve">- Система персональных настроек, позволяющая </w:t>
      </w:r>
      <w:r w:rsidRPr="00AE09DA">
        <w:rPr>
          <w:bCs/>
          <w:color w:val="000000"/>
          <w:sz w:val="22"/>
          <w:szCs w:val="22"/>
        </w:rPr>
        <w:t>самостоятельно настраивать интерфейс</w:t>
      </w:r>
      <w:r w:rsidRPr="00AE09DA">
        <w:rPr>
          <w:color w:val="000000"/>
          <w:sz w:val="22"/>
          <w:szCs w:val="22"/>
        </w:rPr>
        <w:t xml:space="preserve">, добавлять или удалять те или иные кнопки, выбирать их размер и расположение на экране. </w:t>
      </w:r>
    </w:p>
    <w:p w14:paraId="12D5AD60"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xml:space="preserve">- Возможность перехода по встречающимся в текстах документов </w:t>
      </w:r>
      <w:r w:rsidRPr="00AE09DA">
        <w:rPr>
          <w:bCs/>
          <w:color w:val="000000"/>
          <w:sz w:val="22"/>
          <w:szCs w:val="22"/>
        </w:rPr>
        <w:t xml:space="preserve">интернет-ссылкам </w:t>
      </w:r>
      <w:r w:rsidRPr="00AE09DA">
        <w:rPr>
          <w:color w:val="000000"/>
          <w:sz w:val="22"/>
          <w:szCs w:val="22"/>
        </w:rPr>
        <w:t xml:space="preserve">на сайты органов государственной власти. </w:t>
      </w:r>
    </w:p>
    <w:p w14:paraId="2A68F366"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xml:space="preserve">- Реализация полнофункциональный журнал работы и навигация по истории, позволяющей вернуться к любому действия в рамках сеанса работы пошагово или путем выбора из списка действий. </w:t>
      </w:r>
      <w:r w:rsidRPr="00AE09DA">
        <w:rPr>
          <w:bCs/>
          <w:color w:val="000000"/>
          <w:sz w:val="22"/>
          <w:szCs w:val="22"/>
        </w:rPr>
        <w:t xml:space="preserve">Журнал работы </w:t>
      </w:r>
      <w:r w:rsidRPr="00AE09DA">
        <w:rPr>
          <w:color w:val="000000"/>
          <w:sz w:val="22"/>
          <w:szCs w:val="22"/>
        </w:rPr>
        <w:t xml:space="preserve">системы должен позволять </w:t>
      </w:r>
      <w:r w:rsidRPr="00AE09DA">
        <w:rPr>
          <w:bCs/>
          <w:color w:val="000000"/>
          <w:sz w:val="22"/>
          <w:szCs w:val="22"/>
        </w:rPr>
        <w:t xml:space="preserve">мгновенно вернуться к любому документу </w:t>
      </w:r>
      <w:r w:rsidRPr="00AE09DA">
        <w:rPr>
          <w:color w:val="000000"/>
          <w:sz w:val="22"/>
          <w:szCs w:val="22"/>
        </w:rPr>
        <w:t xml:space="preserve">и </w:t>
      </w:r>
      <w:r w:rsidRPr="00AE09DA">
        <w:rPr>
          <w:bCs/>
          <w:color w:val="000000"/>
          <w:sz w:val="22"/>
          <w:szCs w:val="22"/>
        </w:rPr>
        <w:t>поисковому запросу</w:t>
      </w:r>
      <w:r w:rsidRPr="00AE09DA">
        <w:rPr>
          <w:color w:val="000000"/>
          <w:sz w:val="22"/>
          <w:szCs w:val="22"/>
        </w:rPr>
        <w:t>, выполненному в течение последних тридцати дней работы.</w:t>
      </w:r>
    </w:p>
    <w:p w14:paraId="174E5A63"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bCs/>
          <w:color w:val="000000"/>
          <w:sz w:val="22"/>
          <w:szCs w:val="22"/>
        </w:rPr>
        <w:t xml:space="preserve">- Возможность прямого импорта в </w:t>
      </w:r>
      <w:r w:rsidRPr="00AE09DA">
        <w:rPr>
          <w:color w:val="000000"/>
          <w:sz w:val="22"/>
          <w:szCs w:val="22"/>
        </w:rPr>
        <w:t>MS-</w:t>
      </w:r>
      <w:proofErr w:type="spellStart"/>
      <w:r w:rsidRPr="00AE09DA">
        <w:rPr>
          <w:color w:val="000000"/>
          <w:sz w:val="22"/>
          <w:szCs w:val="22"/>
        </w:rPr>
        <w:t>Word</w:t>
      </w:r>
      <w:proofErr w:type="spellEnd"/>
      <w:r w:rsidRPr="00AE09DA">
        <w:rPr>
          <w:color w:val="000000"/>
          <w:sz w:val="22"/>
          <w:szCs w:val="22"/>
        </w:rPr>
        <w:t xml:space="preserve"> </w:t>
      </w:r>
      <w:r w:rsidRPr="00AE09DA">
        <w:rPr>
          <w:bCs/>
          <w:color w:val="000000"/>
          <w:sz w:val="22"/>
          <w:szCs w:val="22"/>
        </w:rPr>
        <w:t>любой информации</w:t>
      </w:r>
      <w:r w:rsidRPr="00AE09DA">
        <w:rPr>
          <w:color w:val="000000"/>
          <w:sz w:val="22"/>
          <w:szCs w:val="22"/>
        </w:rPr>
        <w:t xml:space="preserve">, помещенной в систему, с сохранением внутренних ссылок, цветового выделения участков документа (комментариев, утративших силу фрагментов, гипертекстовых ссылок). </w:t>
      </w:r>
    </w:p>
    <w:p w14:paraId="33EE42A2"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xml:space="preserve">- Возможность доступа </w:t>
      </w:r>
      <w:r w:rsidRPr="00AE09DA">
        <w:rPr>
          <w:bCs/>
          <w:color w:val="000000"/>
          <w:sz w:val="22"/>
          <w:szCs w:val="22"/>
        </w:rPr>
        <w:t xml:space="preserve">напрямую из системы </w:t>
      </w:r>
      <w:r w:rsidRPr="00AE09DA">
        <w:rPr>
          <w:color w:val="000000"/>
          <w:sz w:val="22"/>
          <w:szCs w:val="22"/>
        </w:rPr>
        <w:t xml:space="preserve">ГАРАНТ </w:t>
      </w:r>
      <w:r w:rsidRPr="00AE09DA">
        <w:rPr>
          <w:bCs/>
          <w:color w:val="000000"/>
          <w:sz w:val="22"/>
          <w:szCs w:val="22"/>
        </w:rPr>
        <w:t xml:space="preserve">к графическим образам официальных публикаций. </w:t>
      </w:r>
    </w:p>
    <w:p w14:paraId="567F234E"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xml:space="preserve">- Реализация </w:t>
      </w:r>
      <w:r w:rsidRPr="00AE09DA">
        <w:rPr>
          <w:bCs/>
          <w:color w:val="000000"/>
          <w:sz w:val="22"/>
          <w:szCs w:val="22"/>
        </w:rPr>
        <w:t>единого гипертекстового пространства</w:t>
      </w:r>
      <w:r w:rsidRPr="00AE09DA">
        <w:rPr>
          <w:color w:val="000000"/>
          <w:sz w:val="22"/>
          <w:szCs w:val="22"/>
        </w:rPr>
        <w:t xml:space="preserve">: сквозной поиск документов в любом информационном комплекте; единая Энциклопедия ситуаций; машина времени применима к любым документам; единый классификатор; результаты поиска представлены в виде единого списка. </w:t>
      </w:r>
    </w:p>
    <w:p w14:paraId="667A5B19" w14:textId="77777777" w:rsidR="00AE09DA" w:rsidRPr="00AE09DA" w:rsidRDefault="00AE09DA" w:rsidP="00AE09DA">
      <w:pPr>
        <w:autoSpaceDE w:val="0"/>
        <w:autoSpaceDN w:val="0"/>
        <w:adjustRightInd w:val="0"/>
        <w:spacing w:line="240" w:lineRule="auto"/>
        <w:ind w:firstLine="709"/>
        <w:rPr>
          <w:color w:val="000000"/>
          <w:sz w:val="22"/>
          <w:szCs w:val="22"/>
        </w:rPr>
      </w:pPr>
      <w:r w:rsidRPr="00AE09DA">
        <w:rPr>
          <w:color w:val="000000"/>
          <w:sz w:val="22"/>
          <w:szCs w:val="22"/>
        </w:rPr>
        <w:t xml:space="preserve">- Обновление системы должно производиться без прекращения работы (не требуется выход пользователей из системы, работа не прерывается, сам процесс обновления не заметен для пользователя). </w:t>
      </w:r>
    </w:p>
    <w:p w14:paraId="3B10996F" w14:textId="77777777" w:rsidR="001F22CD" w:rsidRPr="0074725B" w:rsidRDefault="001F22CD" w:rsidP="0074725B">
      <w:pPr>
        <w:widowControl w:val="0"/>
        <w:autoSpaceDE w:val="0"/>
        <w:spacing w:line="240" w:lineRule="auto"/>
        <w:contextualSpacing/>
        <w:jc w:val="center"/>
        <w:rPr>
          <w:sz w:val="24"/>
          <w:szCs w:val="24"/>
        </w:rPr>
      </w:pPr>
    </w:p>
    <w:p w14:paraId="42F9D19D" w14:textId="0E06EF22" w:rsidR="001F22CD" w:rsidRPr="0074725B" w:rsidRDefault="001F22CD" w:rsidP="0074725B">
      <w:pPr>
        <w:widowControl w:val="0"/>
        <w:autoSpaceDE w:val="0"/>
        <w:spacing w:line="240" w:lineRule="auto"/>
        <w:ind w:firstLine="0"/>
        <w:contextualSpacing/>
        <w:jc w:val="center"/>
        <w:rPr>
          <w:sz w:val="24"/>
          <w:szCs w:val="24"/>
        </w:rPr>
      </w:pPr>
      <w:r w:rsidRPr="0074725B">
        <w:rPr>
          <w:sz w:val="24"/>
          <w:szCs w:val="24"/>
        </w:rPr>
        <w:t>Подписи сторон:</w:t>
      </w:r>
    </w:p>
    <w:p w14:paraId="04EB5D51" w14:textId="77777777" w:rsidR="001F22CD" w:rsidRPr="0074725B" w:rsidRDefault="001F22CD" w:rsidP="0074725B">
      <w:pPr>
        <w:widowControl w:val="0"/>
        <w:autoSpaceDE w:val="0"/>
        <w:spacing w:line="240" w:lineRule="auto"/>
        <w:contextualSpacing/>
        <w:jc w:val="center"/>
        <w:rPr>
          <w:sz w:val="24"/>
          <w:szCs w:val="24"/>
        </w:rPr>
      </w:pPr>
    </w:p>
    <w:tbl>
      <w:tblPr>
        <w:tblW w:w="0" w:type="auto"/>
        <w:tblInd w:w="-30" w:type="dxa"/>
        <w:tblLayout w:type="fixed"/>
        <w:tblLook w:val="0000" w:firstRow="0" w:lastRow="0" w:firstColumn="0" w:lastColumn="0" w:noHBand="0" w:noVBand="0"/>
      </w:tblPr>
      <w:tblGrid>
        <w:gridCol w:w="4786"/>
        <w:gridCol w:w="4708"/>
      </w:tblGrid>
      <w:tr w:rsidR="001F22CD" w:rsidRPr="0074725B" w14:paraId="1A05611F" w14:textId="77777777" w:rsidTr="0030000C">
        <w:trPr>
          <w:trHeight w:val="1645"/>
        </w:trPr>
        <w:tc>
          <w:tcPr>
            <w:tcW w:w="4786" w:type="dxa"/>
            <w:shd w:val="clear" w:color="auto" w:fill="auto"/>
          </w:tcPr>
          <w:p w14:paraId="54679868" w14:textId="77777777" w:rsidR="001F22CD" w:rsidRPr="0074725B" w:rsidRDefault="001F22CD" w:rsidP="0074725B">
            <w:pPr>
              <w:pStyle w:val="afffff6"/>
              <w:contextualSpacing/>
              <w:rPr>
                <w:sz w:val="24"/>
                <w:szCs w:val="24"/>
              </w:rPr>
            </w:pPr>
            <w:r w:rsidRPr="0074725B">
              <w:rPr>
                <w:b/>
                <w:sz w:val="24"/>
                <w:szCs w:val="24"/>
              </w:rPr>
              <w:t xml:space="preserve">«Заказчик» </w:t>
            </w:r>
          </w:p>
          <w:p w14:paraId="254EBF86" w14:textId="77777777" w:rsidR="001F22CD" w:rsidRPr="0074725B" w:rsidRDefault="001F22CD" w:rsidP="0074725B">
            <w:pPr>
              <w:pStyle w:val="afffff6"/>
              <w:contextualSpacing/>
              <w:rPr>
                <w:sz w:val="24"/>
                <w:szCs w:val="24"/>
              </w:rPr>
            </w:pPr>
          </w:p>
          <w:p w14:paraId="5916472D" w14:textId="77777777" w:rsidR="001F22CD" w:rsidRPr="0074725B" w:rsidRDefault="001F22CD" w:rsidP="0074725B">
            <w:pPr>
              <w:pStyle w:val="afffff6"/>
              <w:contextualSpacing/>
              <w:rPr>
                <w:sz w:val="24"/>
                <w:szCs w:val="24"/>
              </w:rPr>
            </w:pPr>
          </w:p>
          <w:p w14:paraId="46B57ED6" w14:textId="77777777" w:rsidR="001F22CD" w:rsidRPr="0074725B" w:rsidRDefault="001F22CD" w:rsidP="0074725B">
            <w:pPr>
              <w:pStyle w:val="ConsPlusNormal"/>
              <w:ind w:firstLine="0"/>
              <w:contextualSpacing/>
              <w:jc w:val="both"/>
              <w:rPr>
                <w:rFonts w:ascii="Times New Roman" w:hAnsi="Times New Roman" w:cs="Times New Roman"/>
                <w:sz w:val="24"/>
                <w:szCs w:val="24"/>
              </w:rPr>
            </w:pPr>
            <w:r w:rsidRPr="0074725B">
              <w:rPr>
                <w:rFonts w:ascii="Times New Roman" w:hAnsi="Times New Roman" w:cs="Times New Roman"/>
                <w:sz w:val="24"/>
                <w:szCs w:val="24"/>
              </w:rPr>
              <w:t>________________/</w:t>
            </w:r>
            <w:r w:rsidRPr="0074725B">
              <w:rPr>
                <w:sz w:val="24"/>
                <w:szCs w:val="24"/>
              </w:rPr>
              <w:t xml:space="preserve"> </w:t>
            </w:r>
            <w:r w:rsidRPr="0074725B">
              <w:rPr>
                <w:rFonts w:ascii="Times New Roman" w:hAnsi="Times New Roman" w:cs="Times New Roman"/>
                <w:sz w:val="24"/>
                <w:szCs w:val="24"/>
              </w:rPr>
              <w:t>__________________</w:t>
            </w:r>
            <w:r w:rsidRPr="0074725B">
              <w:rPr>
                <w:sz w:val="24"/>
                <w:szCs w:val="24"/>
              </w:rPr>
              <w:t xml:space="preserve"> </w:t>
            </w:r>
            <w:r w:rsidRPr="0074725B">
              <w:rPr>
                <w:rFonts w:ascii="Times New Roman" w:hAnsi="Times New Roman" w:cs="Times New Roman"/>
                <w:sz w:val="24"/>
                <w:szCs w:val="24"/>
              </w:rPr>
              <w:t>/</w:t>
            </w:r>
          </w:p>
          <w:p w14:paraId="3BCFAA64" w14:textId="76547A43" w:rsidR="001F22CD" w:rsidRPr="0074725B" w:rsidRDefault="001F22CD" w:rsidP="0074725B">
            <w:pPr>
              <w:pStyle w:val="afffff6"/>
              <w:contextualSpacing/>
              <w:rPr>
                <w:sz w:val="24"/>
                <w:szCs w:val="24"/>
              </w:rPr>
            </w:pPr>
          </w:p>
        </w:tc>
        <w:tc>
          <w:tcPr>
            <w:tcW w:w="4708" w:type="dxa"/>
            <w:shd w:val="clear" w:color="auto" w:fill="auto"/>
          </w:tcPr>
          <w:p w14:paraId="28C87F38" w14:textId="77777777" w:rsidR="001F22CD" w:rsidRPr="0074725B" w:rsidRDefault="001F22CD" w:rsidP="0074725B">
            <w:pPr>
              <w:pStyle w:val="afffff6"/>
              <w:contextualSpacing/>
              <w:rPr>
                <w:sz w:val="24"/>
                <w:szCs w:val="24"/>
              </w:rPr>
            </w:pPr>
            <w:r w:rsidRPr="0074725B">
              <w:rPr>
                <w:b/>
                <w:sz w:val="24"/>
                <w:szCs w:val="24"/>
              </w:rPr>
              <w:t xml:space="preserve">«Исполнитель» </w:t>
            </w:r>
          </w:p>
          <w:p w14:paraId="2EC5465C" w14:textId="77777777" w:rsidR="001F22CD" w:rsidRPr="0074725B" w:rsidRDefault="001F22CD" w:rsidP="0074725B">
            <w:pPr>
              <w:pStyle w:val="afffff6"/>
              <w:contextualSpacing/>
              <w:rPr>
                <w:sz w:val="24"/>
                <w:szCs w:val="24"/>
              </w:rPr>
            </w:pPr>
          </w:p>
          <w:p w14:paraId="6129080B" w14:textId="77777777" w:rsidR="001F22CD" w:rsidRPr="0074725B" w:rsidRDefault="001F22CD" w:rsidP="0074725B">
            <w:pPr>
              <w:pStyle w:val="afffff6"/>
              <w:contextualSpacing/>
              <w:rPr>
                <w:sz w:val="24"/>
                <w:szCs w:val="24"/>
              </w:rPr>
            </w:pPr>
          </w:p>
          <w:p w14:paraId="7E2678EA" w14:textId="77777777" w:rsidR="001F22CD" w:rsidRPr="0074725B" w:rsidRDefault="001F22CD" w:rsidP="0074725B">
            <w:pPr>
              <w:pStyle w:val="ConsPlusNormal"/>
              <w:ind w:firstLine="0"/>
              <w:contextualSpacing/>
              <w:jc w:val="both"/>
              <w:rPr>
                <w:rFonts w:ascii="Times New Roman" w:hAnsi="Times New Roman" w:cs="Times New Roman"/>
                <w:sz w:val="24"/>
                <w:szCs w:val="24"/>
              </w:rPr>
            </w:pPr>
            <w:r w:rsidRPr="0074725B">
              <w:rPr>
                <w:rFonts w:ascii="Times New Roman" w:hAnsi="Times New Roman" w:cs="Times New Roman"/>
                <w:sz w:val="24"/>
                <w:szCs w:val="24"/>
              </w:rPr>
              <w:t>________________/</w:t>
            </w:r>
            <w:r w:rsidRPr="0074725B">
              <w:rPr>
                <w:sz w:val="24"/>
                <w:szCs w:val="24"/>
              </w:rPr>
              <w:t xml:space="preserve"> </w:t>
            </w:r>
            <w:r w:rsidRPr="0074725B">
              <w:rPr>
                <w:rFonts w:ascii="Times New Roman" w:hAnsi="Times New Roman" w:cs="Times New Roman"/>
                <w:sz w:val="24"/>
                <w:szCs w:val="24"/>
              </w:rPr>
              <w:t>__________________</w:t>
            </w:r>
            <w:r w:rsidRPr="0074725B">
              <w:rPr>
                <w:sz w:val="24"/>
                <w:szCs w:val="24"/>
              </w:rPr>
              <w:t xml:space="preserve"> </w:t>
            </w:r>
            <w:r w:rsidRPr="0074725B">
              <w:rPr>
                <w:rFonts w:ascii="Times New Roman" w:hAnsi="Times New Roman" w:cs="Times New Roman"/>
                <w:sz w:val="24"/>
                <w:szCs w:val="24"/>
              </w:rPr>
              <w:t>/</w:t>
            </w:r>
          </w:p>
          <w:p w14:paraId="24F9B0EE" w14:textId="21E349E3" w:rsidR="001F22CD" w:rsidRPr="0074725B" w:rsidRDefault="001F22CD" w:rsidP="0074725B">
            <w:pPr>
              <w:pStyle w:val="afffff6"/>
              <w:contextualSpacing/>
              <w:rPr>
                <w:sz w:val="24"/>
                <w:szCs w:val="24"/>
              </w:rPr>
            </w:pPr>
          </w:p>
        </w:tc>
      </w:tr>
    </w:tbl>
    <w:p w14:paraId="6D729160" w14:textId="2870AB6E" w:rsidR="003E03F3" w:rsidRPr="003E03F3" w:rsidRDefault="003E03F3" w:rsidP="00DE457F">
      <w:pPr>
        <w:keepNext/>
        <w:spacing w:line="240" w:lineRule="auto"/>
        <w:ind w:firstLine="0"/>
        <w:jc w:val="center"/>
        <w:outlineLvl w:val="0"/>
        <w:rPr>
          <w:bCs/>
          <w:i/>
          <w:iCs/>
          <w:kern w:val="32"/>
          <w:sz w:val="32"/>
          <w:szCs w:val="32"/>
          <w:lang w:val="x-none" w:eastAsia="x-none"/>
        </w:rPr>
      </w:pPr>
    </w:p>
    <w:sectPr w:rsidR="003E03F3" w:rsidRPr="003E03F3" w:rsidSect="00936267">
      <w:headerReference w:type="default" r:id="rId9"/>
      <w:footnotePr>
        <w:numRestart w:val="eachPage"/>
      </w:footnotePr>
      <w:pgSz w:w="11906" w:h="16838"/>
      <w:pgMar w:top="851"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9A7E" w14:textId="77777777" w:rsidR="00376298" w:rsidRDefault="00376298" w:rsidP="00EB0C33">
      <w:pPr>
        <w:spacing w:line="240" w:lineRule="auto"/>
      </w:pPr>
      <w:r>
        <w:separator/>
      </w:r>
    </w:p>
  </w:endnote>
  <w:endnote w:type="continuationSeparator" w:id="0">
    <w:p w14:paraId="32CCCC43" w14:textId="77777777" w:rsidR="00376298" w:rsidRDefault="00376298"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6A59" w14:textId="77777777" w:rsidR="00376298" w:rsidRDefault="00376298" w:rsidP="009D4D00">
      <w:pPr>
        <w:spacing w:line="240" w:lineRule="auto"/>
        <w:ind w:firstLine="0"/>
      </w:pPr>
      <w:r>
        <w:separator/>
      </w:r>
    </w:p>
  </w:footnote>
  <w:footnote w:type="continuationSeparator" w:id="0">
    <w:p w14:paraId="4B237B49" w14:textId="77777777" w:rsidR="00376298" w:rsidRDefault="00376298"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CD8"/>
    <w:multiLevelType w:val="multilevel"/>
    <w:tmpl w:val="60F86C7A"/>
    <w:lvl w:ilvl="0">
      <w:start w:val="4"/>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3"/>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2" w15:restartNumberingAfterBreak="0">
    <w:nsid w:val="07102348"/>
    <w:multiLevelType w:val="multilevel"/>
    <w:tmpl w:val="B4DE1CD2"/>
    <w:lvl w:ilvl="0">
      <w:start w:val="2"/>
      <w:numFmt w:val="decimal"/>
      <w:lvlText w:val="%1."/>
      <w:lvlJc w:val="left"/>
      <w:pPr>
        <w:ind w:left="360" w:hanging="360"/>
      </w:pPr>
      <w:rPr>
        <w:rFonts w:hint="default"/>
        <w:b/>
        <w:i w:val="0"/>
      </w:rPr>
    </w:lvl>
    <w:lvl w:ilvl="1">
      <w:start w:val="3"/>
      <w:numFmt w:val="decimal"/>
      <w:lvlText w:val="%1.%2."/>
      <w:lvlJc w:val="left"/>
      <w:pPr>
        <w:ind w:left="1709" w:hanging="432"/>
      </w:pPr>
      <w:rPr>
        <w:rFonts w:hint="default"/>
        <w:b w:val="0"/>
        <w:i w:val="0"/>
        <w:strike w:val="0"/>
        <w:sz w:val="24"/>
        <w:szCs w:val="24"/>
      </w:rPr>
    </w:lvl>
    <w:lvl w:ilvl="2">
      <w:start w:val="4"/>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8A5CF9"/>
    <w:multiLevelType w:val="multilevel"/>
    <w:tmpl w:val="37F8830A"/>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3"/>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DD2571"/>
    <w:multiLevelType w:val="multilevel"/>
    <w:tmpl w:val="E4C27706"/>
    <w:lvl w:ilvl="0">
      <w:start w:val="3"/>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3"/>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696B0603"/>
    <w:multiLevelType w:val="multilevel"/>
    <w:tmpl w:val="D8A609D4"/>
    <w:lvl w:ilvl="0">
      <w:start w:val="12"/>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3"/>
  </w:num>
  <w:num w:numId="4">
    <w:abstractNumId w:val="10"/>
  </w:num>
  <w:num w:numId="5">
    <w:abstractNumId w:val="8"/>
  </w:num>
  <w:num w:numId="6">
    <w:abstractNumId w:val="12"/>
  </w:num>
  <w:num w:numId="7">
    <w:abstractNumId w:val="5"/>
  </w:num>
  <w:num w:numId="8">
    <w:abstractNumId w:val="9"/>
  </w:num>
  <w:num w:numId="9">
    <w:abstractNumId w:val="2"/>
  </w:num>
  <w:num w:numId="10">
    <w:abstractNumId w:val="1"/>
  </w:num>
  <w:num w:numId="11">
    <w:abstractNumId w:val="6"/>
  </w:num>
  <w:num w:numId="12">
    <w:abstractNumId w:val="0"/>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16A23"/>
    <w:rsid w:val="00020799"/>
    <w:rsid w:val="0002352A"/>
    <w:rsid w:val="000238B7"/>
    <w:rsid w:val="000238EF"/>
    <w:rsid w:val="00023DF5"/>
    <w:rsid w:val="00025601"/>
    <w:rsid w:val="0002765C"/>
    <w:rsid w:val="00030A3F"/>
    <w:rsid w:val="0003248D"/>
    <w:rsid w:val="00035714"/>
    <w:rsid w:val="00036622"/>
    <w:rsid w:val="00042748"/>
    <w:rsid w:val="00042CC6"/>
    <w:rsid w:val="000435D9"/>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C84"/>
    <w:rsid w:val="00092D89"/>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68ED"/>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88B"/>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2C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3090"/>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3074"/>
    <w:rsid w:val="00265057"/>
    <w:rsid w:val="00265C5D"/>
    <w:rsid w:val="00270574"/>
    <w:rsid w:val="00271E74"/>
    <w:rsid w:val="002764FF"/>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A1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41C"/>
    <w:rsid w:val="00307D6F"/>
    <w:rsid w:val="00307F01"/>
    <w:rsid w:val="003125CB"/>
    <w:rsid w:val="00313124"/>
    <w:rsid w:val="00313B45"/>
    <w:rsid w:val="00315279"/>
    <w:rsid w:val="003206FC"/>
    <w:rsid w:val="00320BAA"/>
    <w:rsid w:val="00321155"/>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0A0C"/>
    <w:rsid w:val="003722A5"/>
    <w:rsid w:val="00373041"/>
    <w:rsid w:val="003754AC"/>
    <w:rsid w:val="00376298"/>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3B94"/>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363"/>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2388"/>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24E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5496"/>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D397F"/>
    <w:rsid w:val="005E00E9"/>
    <w:rsid w:val="005E1D5D"/>
    <w:rsid w:val="005E29F8"/>
    <w:rsid w:val="005E6411"/>
    <w:rsid w:val="005E66EA"/>
    <w:rsid w:val="005E6976"/>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34DF"/>
    <w:rsid w:val="0064430B"/>
    <w:rsid w:val="0064430E"/>
    <w:rsid w:val="00644AD9"/>
    <w:rsid w:val="006459AB"/>
    <w:rsid w:val="00645F4A"/>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0CCF"/>
    <w:rsid w:val="006717B9"/>
    <w:rsid w:val="00671E05"/>
    <w:rsid w:val="006733CB"/>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2C4F"/>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59D"/>
    <w:rsid w:val="00733CA8"/>
    <w:rsid w:val="00734E3A"/>
    <w:rsid w:val="00735A67"/>
    <w:rsid w:val="00735B3A"/>
    <w:rsid w:val="00735C33"/>
    <w:rsid w:val="0073628B"/>
    <w:rsid w:val="00736350"/>
    <w:rsid w:val="007376E8"/>
    <w:rsid w:val="00740006"/>
    <w:rsid w:val="00740F25"/>
    <w:rsid w:val="00740FDC"/>
    <w:rsid w:val="00741B3B"/>
    <w:rsid w:val="00743231"/>
    <w:rsid w:val="00743371"/>
    <w:rsid w:val="00744DC6"/>
    <w:rsid w:val="007450B2"/>
    <w:rsid w:val="0074725B"/>
    <w:rsid w:val="0075002D"/>
    <w:rsid w:val="007500E6"/>
    <w:rsid w:val="007509E0"/>
    <w:rsid w:val="00750DE9"/>
    <w:rsid w:val="007541D7"/>
    <w:rsid w:val="0075510B"/>
    <w:rsid w:val="00760CE5"/>
    <w:rsid w:val="00761E29"/>
    <w:rsid w:val="00764173"/>
    <w:rsid w:val="00764F90"/>
    <w:rsid w:val="007659D6"/>
    <w:rsid w:val="00767816"/>
    <w:rsid w:val="00770F20"/>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17EA9"/>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929"/>
    <w:rsid w:val="00851EF8"/>
    <w:rsid w:val="00852BBF"/>
    <w:rsid w:val="00854DC7"/>
    <w:rsid w:val="0085693B"/>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D7E"/>
    <w:rsid w:val="00887F82"/>
    <w:rsid w:val="00890F94"/>
    <w:rsid w:val="00891126"/>
    <w:rsid w:val="0089175E"/>
    <w:rsid w:val="00891F7B"/>
    <w:rsid w:val="00892332"/>
    <w:rsid w:val="0089300D"/>
    <w:rsid w:val="0089480A"/>
    <w:rsid w:val="0089799E"/>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75"/>
    <w:rsid w:val="008E048D"/>
    <w:rsid w:val="008E2937"/>
    <w:rsid w:val="008E37F9"/>
    <w:rsid w:val="008E4988"/>
    <w:rsid w:val="008E630A"/>
    <w:rsid w:val="008E65F6"/>
    <w:rsid w:val="008E7525"/>
    <w:rsid w:val="008E7930"/>
    <w:rsid w:val="008F0152"/>
    <w:rsid w:val="008F103F"/>
    <w:rsid w:val="008F3518"/>
    <w:rsid w:val="008F40CD"/>
    <w:rsid w:val="008F431C"/>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98F"/>
    <w:rsid w:val="00922DA1"/>
    <w:rsid w:val="00925674"/>
    <w:rsid w:val="00925BDE"/>
    <w:rsid w:val="009302B6"/>
    <w:rsid w:val="00930B26"/>
    <w:rsid w:val="00932C35"/>
    <w:rsid w:val="009348C9"/>
    <w:rsid w:val="00936045"/>
    <w:rsid w:val="00936092"/>
    <w:rsid w:val="00936267"/>
    <w:rsid w:val="00942EBE"/>
    <w:rsid w:val="00943503"/>
    <w:rsid w:val="00944A5B"/>
    <w:rsid w:val="009474A4"/>
    <w:rsid w:val="0095007B"/>
    <w:rsid w:val="009519F6"/>
    <w:rsid w:val="00953947"/>
    <w:rsid w:val="009541AB"/>
    <w:rsid w:val="0095487D"/>
    <w:rsid w:val="00956093"/>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628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5F35"/>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54BA"/>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09DA"/>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3770"/>
    <w:rsid w:val="00B3414B"/>
    <w:rsid w:val="00B3437C"/>
    <w:rsid w:val="00B348AF"/>
    <w:rsid w:val="00B35F39"/>
    <w:rsid w:val="00B374E6"/>
    <w:rsid w:val="00B37A3E"/>
    <w:rsid w:val="00B37FEB"/>
    <w:rsid w:val="00B4092D"/>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0657"/>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AA4"/>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42F2"/>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84E"/>
    <w:rsid w:val="00CE0B12"/>
    <w:rsid w:val="00CE1F11"/>
    <w:rsid w:val="00CE3835"/>
    <w:rsid w:val="00CE4EFF"/>
    <w:rsid w:val="00CE7145"/>
    <w:rsid w:val="00CF05EA"/>
    <w:rsid w:val="00CF135E"/>
    <w:rsid w:val="00CF657C"/>
    <w:rsid w:val="00D01F8D"/>
    <w:rsid w:val="00D0207A"/>
    <w:rsid w:val="00D03846"/>
    <w:rsid w:val="00D03C6E"/>
    <w:rsid w:val="00D04BFA"/>
    <w:rsid w:val="00D05098"/>
    <w:rsid w:val="00D05B1D"/>
    <w:rsid w:val="00D07C88"/>
    <w:rsid w:val="00D10589"/>
    <w:rsid w:val="00D10E95"/>
    <w:rsid w:val="00D125E6"/>
    <w:rsid w:val="00D129CB"/>
    <w:rsid w:val="00D13533"/>
    <w:rsid w:val="00D13D59"/>
    <w:rsid w:val="00D1439D"/>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95F"/>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946FB"/>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457F"/>
    <w:rsid w:val="00DE6CEB"/>
    <w:rsid w:val="00DF11B3"/>
    <w:rsid w:val="00DF29D4"/>
    <w:rsid w:val="00DF29ED"/>
    <w:rsid w:val="00DF2DB9"/>
    <w:rsid w:val="00DF2E19"/>
    <w:rsid w:val="00DF4FD3"/>
    <w:rsid w:val="00DF5A26"/>
    <w:rsid w:val="00DF6C2C"/>
    <w:rsid w:val="00DF7E13"/>
    <w:rsid w:val="00E030CA"/>
    <w:rsid w:val="00E043D6"/>
    <w:rsid w:val="00E049B8"/>
    <w:rsid w:val="00E04AE4"/>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16BA"/>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174E"/>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C7948"/>
    <w:rsid w:val="00EC794D"/>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384"/>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5BE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2E0"/>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link w:val="afffff7"/>
    <w:uiPriority w:val="1"/>
    <w:qFormat/>
    <w:rsid w:val="00617C4D"/>
    <w:pPr>
      <w:ind w:firstLine="567"/>
      <w:jc w:val="both"/>
    </w:pPr>
    <w:rPr>
      <w:sz w:val="28"/>
      <w:szCs w:val="28"/>
    </w:rPr>
  </w:style>
  <w:style w:type="character" w:customStyle="1" w:styleId="afffff7">
    <w:name w:val="Без интервала Знак"/>
    <w:link w:val="afffff6"/>
    <w:uiPriority w:val="1"/>
    <w:locked/>
    <w:rsid w:val="009D6286"/>
    <w:rPr>
      <w:sz w:val="28"/>
      <w:szCs w:val="28"/>
    </w:rPr>
  </w:style>
  <w:style w:type="character" w:customStyle="1" w:styleId="ConsPlusNormal0">
    <w:name w:val="ConsPlusNormal Знак"/>
    <w:link w:val="ConsPlusNormal"/>
    <w:locked/>
    <w:rsid w:val="001F22CD"/>
    <w:rPr>
      <w:rFonts w:ascii="Arial" w:hAnsi="Arial" w:cs="Arial"/>
    </w:rPr>
  </w:style>
  <w:style w:type="paragraph" w:customStyle="1" w:styleId="TableContents">
    <w:name w:val="Table Contents"/>
    <w:basedOn w:val="a2"/>
    <w:rsid w:val="0074725B"/>
    <w:pPr>
      <w:widowControl w:val="0"/>
      <w:suppressLineNumbers/>
      <w:suppressAutoHyphens/>
      <w:autoSpaceDE w:val="0"/>
      <w:spacing w:line="240" w:lineRule="auto"/>
      <w:ind w:firstLine="0"/>
      <w:jc w:val="left"/>
    </w:pPr>
    <w:rPr>
      <w:rFonts w:ascii="Calibri" w:hAnsi="Calibri" w:cs="Calibri"/>
      <w:color w:val="000000"/>
      <w:kern w:val="2"/>
      <w:sz w:val="24"/>
      <w:szCs w:val="24"/>
      <w:lang w:eastAsia="hi-IN" w:bidi="hi-IN"/>
    </w:rPr>
  </w:style>
  <w:style w:type="character" w:customStyle="1" w:styleId="lightblack">
    <w:name w:val="lightblack"/>
    <w:basedOn w:val="a3"/>
    <w:rsid w:val="0074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525597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09778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5876266">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65531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8519895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27391865">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0083288">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16291918">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2612857">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06A04AA6BD9A2BC4D683FC8DB364A6B4B2CD060F17B279D8DA80CC3C89E917684C48FCB1A6439149F27FB87FY2V0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20</Pages>
  <Words>7713</Words>
  <Characters>57111</Characters>
  <Application>Microsoft Office Word</Application>
  <DocSecurity>0</DocSecurity>
  <Lines>475</Lines>
  <Paragraphs>129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64695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165</cp:revision>
  <cp:lastPrinted>2022-10-24T02:41:00Z</cp:lastPrinted>
  <dcterms:created xsi:type="dcterms:W3CDTF">2022-01-25T06:50:00Z</dcterms:created>
  <dcterms:modified xsi:type="dcterms:W3CDTF">2024-11-08T02:39:00Z</dcterms:modified>
</cp:coreProperties>
</file>