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0117300085524000091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26.06.2024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КАЗЕННОЕ УЧРЕЖДЕНИЕ "УПРАВЛЕНИЕ КУЛЬТУРЫ, СПОРТА И МОЛОДЕЖНОЙ ПОЛИТИКИ"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243220903164622090100100090012620244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многофункционального устройства (МФУ) для нужд МКУ "Управление культуры, спорта и молодежной политики" г. Рубцовска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70467,69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0117300085524000091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116855841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52124,95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116848943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52477,29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116856609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57028,23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116850290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64808,97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116855841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116848943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116856609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116850290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116855841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52124,95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Пятьдесят две тысячи сто двадцать четыре рубля 95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