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4CCD23F" w14:textId="67C506A6" w:rsidR="00E5033E" w:rsidRDefault="00E5033E" w:rsidP="008A1F08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</w:t>
      </w:r>
      <w:r w:rsidR="008A1F08" w:rsidRPr="008A1F08">
        <w:rPr>
          <w:rFonts w:eastAsia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0C9D0645" w14:textId="77777777" w:rsidR="008A1F08" w:rsidRDefault="008A1F08" w:rsidP="008A1F08">
      <w:pPr>
        <w:jc w:val="center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1436"/>
        <w:gridCol w:w="1741"/>
        <w:gridCol w:w="1598"/>
      </w:tblGrid>
      <w:tr w:rsidR="00FF6FE9" w:rsidRPr="00FF6FE9" w14:paraId="4FCF278C" w14:textId="77777777" w:rsidTr="00FF6FE9">
        <w:trPr>
          <w:trHeight w:val="64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6821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6D7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 xml:space="preserve">Наименование </w:t>
            </w:r>
          </w:p>
          <w:p w14:paraId="78363FE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услуги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5A7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  <w:iCs/>
              </w:rPr>
              <w:t>Код в соответствии с ОКПД 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16B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Единицы измерения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4180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BA9E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Стоимость услуги, руб.</w:t>
            </w:r>
          </w:p>
        </w:tc>
      </w:tr>
      <w:tr w:rsidR="00FF6FE9" w:rsidRPr="00FF6FE9" w14:paraId="275039DD" w14:textId="77777777" w:rsidTr="00FF6FE9">
        <w:trPr>
          <w:trHeight w:val="113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124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27A1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C4E" w14:textId="77777777" w:rsidR="00FF6FE9" w:rsidRPr="00FF6FE9" w:rsidRDefault="00FF6FE9" w:rsidP="00FF6FE9">
            <w:pPr>
              <w:jc w:val="center"/>
              <w:rPr>
                <w:rFonts w:eastAsia="Times New Roman"/>
                <w:iCs/>
              </w:rPr>
            </w:pPr>
            <w:r w:rsidRPr="00FF6FE9">
              <w:rPr>
                <w:rFonts w:eastAsia="Times New Roman"/>
                <w:iCs/>
              </w:rPr>
              <w:t>75.00.19.000</w:t>
            </w:r>
          </w:p>
          <w:p w14:paraId="1248C46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  <w:iCs/>
              </w:rPr>
              <w:t>Услуги ветеринарные прочие</w:t>
            </w:r>
          </w:p>
          <w:p w14:paraId="0CA2B85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F28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970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E90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1544,00</w:t>
            </w:r>
          </w:p>
        </w:tc>
      </w:tr>
      <w:tr w:rsidR="00FF6FE9" w:rsidRPr="00FF6FE9" w14:paraId="3D365800" w14:textId="77777777" w:rsidTr="00FF6FE9">
        <w:trPr>
          <w:trHeight w:val="22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8CFB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4DC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7E7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363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9C9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7CA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103,00</w:t>
            </w:r>
          </w:p>
        </w:tc>
      </w:tr>
      <w:tr w:rsidR="00FF6FE9" w:rsidRPr="00FF6FE9" w14:paraId="20665F17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C93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65A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7841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457B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0DE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EEA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2583,00</w:t>
            </w:r>
          </w:p>
          <w:p w14:paraId="30574E5F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(123,00*21)</w:t>
            </w:r>
          </w:p>
        </w:tc>
      </w:tr>
      <w:tr w:rsidR="00FF6FE9" w:rsidRPr="00FF6FE9" w14:paraId="4EF04766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C14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DAE4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Стерилизация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3578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11DC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19E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E1B1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2840,00</w:t>
            </w:r>
          </w:p>
        </w:tc>
      </w:tr>
      <w:tr w:rsidR="00FF6FE9" w:rsidRPr="00FF6FE9" w14:paraId="2CCC6516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F6E2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2C5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 xml:space="preserve">Лечение одного животного без владельца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09B4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213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5197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C51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358,00</w:t>
            </w:r>
          </w:p>
        </w:tc>
      </w:tr>
      <w:tr w:rsidR="00FF6FE9" w:rsidRPr="00FF6FE9" w14:paraId="56D8F4EC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EC82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11466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Вакцинация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688B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6E0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C814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0A8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171,00</w:t>
            </w:r>
          </w:p>
        </w:tc>
      </w:tr>
      <w:tr w:rsidR="00FF6FE9" w:rsidRPr="00FF6FE9" w14:paraId="14A52AAC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38E2B1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7BCB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Кастрация одного животного без владельца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C5E7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F20BC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  <w:p w14:paraId="44A7A2C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C0434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  <w:p w14:paraId="43DA384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B92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1700,00</w:t>
            </w:r>
          </w:p>
        </w:tc>
      </w:tr>
    </w:tbl>
    <w:p w14:paraId="7E818995" w14:textId="2C45FDBD" w:rsidR="00FE54CD" w:rsidRDefault="00FE54CD" w:rsidP="00FE54CD">
      <w:pPr>
        <w:rPr>
          <w:rStyle w:val="FontStyle51"/>
          <w:b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2126"/>
      </w:tblGrid>
      <w:tr w:rsidR="00B81653" w:rsidRPr="00B81653" w14:paraId="1F6660C6" w14:textId="77777777" w:rsidTr="00694C86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FCD" w14:textId="77777777" w:rsidR="00B81653" w:rsidRPr="00B81653" w:rsidRDefault="00B81653" w:rsidP="00B81653">
            <w:pPr>
              <w:jc w:val="right"/>
              <w:rPr>
                <w:rFonts w:eastAsia="Times New Roman"/>
                <w:b/>
              </w:rPr>
            </w:pPr>
          </w:p>
          <w:p w14:paraId="04215F9E" w14:textId="77777777" w:rsidR="00B81653" w:rsidRPr="00B81653" w:rsidRDefault="00B81653" w:rsidP="00B81653">
            <w:pPr>
              <w:jc w:val="right"/>
              <w:rPr>
                <w:rFonts w:eastAsia="Times New Roman"/>
                <w:b/>
              </w:rPr>
            </w:pPr>
            <w:r w:rsidRPr="00B81653">
              <w:rPr>
                <w:rFonts w:eastAsia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FF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1 770 555,00</w:t>
            </w:r>
          </w:p>
        </w:tc>
      </w:tr>
    </w:tbl>
    <w:p w14:paraId="359B556F" w14:textId="77777777" w:rsidR="00B81653" w:rsidRPr="00B81653" w:rsidRDefault="00B81653" w:rsidP="00B81653">
      <w:pPr>
        <w:ind w:firstLine="709"/>
        <w:rPr>
          <w:rFonts w:eastAsia="Times New Roman"/>
          <w:b/>
          <w:bCs/>
        </w:rPr>
      </w:pPr>
    </w:p>
    <w:p w14:paraId="2329646F" w14:textId="7777777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12.04.2010  №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3972C3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отлов стерилизованных животных без владельцев, имеющих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</w:t>
      </w:r>
      <w:r w:rsidRPr="00B81653">
        <w:rPr>
          <w:rFonts w:eastAsia="Times New Roman"/>
        </w:rPr>
        <w:lastRenderedPageBreak/>
        <w:t>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>человека, животное без владельца подлежит умерщвлению в соответствии с пунктами 1792,1793  п</w:t>
      </w:r>
      <w:r w:rsidRPr="00B81653">
        <w:rPr>
          <w:rFonts w:eastAsia="Times New Roman"/>
        </w:rPr>
        <w:t>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№ 4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</w:t>
      </w:r>
      <w:proofErr w:type="spellStart"/>
      <w:r w:rsidRPr="00B81653">
        <w:rPr>
          <w:rFonts w:eastAsia="Times New Roman"/>
        </w:rPr>
        <w:t>чипирование</w:t>
      </w:r>
      <w:proofErr w:type="spellEnd"/>
      <w:r w:rsidRPr="00B81653">
        <w:rPr>
          <w:rFonts w:eastAsia="Times New Roman"/>
        </w:rPr>
        <w:t xml:space="preserve">, мечение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>8.10.2022 № 3476 «Об утверждении Перечня мест, на которые запрещается возвращать животных без владельцев, и об определении лиц,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№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</w:t>
      </w:r>
      <w:r w:rsidRPr="00B81653">
        <w:rPr>
          <w:rFonts w:eastAsia="Times New Roman"/>
        </w:rPr>
        <w:lastRenderedPageBreak/>
        <w:t>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«___»_____________202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«___»_____________2024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</w:t>
      </w:r>
      <w:proofErr w:type="spellStart"/>
      <w:r w:rsidRPr="00B81653">
        <w:rPr>
          <w:rFonts w:eastAsia="Times New Roman"/>
        </w:rPr>
        <w:t>биркования</w:t>
      </w:r>
      <w:proofErr w:type="spellEnd"/>
      <w:r w:rsidRPr="00B81653">
        <w:rPr>
          <w:rFonts w:eastAsia="Times New Roman"/>
        </w:rPr>
        <w:t xml:space="preserve"> ушной раковины, </w:t>
      </w:r>
      <w:proofErr w:type="spellStart"/>
      <w:r w:rsidRPr="00B81653">
        <w:rPr>
          <w:rFonts w:eastAsia="Times New Roman"/>
        </w:rPr>
        <w:t>чипирования</w:t>
      </w:r>
      <w:proofErr w:type="spellEnd"/>
      <w:r w:rsidRPr="00B81653">
        <w:rPr>
          <w:rFonts w:eastAsia="Times New Roman"/>
        </w:rPr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 xml:space="preserve">№ </w:t>
            </w:r>
            <w:proofErr w:type="spellStart"/>
            <w:r w:rsidRPr="00B81653">
              <w:rPr>
                <w:rFonts w:eastAsia="Times New Roman"/>
              </w:rPr>
              <w:t>регист</w:t>
            </w:r>
            <w:proofErr w:type="spellEnd"/>
            <w:r w:rsidRPr="00B81653">
              <w:rPr>
                <w:rFonts w:eastAsia="Times New Roman"/>
              </w:rPr>
              <w:t>-рации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596D443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4FDEDCC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33C7ABBC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0E141A0D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_____):___________________________________________________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факта:_____________________________________________________________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lastRenderedPageBreak/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Мною,  _________________________________________________________,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операций(нужное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(подпись)   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6233"/>
    <w:rsid w:val="00B71107"/>
    <w:rsid w:val="00B71638"/>
    <w:rsid w:val="00B81653"/>
    <w:rsid w:val="00BA1497"/>
    <w:rsid w:val="00BB29C9"/>
    <w:rsid w:val="00BB3677"/>
    <w:rsid w:val="00BC0F33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51</cp:revision>
  <cp:lastPrinted>2022-11-22T04:43:00Z</cp:lastPrinted>
  <dcterms:created xsi:type="dcterms:W3CDTF">2022-01-24T04:33:00Z</dcterms:created>
  <dcterms:modified xsi:type="dcterms:W3CDTF">2024-01-15T06:33:00Z</dcterms:modified>
</cp:coreProperties>
</file>