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0117300085523000189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18.10.2023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233220901107922090100103040012052244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комитета Администрации города Рубцовска по управлению имуществом.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6417,00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0117300085523000189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115118983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2498,62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115090316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2498,62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115121220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2650,00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115124392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4635,67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115117926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6417,00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115118622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6417,00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115118940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6417,00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115119062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6417,00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115121347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6417,00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9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115118983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115090316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115121220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115124392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115117926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115118622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115118940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115119062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115121347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115118983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2498,62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 тысячи четыреста девяносто восемь рублей 62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