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072C9D3D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 w:rsidR="002A0D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</w:t>
      </w:r>
      <w:r w:rsidR="00627B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12F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6238CEC8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="00576D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звещению об осуществлении закупки</w:t>
      </w:r>
    </w:p>
    <w:p w14:paraId="5E346CC6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73CE04A" w14:textId="2885EC8D" w:rsidR="00C26A40" w:rsidRPr="00627B73" w:rsidRDefault="00627B7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B73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4976D0"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  <w:r w:rsidRPr="00627B73">
        <w:rPr>
          <w:rFonts w:ascii="Times New Roman" w:hAnsi="Times New Roman" w:cs="Times New Roman"/>
          <w:b/>
          <w:bCs/>
          <w:sz w:val="24"/>
          <w:szCs w:val="24"/>
        </w:rPr>
        <w:t>) и инструкция по ее заполнению.</w:t>
      </w:r>
    </w:p>
    <w:p w14:paraId="35754BA1" w14:textId="77777777" w:rsidR="00650707" w:rsidRPr="0071369D" w:rsidRDefault="00650707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21BD24A" w14:textId="77777777" w:rsidR="009767EC" w:rsidRPr="008C6F9D" w:rsidRDefault="009767EC" w:rsidP="009767EC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и составу заявки на участие в закупке.</w:t>
      </w:r>
    </w:p>
    <w:p w14:paraId="305F5A7E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Заявка на участие в закупке должна содержать следующую информацию и документы:</w:t>
      </w:r>
    </w:p>
    <w:p w14:paraId="551F661E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</w:t>
      </w:r>
    </w:p>
    <w:p w14:paraId="309D7EA4" w14:textId="0A0AD530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декларацию о соответствии участника закупки требованиям, установленным пунктами 3 - 5, 7 - 11 части 1 статьи 31 Федерального закона;</w:t>
      </w:r>
    </w:p>
    <w:p w14:paraId="25102914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7804B363" w14:textId="0DA71821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14:paraId="6762D5F9" w14:textId="77777777" w:rsidR="009767EC" w:rsidRP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наименование страны происхождения товара в соответствии с </w:t>
      </w:r>
      <w:r w:rsidRPr="009767EC">
        <w:rPr>
          <w:rFonts w:ascii="Times New Roman" w:hAnsi="Times New Roman" w:cs="Times New Roman"/>
          <w:sz w:val="24"/>
          <w:szCs w:val="24"/>
        </w:rPr>
        <w:t>общероссийским классификатором, используемым для идентификации стран мира;</w:t>
      </w:r>
    </w:p>
    <w:p w14:paraId="55B798C8" w14:textId="3CB55CB8" w:rsidR="009767EC" w:rsidRP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3002B0">
        <w:rPr>
          <w:rFonts w:ascii="Times New Roman" w:hAnsi="Times New Roman" w:cs="Times New Roman"/>
          <w:sz w:val="24"/>
          <w:szCs w:val="24"/>
        </w:rPr>
        <w:t>)</w:t>
      </w:r>
      <w:r w:rsidRPr="009767EC">
        <w:rPr>
          <w:rFonts w:ascii="Times New Roman" w:hAnsi="Times New Roman" w:cs="Times New Roman"/>
          <w:sz w:val="24"/>
          <w:szCs w:val="24"/>
        </w:rPr>
        <w:t>: предоставление документов не требуется;</w:t>
      </w:r>
    </w:p>
    <w:p w14:paraId="4D978E40" w14:textId="77777777" w:rsidR="005678A0" w:rsidRDefault="009767EC" w:rsidP="000367F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информация и документы, предусмотренные нормативными правовыми актами, принятыми в соответствии с частями 3 и 4 статьи 14 Федерального закона:</w:t>
      </w:r>
    </w:p>
    <w:p w14:paraId="6C85C659" w14:textId="77777777" w:rsidR="009D0A68" w:rsidRPr="009D0A68" w:rsidRDefault="009D0A68" w:rsidP="005678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0A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Установлены условия допуска в соответствии с приказом Минфина России от 4 июня 2018 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нужд». Подтверждением страны происхождения товаров является указание (декларирование) участником закупки в заявке страны происхождения поставляемого товара.</w:t>
      </w:r>
    </w:p>
    <w:p w14:paraId="7FA7A821" w14:textId="77777777" w:rsidR="000B02A4" w:rsidRPr="000B02A4" w:rsidRDefault="000B02A4" w:rsidP="000B02A4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B02A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 соответствии с постановлением Правительства РФ от 30.04.2020 № 617 «Об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нужд» установлены ограничения допуска </w:t>
      </w:r>
      <w:r w:rsidRPr="000B02A4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отдельных видов промышленных товаров, происходящих из иностранных государств (за исключением государств - членов Евразийского экономического союза).</w:t>
      </w:r>
    </w:p>
    <w:p w14:paraId="1B40D06D" w14:textId="77777777" w:rsidR="003178F0" w:rsidRDefault="003178F0" w:rsidP="003178F0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Подтверждением страны происхождения товаров является указание (декларирование) участником закупки в составе заявки номеров реестровых записей из реестра российской промышленной продукции или евразийского реестра промышленных товаров и совокупного количества баллов (при наличии).</w:t>
      </w:r>
    </w:p>
    <w:p w14:paraId="2088AEF4" w14:textId="77777777" w:rsidR="003178F0" w:rsidRDefault="003178F0" w:rsidP="003178F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 реестровых записей и совокупное количество баллов (при наличии) о поставляемом товаре включаются в контракт.</w:t>
      </w:r>
    </w:p>
    <w:p w14:paraId="36AC99D0" w14:textId="77777777" w:rsidR="003178F0" w:rsidRDefault="003178F0" w:rsidP="003178F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исполнении контракта поставщик (подрядчик, исполнитель) при передаче товара (результатов работы) обязан представить заказчику документы, подтверждающие страну происхождения товара, на основании которых осуществляется включение продукции в реестр российской промышленной продукции или евразийский реестр промышленных товаров, предусмотренные постановлением Правительства Российской Федерации от 17 июля 2015 г. № 719 "О подтверждении производства промышленной продукции на территории Российской Федерации" или решением Совета Евразийской экономической комиссии от 23 ноября 2020 г. № 105 "Об утверждении Правил определения страны происхождения отдельных видов товаров для целей государственных (муниципальных) закупок" соответственно.</w:t>
      </w:r>
    </w:p>
    <w:p w14:paraId="18E2B8A9" w14:textId="01AE0A72" w:rsidR="009767EC" w:rsidRP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1.1.8.1, 1.1.8.2 и 1.1.8.3 настоящих требований. Указанные в пунктах 1.1.8.2 и 1.1.8.3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4CD2EA09" w14:textId="458406FF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Требования к участникам закупки, устанавливаемые в соответствии с пунктом 1 части 1 статьи 31 Федерального закона: </w:t>
      </w:r>
      <w:r w:rsidR="00627B73">
        <w:rPr>
          <w:rFonts w:ascii="Times New Roman" w:hAnsi="Times New Roman" w:cs="Times New Roman"/>
          <w:sz w:val="24"/>
          <w:szCs w:val="24"/>
        </w:rPr>
        <w:t>не установлены.</w:t>
      </w:r>
    </w:p>
    <w:p w14:paraId="23252DF0" w14:textId="77777777" w:rsidR="00627B73" w:rsidRPr="00627B73" w:rsidRDefault="00627B73" w:rsidP="0062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B7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646017AB" w14:textId="77777777" w:rsidR="00627B73" w:rsidRPr="00627B73" w:rsidRDefault="00627B73" w:rsidP="0062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B73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25A17C2B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 не установлены.</w:t>
      </w:r>
    </w:p>
    <w:p w14:paraId="3F2555BD" w14:textId="4255692A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</w:t>
      </w:r>
      <w:r w:rsidR="000367F8">
        <w:rPr>
          <w:rFonts w:ascii="Times New Roman" w:hAnsi="Times New Roman" w:cs="Times New Roman"/>
          <w:sz w:val="24"/>
          <w:szCs w:val="24"/>
        </w:rPr>
        <w:t>.</w:t>
      </w:r>
    </w:p>
    <w:p w14:paraId="1656FE84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226ED30A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 не установлены.</w:t>
      </w:r>
    </w:p>
    <w:p w14:paraId="10A2EC3F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аукциона данным требованиям: не установлены </w:t>
      </w:r>
    </w:p>
    <w:p w14:paraId="554DD68C" w14:textId="637D0633" w:rsidR="009767EC" w:rsidRDefault="009767EC" w:rsidP="009767E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E63C6AA" w14:textId="64C9566D" w:rsidR="00E326C1" w:rsidRDefault="00E326C1" w:rsidP="009767E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B05784E" w14:textId="3BE5009C" w:rsidR="00E326C1" w:rsidRDefault="00E326C1" w:rsidP="009767E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B5523F5" w14:textId="6C514C30" w:rsidR="00E326C1" w:rsidRDefault="00E326C1" w:rsidP="009767E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5E4B3A5" w14:textId="31CC6B21" w:rsidR="00E326C1" w:rsidRDefault="00E326C1" w:rsidP="009767E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A368E95" w14:textId="6A08A971" w:rsidR="00E326C1" w:rsidRDefault="00E326C1" w:rsidP="009767E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959408B" w14:textId="200E154D" w:rsidR="00E326C1" w:rsidRDefault="00E326C1" w:rsidP="009767E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753E7AA" w14:textId="77777777" w:rsidR="00E326C1" w:rsidRPr="0071369D" w:rsidRDefault="00E326C1" w:rsidP="009767E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62C9267" w14:textId="77777777" w:rsidR="009767EC" w:rsidRPr="008C6F9D" w:rsidRDefault="009767EC" w:rsidP="009767EC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Инструкция по заполнению заявки.</w:t>
      </w:r>
    </w:p>
    <w:p w14:paraId="16F92F38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</w:t>
      </w:r>
    </w:p>
    <w:p w14:paraId="70953ADA" w14:textId="5065EE64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</w:t>
      </w:r>
    </w:p>
    <w:p w14:paraId="27FFB049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p w14:paraId="171ABA5D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 настоящих Требований, формируются участником закупки с учетом следующего:</w:t>
      </w:r>
    </w:p>
    <w:p w14:paraId="776C2D17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при описании показателей и (или) их значений</w:t>
      </w:r>
      <w:r w:rsidRPr="0071369D">
        <w:rPr>
          <w:sz w:val="24"/>
          <w:szCs w:val="24"/>
        </w:rPr>
        <w:t xml:space="preserve"> </w:t>
      </w:r>
      <w:r w:rsidRPr="0071369D">
        <w:rPr>
          <w:rFonts w:ascii="Times New Roman" w:hAnsi="Times New Roman" w:cs="Times New Roman"/>
          <w:sz w:val="24"/>
          <w:szCs w:val="24"/>
        </w:rPr>
        <w:t>предлагаемого участником закупки товара, участником закупки должна представляться достоверная информация о таких показателях и (или) их значениях в рамках требований, установленных в описании объекта закупки;</w:t>
      </w:r>
    </w:p>
    <w:p w14:paraId="0C0ACB1D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при описании показателей товара и (или) их значений участником закупки указываются показатели и (или) их значения в рамках, установленных в описании объекта закупки;</w:t>
      </w:r>
    </w:p>
    <w:p w14:paraId="151EBF7A" w14:textId="77777777" w:rsid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при описании показателей товара и (или) их значений участнику закупки необходимо учитывать следующее:</w:t>
      </w:r>
    </w:p>
    <w:p w14:paraId="57A457AD" w14:textId="22AB96FF" w:rsid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 xml:space="preserve">Подача заявки означает, что вы согласились поставить товар (выполнить работу, оказать услугу) на условиях, предусмотренных в извещении об осуществлении электронного аукциона (ч. 5 ст. 43 </w:t>
      </w:r>
      <w:r w:rsidRPr="00A531BE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1A466F">
        <w:rPr>
          <w:rFonts w:ascii="Times New Roman" w:hAnsi="Times New Roman" w:cs="Times New Roman"/>
          <w:sz w:val="24"/>
          <w:szCs w:val="24"/>
        </w:rPr>
        <w:t>).</w:t>
      </w:r>
    </w:p>
    <w:p w14:paraId="56C4761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Если вы предлагаете к поставке товар, аналогичный указанному в описании объекта закупки, но с отличным товарным знаком, или товар, в отношении которого в описании объекта закупки отсутствует товарный знак, отразите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Укажите также информацию о товарном знаке (при наличии таких сведений). Вы можете приложить эскиз, рисунок, чертеж, фотографию, иное изображение товара, предлагаемого к поставке.</w:t>
      </w:r>
    </w:p>
    <w:p w14:paraId="49F24B6F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14:paraId="6F44B252" w14:textId="3E79DD7E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±</w:t>
      </w:r>
      <w:r w:rsidRPr="001A466F">
        <w:rPr>
          <w:rFonts w:ascii="Times New Roman" w:hAnsi="Times New Roman" w:cs="Times New Roman"/>
          <w:sz w:val="24"/>
          <w:szCs w:val="24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14:paraId="3979DB31" w14:textId="5E6ECD11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≥</w:t>
      </w:r>
      <w:r w:rsidRPr="001A466F">
        <w:rPr>
          <w:rFonts w:ascii="Times New Roman" w:hAnsi="Times New Roman" w:cs="Times New Roman"/>
          <w:sz w:val="24"/>
          <w:szCs w:val="24"/>
        </w:rPr>
        <w:t>" слева от числа означает, что показателю будет соответствовать значение больше указанного или равное ему;</w:t>
      </w:r>
    </w:p>
    <w:p w14:paraId="12DAB3C1" w14:textId="5BBDE156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≤</w:t>
      </w:r>
      <w:r w:rsidRPr="001A466F">
        <w:rPr>
          <w:rFonts w:ascii="Times New Roman" w:hAnsi="Times New Roman" w:cs="Times New Roman"/>
          <w:sz w:val="24"/>
          <w:szCs w:val="24"/>
        </w:rPr>
        <w:t>" слева от числа означает, что показателю будет соответствовать значение меньше указанного или равное ему;</w:t>
      </w:r>
    </w:p>
    <w:p w14:paraId="6B2EBB7E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14:paraId="7ADBBC7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14:paraId="5AD93C00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14:paraId="5ADFBD1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14:paraId="546512AF" w14:textId="77777777" w:rsidR="009767EC" w:rsidRPr="00654354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354">
        <w:rPr>
          <w:rFonts w:ascii="Times New Roman" w:hAnsi="Times New Roman" w:cs="Times New Roman"/>
          <w:sz w:val="24"/>
          <w:szCs w:val="24"/>
        </w:rPr>
        <w:t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указывайте только конкретные показатели, не используйте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значений.</w:t>
      </w:r>
    </w:p>
    <w:p w14:paraId="60F4E685" w14:textId="3BCD36D4" w:rsidR="008175F4" w:rsidRPr="00654354" w:rsidRDefault="001740D1" w:rsidP="00C715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354">
        <w:rPr>
          <w:rFonts w:ascii="Times New Roman" w:hAnsi="Times New Roman" w:cs="Times New Roman"/>
          <w:sz w:val="24"/>
          <w:szCs w:val="24"/>
        </w:rPr>
        <w:t>Предлагаемый к</w:t>
      </w:r>
      <w:r w:rsidR="009767EC" w:rsidRPr="00654354">
        <w:rPr>
          <w:rFonts w:ascii="Times New Roman" w:hAnsi="Times New Roman" w:cs="Times New Roman"/>
          <w:sz w:val="24"/>
          <w:szCs w:val="24"/>
        </w:rPr>
        <w:t xml:space="preserve"> поставке товар должен соответствовать нормам государственных стандартов, действующих на территории Российской Федерации. В случае наличия противоречий между характеристиками, установленными в описании объекта закупки, и требованиями, установленными действующими стандартами, участник руководствуется требованиями, установленными действующими стандартами. Если на момент размещения извещения какие-либо из стандартов, норм и правил, указанных в документации, перестают действовать, участнику необходимо руководствоваться требованиями действующего на момент подачи предложения стандарту.</w:t>
      </w:r>
    </w:p>
    <w:sectPr w:rsidR="008175F4" w:rsidRPr="0065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67F8"/>
    <w:rsid w:val="00037464"/>
    <w:rsid w:val="000377F6"/>
    <w:rsid w:val="00082443"/>
    <w:rsid w:val="000B02A4"/>
    <w:rsid w:val="000C24A6"/>
    <w:rsid w:val="000E1ED5"/>
    <w:rsid w:val="001071D3"/>
    <w:rsid w:val="001314F1"/>
    <w:rsid w:val="001740D1"/>
    <w:rsid w:val="001A466F"/>
    <w:rsid w:val="001B4215"/>
    <w:rsid w:val="001D511A"/>
    <w:rsid w:val="0022491F"/>
    <w:rsid w:val="002556FA"/>
    <w:rsid w:val="0025713A"/>
    <w:rsid w:val="00274F99"/>
    <w:rsid w:val="002A0DBB"/>
    <w:rsid w:val="003002B0"/>
    <w:rsid w:val="003178F0"/>
    <w:rsid w:val="003277F7"/>
    <w:rsid w:val="003811EB"/>
    <w:rsid w:val="003A1445"/>
    <w:rsid w:val="003D70AA"/>
    <w:rsid w:val="003E0612"/>
    <w:rsid w:val="004976D0"/>
    <w:rsid w:val="004F3CB6"/>
    <w:rsid w:val="00504EE4"/>
    <w:rsid w:val="00542AAF"/>
    <w:rsid w:val="00555CB3"/>
    <w:rsid w:val="005678A0"/>
    <w:rsid w:val="005724A8"/>
    <w:rsid w:val="0057599D"/>
    <w:rsid w:val="00576D57"/>
    <w:rsid w:val="005776D8"/>
    <w:rsid w:val="005A0429"/>
    <w:rsid w:val="005D5345"/>
    <w:rsid w:val="00624AB7"/>
    <w:rsid w:val="00627B73"/>
    <w:rsid w:val="00650707"/>
    <w:rsid w:val="00654354"/>
    <w:rsid w:val="006676A0"/>
    <w:rsid w:val="006B0397"/>
    <w:rsid w:val="006B6E63"/>
    <w:rsid w:val="00712F19"/>
    <w:rsid w:val="0071369D"/>
    <w:rsid w:val="007234AF"/>
    <w:rsid w:val="007540F8"/>
    <w:rsid w:val="00761541"/>
    <w:rsid w:val="007A4A79"/>
    <w:rsid w:val="007E00BD"/>
    <w:rsid w:val="008175F4"/>
    <w:rsid w:val="00855609"/>
    <w:rsid w:val="008762B3"/>
    <w:rsid w:val="008A7269"/>
    <w:rsid w:val="008B3E4F"/>
    <w:rsid w:val="008C6F9D"/>
    <w:rsid w:val="009112AC"/>
    <w:rsid w:val="009122D6"/>
    <w:rsid w:val="009767EC"/>
    <w:rsid w:val="009D0A68"/>
    <w:rsid w:val="009E58BD"/>
    <w:rsid w:val="00A03C84"/>
    <w:rsid w:val="00A116AA"/>
    <w:rsid w:val="00A531BE"/>
    <w:rsid w:val="00B46087"/>
    <w:rsid w:val="00B57FAD"/>
    <w:rsid w:val="00B7566E"/>
    <w:rsid w:val="00B76EBD"/>
    <w:rsid w:val="00BD43E6"/>
    <w:rsid w:val="00C02F98"/>
    <w:rsid w:val="00C063B7"/>
    <w:rsid w:val="00C26A40"/>
    <w:rsid w:val="00C7155A"/>
    <w:rsid w:val="00CA3470"/>
    <w:rsid w:val="00CD0551"/>
    <w:rsid w:val="00CF50A0"/>
    <w:rsid w:val="00D1675B"/>
    <w:rsid w:val="00D34EC5"/>
    <w:rsid w:val="00D926C5"/>
    <w:rsid w:val="00DC6ADC"/>
    <w:rsid w:val="00E00374"/>
    <w:rsid w:val="00E326C1"/>
    <w:rsid w:val="00E70F63"/>
    <w:rsid w:val="00E81EBD"/>
    <w:rsid w:val="00EC7CB2"/>
    <w:rsid w:val="00F00A63"/>
    <w:rsid w:val="00F30FDE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Ирина Владимировна Кутепова</cp:lastModifiedBy>
  <cp:revision>30</cp:revision>
  <cp:lastPrinted>2023-03-16T09:22:00Z</cp:lastPrinted>
  <dcterms:created xsi:type="dcterms:W3CDTF">2022-02-01T02:13:00Z</dcterms:created>
  <dcterms:modified xsi:type="dcterms:W3CDTF">2023-03-16T09:22:00Z</dcterms:modified>
</cp:coreProperties>
</file>