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DAA9" w14:textId="77777777" w:rsidR="0071369D" w:rsidRPr="0058293B" w:rsidRDefault="00542036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71369D"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</w:t>
      </w:r>
      <w:r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069D"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6B894408" w14:textId="77777777" w:rsidR="0071369D" w:rsidRPr="0058293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0C03E16B" w14:textId="77777777" w:rsidR="0071369D" w:rsidRPr="0058293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EB8FAE" w14:textId="77777777" w:rsidR="00405D26" w:rsidRPr="0058293B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34FE5" w:rsidRPr="0058293B">
        <w:rPr>
          <w:rFonts w:ascii="Times New Roman" w:hAnsi="Times New Roman" w:cs="Times New Roman"/>
          <w:b/>
          <w:sz w:val="24"/>
          <w:szCs w:val="24"/>
        </w:rPr>
        <w:t>Федеральный з</w:t>
      </w:r>
      <w:r w:rsidRPr="0058293B">
        <w:rPr>
          <w:rFonts w:ascii="Times New Roman" w:hAnsi="Times New Roman" w:cs="Times New Roman"/>
          <w:b/>
          <w:sz w:val="24"/>
          <w:szCs w:val="24"/>
        </w:rPr>
        <w:t>акон) и инструкция по ее заполнению</w:t>
      </w:r>
    </w:p>
    <w:p w14:paraId="66F3B676" w14:textId="77777777" w:rsidR="00405D26" w:rsidRPr="0058293B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9D1758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1. Требования к содержанию и составу заявки на участие в закупке. </w:t>
      </w:r>
    </w:p>
    <w:p w14:paraId="4A956CFA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 xml:space="preserve">1.1 Заявка на участие в закупке должна содержать следующую информацию и документы: </w:t>
      </w:r>
    </w:p>
    <w:p w14:paraId="61827CC6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5F99C7B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33F511BF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5BB697EA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  <w:r w:rsidRPr="00845B2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</w:p>
    <w:p w14:paraId="06EEC972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не установлено</w:t>
      </w:r>
    </w:p>
    <w:p w14:paraId="11B2E14D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не установлено </w:t>
      </w:r>
    </w:p>
    <w:p w14:paraId="1679F402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  <w:r w:rsidRPr="00845B2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предоставление информации или документов не требуется. </w:t>
      </w:r>
    </w:p>
    <w:p w14:paraId="5F92AA92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18A68593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  <w:r w:rsidRPr="00845B2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Участник закупки должен являться индивидуальным предпринимателем или юридическим лицом. </w:t>
      </w:r>
      <w:proofErr w:type="gramStart"/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Документ</w:t>
      </w:r>
      <w:proofErr w:type="gramEnd"/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подтверждающий соответствие участника требованиям: Представление участником закупки в составе заявки документов, подтверждающих соответствие участника указанным требованиям, не требуется. 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Данные документы направляются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475F0668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14:paraId="2385B1DA" w14:textId="77777777" w:rsidR="00845B26" w:rsidRPr="00845B26" w:rsidRDefault="00845B26" w:rsidP="00845B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5B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</w:r>
      <w:r w:rsidRPr="00845B2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Участник закупки должен являться членом саморегулируемой организаций в области строительства, реконструкции, капитального ремонта объектов капитального строительства. Данное требование не распространяется на участников, которые предложили цену контракта 10 млн руб. и менее, а также на следующие категории юридических лиц:</w:t>
      </w:r>
      <w:r w:rsidRPr="00845B26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14:paraId="5B04CB84" w14:textId="77777777" w:rsidR="00845B26" w:rsidRPr="00845B26" w:rsidRDefault="00845B26" w:rsidP="00845B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5B26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1) государственные и муниципальные унитарные предприятия, в том числе государственные и муниципальные казенные предприятия, государственные и муниципальные учреждения в случае заключения ими договоров строительного подряда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  <w:r w:rsidRPr="00845B26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14:paraId="62006031" w14:textId="77777777" w:rsidR="00845B26" w:rsidRPr="00845B26" w:rsidRDefault="00845B26" w:rsidP="00845B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5B26">
        <w:rPr>
          <w:rFonts w:ascii="Times New Roman" w:eastAsiaTheme="minorEastAsia" w:hAnsi="Times New Roman" w:cs="Times New Roman"/>
          <w:sz w:val="20"/>
          <w:szCs w:val="20"/>
          <w:lang w:eastAsia="ru-RU"/>
        </w:rPr>
        <w:t>2) коммерческие организации,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строительного подряда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  <w:r w:rsidRPr="00845B26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14:paraId="43771E74" w14:textId="77777777" w:rsidR="00845B26" w:rsidRPr="00845B26" w:rsidRDefault="00845B26" w:rsidP="00845B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5B26">
        <w:rPr>
          <w:rFonts w:ascii="Times New Roman" w:eastAsiaTheme="minorEastAsia" w:hAnsi="Times New Roman" w:cs="Times New Roman"/>
          <w:sz w:val="20"/>
          <w:szCs w:val="20"/>
          <w:lang w:eastAsia="ru-RU"/>
        </w:rPr>
        <w:t>3) юридические лица, созданные публично-правовыми образованиями (за исключением юридических лиц, предусмотренных пунктом 1), в случае заключения указанными юридическими лицами договоров строительного подряда в установленных сферах деятельности (в областях, для целей осуществления деятельности в которых созданы такие юридические лица), а также коммерческие организации,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</w:t>
      </w:r>
      <w:r w:rsidRPr="00845B26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14:paraId="4BD81C23" w14:textId="77777777" w:rsidR="00845B26" w:rsidRPr="00845B26" w:rsidRDefault="00845B26" w:rsidP="00845B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5B26">
        <w:rPr>
          <w:rFonts w:ascii="Times New Roman" w:eastAsiaTheme="minorEastAsia" w:hAnsi="Times New Roman" w:cs="Times New Roman"/>
          <w:sz w:val="20"/>
          <w:szCs w:val="20"/>
          <w:lang w:eastAsia="ru-RU"/>
        </w:rPr>
        <w:t>4) юридические лица, в уставных (складочных)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договоров строительного подряда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лиц;</w:t>
      </w:r>
      <w:r w:rsidRPr="00845B26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14:paraId="3CBC35F2" w14:textId="77777777" w:rsidR="00845B26" w:rsidRPr="00845B26" w:rsidRDefault="00845B26" w:rsidP="00845B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45B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Документ</w:t>
      </w:r>
      <w:proofErr w:type="gramEnd"/>
      <w:r w:rsidRPr="00845B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подтверждающий соответствие участника требованиям:</w:t>
      </w:r>
      <w:r w:rsidRPr="00845B2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Подтверждающий документ не предоставляется участником закупки в составе заявки. В случае отсутствия сведений об участнике закупки в едином реестре сведений о членах саморегулируемых организаций и их обязательствах, подтверждающих членство участника закупки в саморегулируемой организаций в области строительства, реконструкции, капитального ремонта объектов капитального строительства, такой участник закупки не будет признан членом саморегулируемой организаций в области строительства, реконструкции, капитального ремонта объектов капитального строительства. </w:t>
      </w:r>
    </w:p>
    <w:p w14:paraId="1B6E467B" w14:textId="77777777" w:rsidR="00845B26" w:rsidRPr="00845B26" w:rsidRDefault="00845B26" w:rsidP="00845B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5B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Нормативный правовой акт, устанавливающий такие требования:</w:t>
      </w:r>
      <w:r w:rsidRPr="00845B2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"Градостроительный кодекс Российской Федерации" от 29.12.2004 N 190-ФЗ.</w:t>
      </w:r>
    </w:p>
    <w:p w14:paraId="70928DAF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  <w:r w:rsidRPr="00845B2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1.1.6.2 Требования к участникам закупки, устанавливаемые в соответствии с частью 2 статьи 31 Федерального закона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(Требования в соответствии с позицией 11 раздела II приложения к ПП РФ от 29.12.2021 № 2571</w:t>
      </w:r>
      <w:proofErr w:type="gramStart"/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 :</w:t>
      </w:r>
      <w:proofErr w:type="gramEnd"/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наличие у участника закупки следующего опыта выполнения работ: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41526AD6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1) опыт исполнения договора, предусматривающего выполнение работ по капитальному ремонту линейного объекта, за исключением автомобильной дороги;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11D95BC0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2) опыт исполнения договора строительного подряда, предусматривающего выполнение работ по строительству, реконструкции линейного объекта, за исключением автомобильной дороги;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5AA19D94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 xml:space="preserve">3) опыт выполнения участником закупки, являющимся застройщиком, работ по строительству, реконструкции линейного объекта, за исключением автомобильной дороги.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052725E3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Цена выполненных работ по договору, предусмотренному пунктом 1 или 2 настоящей раздела, цена выполненных работ, предусмотренных пунктом 3 настоящего раздела,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49E53740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Опытом исполнения договора, предусмотренным пунктами 1 и 2 настоящего раздела,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Предусмотренные разделом «Информация и документы, подтверждающие соответствие участников закупки дополнительным требованиям»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 </w:t>
      </w:r>
    </w:p>
    <w:p w14:paraId="79857E85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  <w:r w:rsidRPr="00845B2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Документы, подтверждающие соответствие участника аукциона данным требованиям: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случае наличия опыта исполнения договора, предусматривающего выполнение работ по капитальному ремонту линейного объекта, за исключением автомобильной дороги: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1153A037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1) исполненный договор (договором, считается контракт, заключенный и исполненный в соответствии с Законом о контрактной </w:t>
      </w:r>
    </w:p>
    <w:p w14:paraId="50362709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системе, либо договор, заключенный и исполненный в соответствии с Федеральным законом «О закупках товаров, работ, услуг отдельными видами юридических лиц»); </w:t>
      </w:r>
    </w:p>
    <w:p w14:paraId="488461EE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2) акт выполненных работ, подтверждающий цену выполненных работ.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19ADC340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случае наличия опыта исполнения договора строительного подряда, предусматривающего выполнение работ по строительству, реконструкции линейного объекта, за исключением автомобильной дороги: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3A283548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1) исполненный договор;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3390EC7D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59CD4F60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346AF928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случае наличия опыта выполнения участником закупки, являющимся застройщиком, работ по строительству, реконструкции линейного объекта, за исключением автомобильной дороги: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06E540DC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1) раздел 11 "Смета на строительство объектов капитального строительства" проектной документации;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</w:p>
    <w:p w14:paraId="23F5FCC8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эксплуатации. </w:t>
      </w:r>
    </w:p>
    <w:p w14:paraId="2EEF5BB9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  <w:r w:rsidRPr="00845B2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Нормативный правовой акт, устанавливающий такие требования: 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14:paraId="2F9EA498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  <w:r w:rsidRPr="00845B2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1.1.6.3 Требования к участникам закупки, устанавливаемые в соответствии с частью 2.1 статьи 31 Федерального закона:</w:t>
      </w: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не установлено</w:t>
      </w:r>
    </w:p>
    <w:p w14:paraId="741D33A2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 xml:space="preserve">2. Инструкция по заполнению заявки. </w:t>
      </w:r>
    </w:p>
    <w:p w14:paraId="1F52B495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2E66CCE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CE8E8EA" w14:textId="77777777" w:rsidR="00845B26" w:rsidRPr="00845B26" w:rsidRDefault="00845B26" w:rsidP="00845B26">
      <w:pPr>
        <w:spacing w:after="0"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</w:pPr>
      <w:r w:rsidRPr="00845B2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107FA6E3" w14:textId="77777777" w:rsidR="008175F4" w:rsidRPr="001E1A0F" w:rsidRDefault="008175F4" w:rsidP="0084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75F4" w:rsidRPr="001E1A0F" w:rsidSect="008B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7A3"/>
    <w:multiLevelType w:val="hybridMultilevel"/>
    <w:tmpl w:val="6438190A"/>
    <w:lvl w:ilvl="0" w:tplc="35C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 w16cid:durableId="1910967419">
    <w:abstractNumId w:val="4"/>
  </w:num>
  <w:num w:numId="2" w16cid:durableId="2077586955">
    <w:abstractNumId w:val="1"/>
  </w:num>
  <w:num w:numId="3" w16cid:durableId="577447944">
    <w:abstractNumId w:val="3"/>
  </w:num>
  <w:num w:numId="4" w16cid:durableId="1016424937">
    <w:abstractNumId w:val="2"/>
  </w:num>
  <w:num w:numId="5" w16cid:durableId="193200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00C97"/>
    <w:rsid w:val="00127842"/>
    <w:rsid w:val="001314F1"/>
    <w:rsid w:val="00183B11"/>
    <w:rsid w:val="00197774"/>
    <w:rsid w:val="001A466F"/>
    <w:rsid w:val="001D511A"/>
    <w:rsid w:val="001E1A0F"/>
    <w:rsid w:val="00212A93"/>
    <w:rsid w:val="0022491F"/>
    <w:rsid w:val="002556FA"/>
    <w:rsid w:val="0025713A"/>
    <w:rsid w:val="00274F99"/>
    <w:rsid w:val="002D5494"/>
    <w:rsid w:val="002F37DA"/>
    <w:rsid w:val="00303209"/>
    <w:rsid w:val="003277F7"/>
    <w:rsid w:val="00334FE5"/>
    <w:rsid w:val="00335230"/>
    <w:rsid w:val="003811EB"/>
    <w:rsid w:val="003A1445"/>
    <w:rsid w:val="003D70AA"/>
    <w:rsid w:val="003E0612"/>
    <w:rsid w:val="00400E3A"/>
    <w:rsid w:val="00405D26"/>
    <w:rsid w:val="00462AD2"/>
    <w:rsid w:val="004E16B0"/>
    <w:rsid w:val="004F3CB6"/>
    <w:rsid w:val="00504EE4"/>
    <w:rsid w:val="00542036"/>
    <w:rsid w:val="00542AAF"/>
    <w:rsid w:val="00555CB3"/>
    <w:rsid w:val="00571D51"/>
    <w:rsid w:val="005724A8"/>
    <w:rsid w:val="005776D8"/>
    <w:rsid w:val="0058293B"/>
    <w:rsid w:val="005A0429"/>
    <w:rsid w:val="005A1C29"/>
    <w:rsid w:val="005C1E4D"/>
    <w:rsid w:val="005D5345"/>
    <w:rsid w:val="00606CBA"/>
    <w:rsid w:val="00617708"/>
    <w:rsid w:val="00624AB7"/>
    <w:rsid w:val="00650707"/>
    <w:rsid w:val="006676A0"/>
    <w:rsid w:val="006B0397"/>
    <w:rsid w:val="006B6E63"/>
    <w:rsid w:val="006D54DB"/>
    <w:rsid w:val="0071369D"/>
    <w:rsid w:val="007234AF"/>
    <w:rsid w:val="007540F8"/>
    <w:rsid w:val="00761541"/>
    <w:rsid w:val="0078275F"/>
    <w:rsid w:val="007A4A79"/>
    <w:rsid w:val="007E00BD"/>
    <w:rsid w:val="00810830"/>
    <w:rsid w:val="008175F4"/>
    <w:rsid w:val="00845B26"/>
    <w:rsid w:val="00855609"/>
    <w:rsid w:val="008A7269"/>
    <w:rsid w:val="008B2C76"/>
    <w:rsid w:val="008B3E4F"/>
    <w:rsid w:val="008C6F9D"/>
    <w:rsid w:val="009112AC"/>
    <w:rsid w:val="009122D6"/>
    <w:rsid w:val="00951B3B"/>
    <w:rsid w:val="00985A82"/>
    <w:rsid w:val="009F70BE"/>
    <w:rsid w:val="00A03C84"/>
    <w:rsid w:val="00A053B1"/>
    <w:rsid w:val="00A531BE"/>
    <w:rsid w:val="00A64E18"/>
    <w:rsid w:val="00A97096"/>
    <w:rsid w:val="00AB76C9"/>
    <w:rsid w:val="00AE3844"/>
    <w:rsid w:val="00B46087"/>
    <w:rsid w:val="00B472CB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D0551"/>
    <w:rsid w:val="00CF50A0"/>
    <w:rsid w:val="00D2006D"/>
    <w:rsid w:val="00D34EC5"/>
    <w:rsid w:val="00DC6ADC"/>
    <w:rsid w:val="00E00374"/>
    <w:rsid w:val="00E70F63"/>
    <w:rsid w:val="00E81EBD"/>
    <w:rsid w:val="00EB0EEC"/>
    <w:rsid w:val="00EC7CB2"/>
    <w:rsid w:val="00EE7854"/>
    <w:rsid w:val="00F30FDE"/>
    <w:rsid w:val="00F316C5"/>
    <w:rsid w:val="00F37037"/>
    <w:rsid w:val="00F5653D"/>
    <w:rsid w:val="00F87B53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8216"/>
  <w15:docId w15:val="{54317B57-B0F6-4AA6-BD99-F03B32C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Юлия Вячеславовна Бабкина</cp:lastModifiedBy>
  <cp:revision>44</cp:revision>
  <cp:lastPrinted>2023-06-27T09:07:00Z</cp:lastPrinted>
  <dcterms:created xsi:type="dcterms:W3CDTF">2022-02-01T02:13:00Z</dcterms:created>
  <dcterms:modified xsi:type="dcterms:W3CDTF">2023-06-27T09:07:00Z</dcterms:modified>
</cp:coreProperties>
</file>