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39504126"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02423">
      <w:pPr>
        <w:autoSpaceDE w:val="0"/>
        <w:autoSpaceDN w:val="0"/>
        <w:adjustRightInd w:val="0"/>
        <w:spacing w:line="240" w:lineRule="auto"/>
        <w:ind w:firstLine="0"/>
        <w:jc w:val="center"/>
        <w:rPr>
          <w:sz w:val="24"/>
          <w:szCs w:val="24"/>
        </w:rPr>
      </w:pPr>
    </w:p>
    <w:p w14:paraId="6377524D" w14:textId="36571D7F"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02423">
      <w:pPr>
        <w:autoSpaceDE w:val="0"/>
        <w:autoSpaceDN w:val="0"/>
        <w:adjustRightInd w:val="0"/>
        <w:spacing w:line="240" w:lineRule="auto"/>
        <w:ind w:firstLine="0"/>
        <w:jc w:val="center"/>
        <w:rPr>
          <w:sz w:val="24"/>
          <w:szCs w:val="24"/>
        </w:rPr>
      </w:pPr>
    </w:p>
    <w:p w14:paraId="2A68BCF1" w14:textId="3563C7A9" w:rsidR="00B3437C" w:rsidRPr="001C2750" w:rsidRDefault="003E03F3" w:rsidP="00402423">
      <w:pPr>
        <w:autoSpaceDE w:val="0"/>
        <w:autoSpaceDN w:val="0"/>
        <w:adjustRightInd w:val="0"/>
        <w:spacing w:line="240" w:lineRule="auto"/>
        <w:ind w:firstLine="0"/>
        <w:jc w:val="center"/>
        <w:rPr>
          <w:sz w:val="24"/>
          <w:szCs w:val="24"/>
        </w:rPr>
      </w:pPr>
      <w:r w:rsidRPr="001C2750">
        <w:rPr>
          <w:sz w:val="24"/>
          <w:szCs w:val="24"/>
        </w:rPr>
        <w:t xml:space="preserve">Идентификационный код </w:t>
      </w:r>
      <w:proofErr w:type="gramStart"/>
      <w:r w:rsidRPr="001C2750">
        <w:rPr>
          <w:sz w:val="24"/>
          <w:szCs w:val="24"/>
        </w:rPr>
        <w:t>закупки</w:t>
      </w:r>
      <w:r w:rsidR="00B3437C" w:rsidRPr="001C2750">
        <w:rPr>
          <w:sz w:val="24"/>
          <w:szCs w:val="24"/>
        </w:rPr>
        <w:t xml:space="preserve"> </w:t>
      </w:r>
      <w:r w:rsidRPr="001C2750">
        <w:rPr>
          <w:sz w:val="24"/>
          <w:szCs w:val="24"/>
        </w:rPr>
        <w:t xml:space="preserve"> </w:t>
      </w:r>
      <w:r w:rsidR="003A1751" w:rsidRPr="001C2750">
        <w:rPr>
          <w:sz w:val="24"/>
          <w:szCs w:val="24"/>
        </w:rPr>
        <w:t>-</w:t>
      </w:r>
      <w:proofErr w:type="gramEnd"/>
      <w:r w:rsidR="003A1751" w:rsidRPr="001C2750">
        <w:rPr>
          <w:sz w:val="24"/>
          <w:szCs w:val="24"/>
        </w:rPr>
        <w:t xml:space="preserve"> </w:t>
      </w:r>
      <w:r w:rsidR="003B634C" w:rsidRPr="001C2750">
        <w:rPr>
          <w:sz w:val="24"/>
          <w:szCs w:val="24"/>
        </w:rPr>
        <w:t>233220903220922090100100230010000244</w:t>
      </w:r>
    </w:p>
    <w:p w14:paraId="635CF7C5" w14:textId="77777777" w:rsidR="003A1751" w:rsidRPr="001C2750" w:rsidRDefault="003A1751" w:rsidP="00402423">
      <w:pPr>
        <w:autoSpaceDE w:val="0"/>
        <w:autoSpaceDN w:val="0"/>
        <w:adjustRightInd w:val="0"/>
        <w:spacing w:line="240" w:lineRule="auto"/>
        <w:ind w:firstLine="0"/>
        <w:jc w:val="center"/>
        <w:rPr>
          <w:sz w:val="24"/>
          <w:szCs w:val="24"/>
        </w:rPr>
      </w:pPr>
    </w:p>
    <w:p w14:paraId="5D664AB7" w14:textId="10938B30"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proofErr w:type="gramStart"/>
      <w:r w:rsidRPr="001C2750">
        <w:rPr>
          <w:sz w:val="24"/>
          <w:szCs w:val="24"/>
        </w:rPr>
        <w:t xml:space="preserve">   «</w:t>
      </w:r>
      <w:proofErr w:type="gramEnd"/>
      <w:r w:rsidRPr="001C2750">
        <w:rPr>
          <w:sz w:val="24"/>
          <w:szCs w:val="24"/>
        </w:rPr>
        <w:t>_____»_________202</w:t>
      </w:r>
      <w:r w:rsidR="00504145" w:rsidRPr="001C2750">
        <w:rPr>
          <w:sz w:val="24"/>
          <w:szCs w:val="24"/>
        </w:rPr>
        <w:t>3</w:t>
      </w:r>
      <w:r w:rsidR="0096541D" w:rsidRPr="001C2750">
        <w:rPr>
          <w:sz w:val="24"/>
          <w:szCs w:val="24"/>
        </w:rPr>
        <w:t xml:space="preserve"> </w:t>
      </w:r>
      <w:r w:rsidRPr="001C2750">
        <w:rPr>
          <w:sz w:val="24"/>
          <w:szCs w:val="24"/>
        </w:rPr>
        <w:t>г.</w:t>
      </w:r>
    </w:p>
    <w:p w14:paraId="535C3142" w14:textId="77777777" w:rsidR="00D903D0" w:rsidRPr="001C2750" w:rsidRDefault="00D903D0" w:rsidP="00A237A3">
      <w:pPr>
        <w:autoSpaceDE w:val="0"/>
        <w:autoSpaceDN w:val="0"/>
        <w:adjustRightInd w:val="0"/>
        <w:ind w:firstLine="709"/>
        <w:rPr>
          <w:sz w:val="24"/>
          <w:szCs w:val="24"/>
        </w:rPr>
      </w:pPr>
    </w:p>
    <w:p w14:paraId="38FC3116" w14:textId="1F387138" w:rsidR="00A237A3" w:rsidRPr="001C2750" w:rsidRDefault="00A237A3" w:rsidP="001239A1">
      <w:pPr>
        <w:autoSpaceDE w:val="0"/>
        <w:autoSpaceDN w:val="0"/>
        <w:adjustRightInd w:val="0"/>
        <w:spacing w:line="240" w:lineRule="auto"/>
        <w:ind w:firstLine="709"/>
        <w:contextualSpacing/>
        <w:rPr>
          <w:kern w:val="16"/>
          <w:sz w:val="24"/>
          <w:szCs w:val="24"/>
        </w:rPr>
      </w:pPr>
      <w:r w:rsidRPr="001C2750">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1C2750">
        <w:rPr>
          <w:sz w:val="24"/>
          <w:szCs w:val="24"/>
        </w:rPr>
        <w:t>Мищерина</w:t>
      </w:r>
      <w:proofErr w:type="spellEnd"/>
      <w:r w:rsidRPr="001C2750">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sidRPr="001C2750">
        <w:rPr>
          <w:kern w:val="16"/>
          <w:sz w:val="24"/>
          <w:szCs w:val="24"/>
        </w:rPr>
        <w:t xml:space="preserve">в соответствии с </w:t>
      </w:r>
      <w:r w:rsidRPr="001C2750">
        <w:rPr>
          <w:sz w:val="24"/>
          <w:szCs w:val="24"/>
        </w:rPr>
        <w:t>законодательством Российской Федерации и иными нормативными правовыми актами о контрактной системе в сфере закупок</w:t>
      </w:r>
      <w:r w:rsidRPr="001C2750">
        <w:rPr>
          <w:kern w:val="16"/>
          <w:sz w:val="24"/>
          <w:szCs w:val="24"/>
        </w:rPr>
        <w:t>, и на основании</w:t>
      </w:r>
      <w:r w:rsidRPr="001C2750">
        <w:rPr>
          <w:i/>
          <w:kern w:val="16"/>
          <w:sz w:val="24"/>
          <w:szCs w:val="24"/>
        </w:rPr>
        <w:t xml:space="preserve"> </w:t>
      </w:r>
      <w:r w:rsidRPr="001C2750">
        <w:rPr>
          <w:kern w:val="16"/>
          <w:sz w:val="24"/>
          <w:szCs w:val="24"/>
        </w:rPr>
        <w:t>____________№_____ от _______,______</w:t>
      </w:r>
      <w:r w:rsidRPr="001C2750">
        <w:rPr>
          <w:sz w:val="24"/>
          <w:szCs w:val="24"/>
        </w:rPr>
        <w:t xml:space="preserve"> Федерального закона от 05.04.2013 № 44-ФЗ «О контрактной системе в сфере закупок товаров, работ, услуг</w:t>
      </w:r>
      <w:r w:rsidRPr="001C2750">
        <w:rPr>
          <w:noProof/>
        </w:rPr>
        <w:t xml:space="preserve"> </w:t>
      </w:r>
      <w:r w:rsidRPr="001C2750">
        <w:rPr>
          <w:noProof/>
          <w:sz w:val="24"/>
          <w:szCs w:val="24"/>
        </w:rPr>
        <w:t>для обеспечения государственных и муниципальных нужд</w:t>
      </w:r>
      <w:r w:rsidRPr="001C2750">
        <w:rPr>
          <w:sz w:val="24"/>
          <w:szCs w:val="24"/>
        </w:rPr>
        <w:t xml:space="preserve">», </w:t>
      </w:r>
      <w:r w:rsidRPr="001C2750">
        <w:rPr>
          <w:kern w:val="16"/>
          <w:sz w:val="24"/>
          <w:szCs w:val="24"/>
        </w:rPr>
        <w:t xml:space="preserve"> заключили настоящий муниципальный  контракт, именуемый в дальнейшем «Контракт», о нижеследующем: </w:t>
      </w:r>
    </w:p>
    <w:p w14:paraId="3DF3D9A8" w14:textId="77777777" w:rsidR="00A237A3" w:rsidRPr="001C2750" w:rsidRDefault="00A237A3" w:rsidP="001239A1">
      <w:pPr>
        <w:autoSpaceDE w:val="0"/>
        <w:autoSpaceDN w:val="0"/>
        <w:adjustRightInd w:val="0"/>
        <w:spacing w:line="240" w:lineRule="auto"/>
        <w:contextualSpacing/>
        <w:rPr>
          <w:sz w:val="24"/>
          <w:szCs w:val="24"/>
        </w:rPr>
      </w:pPr>
    </w:p>
    <w:p w14:paraId="2FBD215B" w14:textId="2B6FAF43"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05B5660C" w14:textId="13A3919C"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3B634C" w:rsidRPr="001C2750">
        <w:rPr>
          <w:bCs/>
          <w:sz w:val="24"/>
          <w:szCs w:val="24"/>
        </w:rPr>
        <w:t xml:space="preserve">канцелярские товары для МКУ «Управление образования» г.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95CD930"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698F7A73" w14:textId="0D756E0F"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6F0D1DA1" w14:textId="749B316B"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КБК 074 0709 17600Р6 099 244</w:t>
      </w:r>
    </w:p>
    <w:p w14:paraId="79CBA8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1502A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2880EE30"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2FD573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14 календарных дней после подписания контракта. </w:t>
      </w:r>
    </w:p>
    <w:p w14:paraId="2AAF8C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BBEB100" w14:textId="08B00BE8"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3B634C">
        <w:rPr>
          <w:sz w:val="24"/>
          <w:szCs w:val="24"/>
        </w:rPr>
        <w:t>.</w:t>
      </w:r>
    </w:p>
    <w:p w14:paraId="4D991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04157E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47A5AF7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3A49F8F8" w14:textId="3EC799BA"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proofErr w:type="gramStart"/>
      <w:r w:rsidR="007A37CD">
        <w:rPr>
          <w:sz w:val="24"/>
          <w:szCs w:val="24"/>
        </w:rPr>
        <w:t xml:space="preserve">язык:  </w:t>
      </w:r>
      <w:r>
        <w:rPr>
          <w:sz w:val="24"/>
          <w:szCs w:val="24"/>
        </w:rPr>
        <w:t xml:space="preserve"> </w:t>
      </w:r>
      <w:proofErr w:type="gramEnd"/>
      <w:r>
        <w:rPr>
          <w:sz w:val="24"/>
          <w:szCs w:val="24"/>
        </w:rPr>
        <w:t xml:space="preserve"> </w:t>
      </w:r>
      <w:r>
        <w:rPr>
          <w:sz w:val="24"/>
          <w:szCs w:val="24"/>
        </w:rPr>
        <w:br/>
        <w:t xml:space="preserve">         документы, подтверждающие качество товара; </w:t>
      </w:r>
    </w:p>
    <w:p w14:paraId="42E1228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51F6661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219A62ED"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0D0AE6">
        <w:rPr>
          <w:sz w:val="24"/>
          <w:szCs w:val="24"/>
        </w:rPr>
        <w:t>5</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6DF55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w:t>
      </w:r>
      <w:r>
        <w:rPr>
          <w:sz w:val="24"/>
          <w:szCs w:val="24"/>
        </w:rPr>
        <w:lastRenderedPageBreak/>
        <w:t>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3.13.4. Заказчик вправе осуществить выборочную проверку качества товара. В случае, если при осуществлении выборочной проверки обнаружен товар </w:t>
      </w:r>
      <w:proofErr w:type="gramStart"/>
      <w:r>
        <w:rPr>
          <w:sz w:val="24"/>
          <w:szCs w:val="24"/>
        </w:rPr>
        <w:t>качество</w:t>
      </w:r>
      <w:proofErr w:type="gramEnd"/>
      <w:r>
        <w:rPr>
          <w:sz w:val="24"/>
          <w:szCs w:val="24"/>
        </w:rPr>
        <w:t xml:space="preserve">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w:t>
      </w:r>
      <w:proofErr w:type="gramStart"/>
      <w:r>
        <w:rPr>
          <w:sz w:val="24"/>
          <w:szCs w:val="24"/>
        </w:rPr>
        <w:t>3.6  Контракта</w:t>
      </w:r>
      <w:proofErr w:type="gramEnd"/>
      <w:r>
        <w:rPr>
          <w:sz w:val="24"/>
          <w:szCs w:val="24"/>
        </w:rPr>
        <w:t>.</w:t>
      </w:r>
    </w:p>
    <w:p w14:paraId="2EDC392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75680B6D" w14:textId="6D9C05C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016C833B"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3AF30EA7"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97783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18BF3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55B753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218E52A7" w14:textId="25E116E9"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6C05970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2D7FB08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6A3DB8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7296B2A"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7B00E8AB"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FD3611E" w14:textId="6CEAF416"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 xml:space="preserve">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w:t>
      </w:r>
      <w:r w:rsidRPr="003B634C">
        <w:rPr>
          <w:iCs/>
          <w:sz w:val="24"/>
          <w:szCs w:val="24"/>
        </w:rPr>
        <w:lastRenderedPageBreak/>
        <w:t>475, 518 ГК РФ, оно должно быть исполнено Поставщиком в течение 10 календарных дней с момента его получения.</w:t>
      </w:r>
    </w:p>
    <w:p w14:paraId="0B4173E0" w14:textId="0E11A130" w:rsidR="00A237A3" w:rsidRDefault="003B634C" w:rsidP="004D5884">
      <w:pPr>
        <w:pStyle w:val="31"/>
        <w:tabs>
          <w:tab w:val="left" w:pos="426"/>
        </w:tabs>
        <w:spacing w:before="0" w:after="0" w:line="240" w:lineRule="auto"/>
        <w:ind w:left="142"/>
        <w:contextualSpacing/>
        <w:jc w:val="center"/>
        <w:rPr>
          <w:sz w:val="24"/>
          <w:szCs w:val="24"/>
        </w:rPr>
      </w:pPr>
      <w:r>
        <w:rPr>
          <w:sz w:val="24"/>
          <w:szCs w:val="24"/>
          <w:lang w:val="ru-RU"/>
        </w:rPr>
        <w:t>6</w:t>
      </w:r>
      <w:r w:rsidR="00A237A3">
        <w:rPr>
          <w:sz w:val="24"/>
          <w:szCs w:val="24"/>
        </w:rPr>
        <w:t xml:space="preserve">.  </w:t>
      </w:r>
      <w:bookmarkStart w:id="0" w:name="Par123"/>
      <w:bookmarkEnd w:id="0"/>
      <w:r w:rsidR="00A237A3">
        <w:rPr>
          <w:sz w:val="24"/>
          <w:szCs w:val="24"/>
        </w:rPr>
        <w:t xml:space="preserve"> Ответственность Сторон </w:t>
      </w:r>
    </w:p>
    <w:p w14:paraId="30B2168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B16CBB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749174A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B34463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w:t>
      </w:r>
    </w:p>
    <w:p w14:paraId="6F75897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а) 10 процентов цены контракта (этапа) в случае, если цена контракта (этапа) не превышает 3 млн. рублей;</w:t>
      </w:r>
    </w:p>
    <w:p w14:paraId="0B274E8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7DFC892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5C267D8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4BAA6E4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645633A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5A09340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2E1F16D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79BC057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и) 0,1 процента цены контракта (этапа) в случае, если цена контракта (этапа) превышает 10 млрд. рублей. </w:t>
      </w:r>
    </w:p>
    <w:p w14:paraId="3D2A1AB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w:t>
      </w:r>
      <w:r w:rsidRPr="00C50876">
        <w:rPr>
          <w:sz w:val="24"/>
          <w:szCs w:val="24"/>
        </w:rPr>
        <w:lastRenderedPageBreak/>
        <w:t>государственного (муниципального) контракта (контракта) размер штрафа устанавливается в соответствии с пунктом 5 Правил:</w:t>
      </w:r>
    </w:p>
    <w:p w14:paraId="134ED35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20E7EA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111EBD6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6354798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3AC7CFF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1E831ED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 процентов цены Контракта, если цена Контракта не превышает 3 млн. рублей;</w:t>
      </w:r>
    </w:p>
    <w:p w14:paraId="2742D03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 процентов цены Контракта, если цена Контракта составляет от 3 млн. рублей до 50 млн. рублей (включительно);</w:t>
      </w:r>
    </w:p>
    <w:p w14:paraId="493B552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 процент цены Контракта, если цена Контракта составляет от 50 млн. рублей до 100 млн. рублей (включительно).</w:t>
      </w:r>
    </w:p>
    <w:p w14:paraId="043DA9D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4CA917D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 рублей, если цена Контракта не превышает 3 млн рублей;</w:t>
      </w:r>
    </w:p>
    <w:p w14:paraId="0E0537B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5000 рублей, если цена Контракта составляет от 3 млн рублей до 50 млн рублей (включительно);</w:t>
      </w:r>
    </w:p>
    <w:p w14:paraId="7936B3A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10000 рублей, если цена Контракта составляет от 50 млн рублей до 100 млн рублей (включительно);</w:t>
      </w:r>
    </w:p>
    <w:p w14:paraId="42960D0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100000 рублей, если цена Контракта превышает 100 млн рублей.</w:t>
      </w:r>
    </w:p>
    <w:p w14:paraId="117E311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12E02A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D282BC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 рублей, если цена Контракта не превышает 3 млн рублей (включительно);</w:t>
      </w:r>
    </w:p>
    <w:p w14:paraId="1923BE0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5000 рублей, если цена Контракта составляет от 3 млн рублей до 50 млн рублей (включительно);</w:t>
      </w:r>
    </w:p>
    <w:p w14:paraId="0B3E7C8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10000 рублей, если цена Контракта составляет от 50 млн рублей до 100 млн рублей (включительно);</w:t>
      </w:r>
    </w:p>
    <w:p w14:paraId="773CC47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100000 рублей, если цена Контракта превышает 100 млн рублей. </w:t>
      </w:r>
      <w:r w:rsidRPr="00C50876">
        <w:rPr>
          <w:sz w:val="24"/>
          <w:szCs w:val="24"/>
        </w:rPr>
        <w:tab/>
      </w:r>
    </w:p>
    <w:p w14:paraId="7149557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25602FB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6.9. Применение неустойки (штрафа, пени) не освобождает Стороны от исполнения обязательств по Контракту.</w:t>
      </w:r>
    </w:p>
    <w:p w14:paraId="76133A9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ABBE57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8B5B4D4" w14:textId="0CB71B60" w:rsidR="009D63BD" w:rsidRDefault="00C50876" w:rsidP="00C50876">
      <w:pPr>
        <w:autoSpaceDE w:val="0"/>
        <w:autoSpaceDN w:val="0"/>
        <w:adjustRightInd w:val="0"/>
        <w:spacing w:line="240" w:lineRule="auto"/>
        <w:ind w:firstLine="540"/>
        <w:contextualSpacing/>
        <w:rPr>
          <w:sz w:val="24"/>
          <w:szCs w:val="24"/>
        </w:rPr>
      </w:pPr>
      <w:r w:rsidRPr="00C50876">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7A1D83C" w14:textId="77777777" w:rsidR="00C50876" w:rsidRDefault="00C50876" w:rsidP="00C50876">
      <w:pPr>
        <w:autoSpaceDE w:val="0"/>
        <w:autoSpaceDN w:val="0"/>
        <w:adjustRightInd w:val="0"/>
        <w:spacing w:line="240" w:lineRule="auto"/>
        <w:ind w:firstLine="540"/>
        <w:contextualSpacing/>
        <w:rPr>
          <w:sz w:val="24"/>
          <w:szCs w:val="24"/>
        </w:rPr>
      </w:pPr>
    </w:p>
    <w:p w14:paraId="77199FAD" w14:textId="1F14899A"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7</w:t>
      </w:r>
      <w:r w:rsidR="00A237A3" w:rsidRPr="00C50876">
        <w:rPr>
          <w:b/>
          <w:bCs/>
          <w:sz w:val="24"/>
          <w:szCs w:val="24"/>
        </w:rPr>
        <w:t>. Обеспечение исполнения Контракта</w:t>
      </w:r>
    </w:p>
    <w:p w14:paraId="745F9E6D" w14:textId="77777777" w:rsidR="00C50876" w:rsidRPr="00C50876" w:rsidRDefault="00C50876" w:rsidP="00C50876">
      <w:pPr>
        <w:autoSpaceDE w:val="0"/>
        <w:autoSpaceDN w:val="0"/>
        <w:adjustRightInd w:val="0"/>
        <w:spacing w:line="240" w:lineRule="auto"/>
        <w:ind w:firstLine="540"/>
        <w:contextualSpacing/>
        <w:rPr>
          <w:sz w:val="24"/>
          <w:szCs w:val="24"/>
        </w:rPr>
      </w:pPr>
      <w:bookmarkStart w:id="1" w:name="Par143"/>
      <w:bookmarkEnd w:id="1"/>
      <w:r w:rsidRPr="00C50876">
        <w:rPr>
          <w:sz w:val="24"/>
          <w:szCs w:val="24"/>
        </w:rPr>
        <w:t>7.1.</w:t>
      </w:r>
      <w:r w:rsidRPr="00C50876">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34DAFA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658CE2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Муниципальное казенное учреждение «Управление образования» города Рубцовска</w:t>
      </w:r>
    </w:p>
    <w:p w14:paraId="37EA376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658200, г. Рубцовск, пер. Бульварный, 4 </w:t>
      </w:r>
    </w:p>
    <w:p w14:paraId="2F5CB7A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ИНН/КПП 2209032209/220901001</w:t>
      </w:r>
    </w:p>
    <w:p w14:paraId="12FE227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л/с 05173011370</w:t>
      </w:r>
    </w:p>
    <w:p w14:paraId="3A7DDE5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Казначейский счет 03232643017160001700</w:t>
      </w:r>
    </w:p>
    <w:p w14:paraId="09C6992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Банковский счет 40102810045370000009</w:t>
      </w:r>
    </w:p>
    <w:p w14:paraId="22EE2AD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 ОТДЕЛЕНИЕ БАРНАУЛ БАНКА РОССИИ//УФК по Алтайскому краю г. Барнаул</w:t>
      </w:r>
    </w:p>
    <w:p w14:paraId="25EE1A07" w14:textId="77777777" w:rsidR="00C50876" w:rsidRPr="00C50876" w:rsidRDefault="00C50876" w:rsidP="00C50876">
      <w:pPr>
        <w:autoSpaceDE w:val="0"/>
        <w:autoSpaceDN w:val="0"/>
        <w:adjustRightInd w:val="0"/>
        <w:spacing w:line="240" w:lineRule="auto"/>
        <w:ind w:firstLine="540"/>
        <w:contextualSpacing/>
        <w:rPr>
          <w:sz w:val="24"/>
          <w:szCs w:val="24"/>
        </w:rPr>
      </w:pPr>
      <w:proofErr w:type="spellStart"/>
      <w:r w:rsidRPr="00C50876">
        <w:rPr>
          <w:sz w:val="24"/>
          <w:szCs w:val="24"/>
        </w:rPr>
        <w:t>Бик</w:t>
      </w:r>
      <w:proofErr w:type="spellEnd"/>
      <w:r w:rsidRPr="00C50876">
        <w:rPr>
          <w:sz w:val="24"/>
          <w:szCs w:val="24"/>
        </w:rPr>
        <w:t xml:space="preserve"> 010173001 </w:t>
      </w:r>
    </w:p>
    <w:p w14:paraId="3A69408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ОКТМО 01716000</w:t>
      </w:r>
    </w:p>
    <w:p w14:paraId="72DE626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КБК 00000000000000000510</w:t>
      </w:r>
    </w:p>
    <w:p w14:paraId="5871C296" w14:textId="6FC6096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7.2.</w:t>
      </w:r>
      <w:r w:rsidRPr="00C50876">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FB4F81" w:rsidRPr="00FB4F81">
        <w:rPr>
          <w:sz w:val="24"/>
          <w:szCs w:val="24"/>
        </w:rPr>
        <w:t>2 421 (две тысячи четыреста двадцать один) рубль 91 копейка.</w:t>
      </w:r>
      <w:r w:rsidRPr="00C50876">
        <w:rPr>
          <w:sz w:val="24"/>
          <w:szCs w:val="24"/>
        </w:rPr>
        <w:t xml:space="preserve"> (5% начальной (максимальной) цены контракта).</w:t>
      </w:r>
    </w:p>
    <w:p w14:paraId="1F42E51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7.3.</w:t>
      </w:r>
      <w:r w:rsidRPr="00C50876">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45C3D3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w:t>
      </w:r>
      <w:r w:rsidRPr="00C50876">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1A60D6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7.4.1.</w:t>
      </w:r>
      <w:r w:rsidRPr="00C50876">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w:t>
      </w:r>
      <w:r w:rsidRPr="00C50876">
        <w:rPr>
          <w:sz w:val="24"/>
          <w:szCs w:val="24"/>
        </w:rPr>
        <w:lastRenderedPageBreak/>
        <w:t xml:space="preserve">стоимости исполненных обязательств, приемка и оплата которых осуществлены в порядке и сроки, предусмотренные Контрактом. </w:t>
      </w:r>
    </w:p>
    <w:p w14:paraId="1A5BE8E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302B54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9F0D94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7.4.2.</w:t>
      </w:r>
      <w:r w:rsidRPr="00C50876">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7CB6D8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34AE0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7.5.</w:t>
      </w:r>
      <w:r w:rsidRPr="00C50876">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6A04226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7.6.</w:t>
      </w:r>
      <w:r w:rsidRPr="00C50876">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BA95CC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7.7.</w:t>
      </w:r>
      <w:r w:rsidRPr="00C50876">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B592C6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70A9EF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7.8.</w:t>
      </w:r>
      <w:r w:rsidRPr="00C50876">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4D81B20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7.9.</w:t>
      </w:r>
      <w:r w:rsidRPr="00C50876">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970B1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7.10.</w:t>
      </w:r>
      <w:r w:rsidRPr="00C50876">
        <w:rPr>
          <w:sz w:val="24"/>
          <w:szCs w:val="24"/>
        </w:rPr>
        <w:tab/>
        <w:t>По Контракту должны быть обеспечены обязательства Поставщика,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Поставщика перед Заказчиком.</w:t>
      </w:r>
    </w:p>
    <w:p w14:paraId="5491175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7.11.</w:t>
      </w:r>
      <w:r w:rsidRPr="00C50876">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w:t>
      </w:r>
      <w:r w:rsidRPr="00C50876">
        <w:rPr>
          <w:sz w:val="24"/>
          <w:szCs w:val="24"/>
        </w:rPr>
        <w:lastRenderedPageBreak/>
        <w:t>указанный в Контракте, в течение 15 (пятнадцати) дней с даты исполнения Поставщиком обязательств, предусмотренных Контрактом.</w:t>
      </w:r>
    </w:p>
    <w:p w14:paraId="5D39685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7.12.</w:t>
      </w:r>
      <w:r w:rsidRPr="00C50876">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7E6444C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7.13.</w:t>
      </w:r>
      <w:r w:rsidRPr="00C50876">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67AFF74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7.14.</w:t>
      </w:r>
      <w:r w:rsidRPr="00C50876">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4ADA52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7.15.</w:t>
      </w:r>
      <w:r w:rsidRPr="00C50876">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4A66F0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7.16.</w:t>
      </w:r>
      <w:r w:rsidRPr="00C50876">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1E04F362"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0CAB85F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16294B26"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66F8BB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7B54ADB"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1058FF2" w14:textId="119C1493"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0D700F55"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1F08F03F"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34F5557D"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7C60D364"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99AA5A1" w14:textId="0BFBEB5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09A9EAA3"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w:t>
      </w:r>
      <w:r w:rsidRPr="00E57359">
        <w:rPr>
          <w:spacing w:val="-2"/>
          <w:sz w:val="24"/>
          <w:szCs w:val="24"/>
        </w:rPr>
        <w:lastRenderedPageBreak/>
        <w:t>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Pr>
            <w:rStyle w:val="afff0"/>
            <w:rFonts w:ascii="Times New Roman" w:hAnsi="Times New Roman"/>
            <w:bCs/>
            <w:iCs/>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w:t>
      </w:r>
      <w:r>
        <w:rPr>
          <w:rFonts w:ascii="Times New Roman" w:hAnsi="Times New Roman" w:cs="Times New Roman"/>
          <w:iCs/>
          <w:sz w:val="24"/>
          <w:szCs w:val="24"/>
        </w:rPr>
        <w:lastRenderedPageBreak/>
        <w:t>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1517F87D"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p w14:paraId="3F453F8D"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Муниципальное казенное учреждение </w:t>
            </w:r>
          </w:p>
          <w:p w14:paraId="5EA3E9D3"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«Управление образования» города Рубцовска</w:t>
            </w:r>
          </w:p>
          <w:p w14:paraId="514E292E"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658200, г. Рубцовск, пер. Бульварный, 4 </w:t>
            </w:r>
          </w:p>
          <w:p w14:paraId="3E8EA845"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ИНН/КПП 2209032209/220901001</w:t>
            </w:r>
          </w:p>
          <w:p w14:paraId="01DA41C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л/с 03173011370</w:t>
            </w:r>
          </w:p>
          <w:p w14:paraId="2D191EB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Казначейский счет 03231643017160001700</w:t>
            </w:r>
          </w:p>
          <w:p w14:paraId="37BB522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Банковский счет 40102810045370000009</w:t>
            </w:r>
          </w:p>
          <w:p w14:paraId="284AA71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Банк ОТДЕЛЕНИЕ БАРНАУЛ БАНКА </w:t>
            </w:r>
          </w:p>
          <w:p w14:paraId="52F7D9F1"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РОССИИ//УФК по Алтайскому краю г. Барнаул</w:t>
            </w:r>
          </w:p>
          <w:p w14:paraId="0970D72F"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proofErr w:type="spellStart"/>
            <w:r>
              <w:rPr>
                <w:sz w:val="24"/>
                <w:szCs w:val="24"/>
                <w:lang w:eastAsia="en-US"/>
              </w:rPr>
              <w:t>Бик</w:t>
            </w:r>
            <w:proofErr w:type="spellEnd"/>
            <w:r>
              <w:rPr>
                <w:sz w:val="24"/>
                <w:szCs w:val="24"/>
                <w:lang w:eastAsia="en-US"/>
              </w:rPr>
              <w:t xml:space="preserve"> 010173001 ОКТМО 01716000</w:t>
            </w:r>
          </w:p>
          <w:p w14:paraId="48FBD760" w14:textId="77777777" w:rsidR="00A237A3" w:rsidRDefault="00A237A3" w:rsidP="00BD457C">
            <w:pPr>
              <w:widowControl w:val="0"/>
              <w:autoSpaceDE w:val="0"/>
              <w:autoSpaceDN w:val="0"/>
              <w:adjustRightInd w:val="0"/>
              <w:spacing w:line="240" w:lineRule="auto"/>
              <w:contextualSpacing/>
              <w:rPr>
                <w:sz w:val="24"/>
                <w:szCs w:val="24"/>
                <w:lang w:eastAsia="en-US"/>
              </w:rPr>
            </w:pPr>
            <w:r>
              <w:rPr>
                <w:b/>
                <w:bCs/>
                <w:sz w:val="24"/>
                <w:szCs w:val="24"/>
                <w:lang w:eastAsia="en-US"/>
              </w:rPr>
              <w:t>___________________/</w:t>
            </w:r>
            <w:proofErr w:type="spellStart"/>
            <w:r>
              <w:rPr>
                <w:sz w:val="24"/>
                <w:szCs w:val="24"/>
                <w:lang w:eastAsia="en-US"/>
              </w:rPr>
              <w:t>Мищерин</w:t>
            </w:r>
            <w:proofErr w:type="spellEnd"/>
            <w:r>
              <w:rPr>
                <w:sz w:val="24"/>
                <w:szCs w:val="24"/>
                <w:lang w:eastAsia="en-US"/>
              </w:rPr>
              <w:t xml:space="preserve"> А.А./</w:t>
            </w:r>
          </w:p>
          <w:p w14:paraId="00826BA6" w14:textId="614C1DC9"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2023 г.</w:t>
            </w:r>
            <w:r w:rsidR="00E42093">
              <w:rPr>
                <w:rFonts w:ascii="Times New Roman" w:hAnsi="Times New Roman" w:cs="Times New Roman"/>
                <w:sz w:val="24"/>
                <w:szCs w:val="24"/>
                <w:lang w:eastAsia="en-US"/>
              </w:rPr>
              <w:t xml:space="preserve">                                             </w:t>
            </w:r>
          </w:p>
          <w:p w14:paraId="266876C1"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642" w:type="dxa"/>
          </w:tcPr>
          <w:p w14:paraId="10A08D7A"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77777777" w:rsidR="00BD457C" w:rsidRDefault="00BD457C">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08E19186" w14:textId="401F830F"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2023 г.</w:t>
            </w:r>
          </w:p>
          <w:p w14:paraId="50987647" w14:textId="77777777"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14:paraId="6097EDC0" w14:textId="77777777" w:rsidR="00C25056" w:rsidRDefault="00C25056" w:rsidP="003E03F3">
      <w:pPr>
        <w:spacing w:line="240" w:lineRule="auto"/>
        <w:ind w:firstLine="0"/>
        <w:jc w:val="right"/>
        <w:rPr>
          <w:sz w:val="22"/>
          <w:szCs w:val="22"/>
          <w:highlight w:val="yellow"/>
        </w:rPr>
      </w:pPr>
    </w:p>
    <w:p w14:paraId="5A0A7CCF" w14:textId="31530C8B"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lastRenderedPageBreak/>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5486</Words>
  <Characters>39724</Characters>
  <Application>Microsoft Office Word</Application>
  <DocSecurity>0</DocSecurity>
  <Lines>331</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45120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33</cp:revision>
  <cp:lastPrinted>2022-03-23T01:39:00Z</cp:lastPrinted>
  <dcterms:created xsi:type="dcterms:W3CDTF">2023-03-24T03:44:00Z</dcterms:created>
  <dcterms:modified xsi:type="dcterms:W3CDTF">2023-04-07T04:40:00Z</dcterms:modified>
</cp:coreProperties>
</file>