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69DC6AD5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№ </w:t>
      </w:r>
      <w:r w:rsidR="00712F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0D8DD656" w14:textId="36A4754A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извещению об осуществлении закупки</w:t>
      </w:r>
    </w:p>
    <w:p w14:paraId="5E346CC6" w14:textId="77777777" w:rsidR="0071369D" w:rsidRPr="0071369D" w:rsidRDefault="0071369D" w:rsidP="00190C0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FC6C6AD" w14:textId="77777777" w:rsidR="00190C02" w:rsidRPr="003E69DD" w:rsidRDefault="00190C02" w:rsidP="00190C0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(далее –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Федеральный закон</w:t>
      </w: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) и инструкция по ее заполнению.</w:t>
      </w:r>
    </w:p>
    <w:p w14:paraId="57C09836" w14:textId="77777777" w:rsidR="00190C02" w:rsidRPr="003E69DD" w:rsidRDefault="00190C02" w:rsidP="00190C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129C46C2" w14:textId="77777777" w:rsidR="00190C02" w:rsidRPr="003E69DD" w:rsidRDefault="00190C02" w:rsidP="0019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10532C9D" w14:textId="77777777" w:rsidR="00190C02" w:rsidRPr="003E69DD" w:rsidRDefault="00190C02" w:rsidP="0019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61E335FC" w14:textId="77777777" w:rsidR="00190C02" w:rsidRPr="003E69DD" w:rsidRDefault="00190C02" w:rsidP="0019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649AF22A" w14:textId="77777777" w:rsidR="00190C02" w:rsidRPr="003E69DD" w:rsidRDefault="00190C02" w:rsidP="0019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27492B7F" w14:textId="77777777" w:rsidR="00190C02" w:rsidRPr="003E69DD" w:rsidRDefault="00190C02" w:rsidP="0019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1.1.3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14:paraId="7804B363" w14:textId="0DA71821" w:rsidR="009767EC" w:rsidRPr="0071369D" w:rsidRDefault="009767EC" w:rsidP="00190C02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товарный знак (при наличии у товара товарного знака). Характеристики предлагаемого участником закупки товара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</w:p>
    <w:p w14:paraId="6762D5F9" w14:textId="77777777" w:rsidR="009767EC" w:rsidRPr="009767EC" w:rsidRDefault="009767EC" w:rsidP="00190C02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наименование страны происхождения товара в соответствии с </w:t>
      </w:r>
      <w:r w:rsidRPr="009767EC">
        <w:rPr>
          <w:rFonts w:ascii="Times New Roman" w:hAnsi="Times New Roman" w:cs="Times New Roman"/>
          <w:sz w:val="24"/>
          <w:szCs w:val="24"/>
        </w:rPr>
        <w:t>общероссийским классификатором, используемым для идентификации стран мира;</w:t>
      </w:r>
    </w:p>
    <w:p w14:paraId="55B798C8" w14:textId="77777777" w:rsidR="009767EC" w:rsidRPr="009767EC" w:rsidRDefault="009767EC" w:rsidP="00190C02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 предоставление документов не требуется;</w:t>
      </w:r>
    </w:p>
    <w:p w14:paraId="7F6D1D00" w14:textId="72356137" w:rsidR="000367F8" w:rsidRDefault="009767EC" w:rsidP="000367F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 xml:space="preserve">информация и документы, предусмотренные нормативными правовыми актами, принятыми в соответствии с частями 3 и 4 статьи 14 Федерального закона:    </w:t>
      </w:r>
    </w:p>
    <w:p w14:paraId="59F345C1" w14:textId="77777777" w:rsidR="008B1610" w:rsidRDefault="00D1675B" w:rsidP="008B161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1675B">
        <w:rPr>
          <w:rFonts w:ascii="Times New Roman" w:hAnsi="Times New Roman" w:cs="Times New Roman"/>
          <w:sz w:val="24"/>
          <w:szCs w:val="24"/>
        </w:rPr>
        <w:t>Установлены условия допуска в соответствии с приказом Минфина России от 4 июня 2018 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нужд». Подтверждением страны происхождения товаров является указание (декларирование) участником закупки в заявке страны происхождения поставляемого товара.</w:t>
      </w:r>
      <w:r w:rsidR="008B1610" w:rsidRPr="008B1610">
        <w:t xml:space="preserve"> </w:t>
      </w:r>
    </w:p>
    <w:p w14:paraId="3327ACA7" w14:textId="2FBBFD5B" w:rsidR="008B1610" w:rsidRPr="008B1610" w:rsidRDefault="008B1610" w:rsidP="008B1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610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РФ от 10.07.2019 № 878 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№ 925 и признании утратившими силу некоторых актов Правительства Российской Федерации» установлены </w:t>
      </w:r>
      <w:r w:rsidRPr="008B1610">
        <w:rPr>
          <w:rFonts w:ascii="Times New Roman" w:hAnsi="Times New Roman" w:cs="Times New Roman"/>
          <w:sz w:val="24"/>
          <w:szCs w:val="24"/>
        </w:rPr>
        <w:lastRenderedPageBreak/>
        <w:t xml:space="preserve">ограничения на допуск радиоэлектронной продукции, происходящей из иностранных государств. </w:t>
      </w:r>
    </w:p>
    <w:p w14:paraId="1417437C" w14:textId="582796D8" w:rsidR="008B1610" w:rsidRPr="008B1610" w:rsidRDefault="008B1610" w:rsidP="008B1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610">
        <w:rPr>
          <w:rFonts w:ascii="Times New Roman" w:hAnsi="Times New Roman" w:cs="Times New Roman"/>
          <w:sz w:val="24"/>
          <w:szCs w:val="24"/>
        </w:rPr>
        <w:t>Для подтверждения соответствия радиоэлектронной продукции установленным требованиям участник закупки в составе заявки на участие в закупке представляет следующие документы и (или) информацию:</w:t>
      </w:r>
    </w:p>
    <w:p w14:paraId="5B84A418" w14:textId="77777777" w:rsidR="008B1610" w:rsidRPr="008B1610" w:rsidRDefault="008B1610" w:rsidP="008B1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610">
        <w:rPr>
          <w:rFonts w:ascii="Times New Roman" w:hAnsi="Times New Roman" w:cs="Times New Roman"/>
          <w:sz w:val="24"/>
          <w:szCs w:val="24"/>
        </w:rPr>
        <w:t>номер реестровой записи из реестра российской радиоэлектронной продукции, а также информация о совокупном количестве баллов за выполнение технологических операций (условий) на территории Российской Федерации, если такое предусмотрено постановлением Правительства Российской Федерации от 17 июля 2015 г. № 719 "О подтверждении производства промышленной продукции на территории Российской Федерации" (для продукции, в отношении которой установлены требования о совокупном количестве баллов за выполнение (освоение) соответствующих операций (условий);</w:t>
      </w:r>
    </w:p>
    <w:p w14:paraId="0A980177" w14:textId="77777777" w:rsidR="008B1610" w:rsidRPr="008B1610" w:rsidRDefault="008B1610" w:rsidP="008B1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610">
        <w:rPr>
          <w:rFonts w:ascii="Times New Roman" w:hAnsi="Times New Roman" w:cs="Times New Roman"/>
          <w:sz w:val="24"/>
          <w:szCs w:val="24"/>
        </w:rPr>
        <w:t>номер реестровой записи из евразийского реестра промышленных товаров, а также информация о совокупном количестве баллов за выполнение технологических операций (условий) на территории государства - члена Евразийского экономического союза, если такое предусмотрено решением Совета Евразийской экономической комиссии от 23 ноября 2020 г. № 105 "Об утверждении Правил определения страны происхождения отдельных видов товаров для целей государственных (муниципальных) закупок" (для продукции, в отношении которой установлены требования о совокупном количестве баллов за выполнение (освоение) соответствующих операций (условий);</w:t>
      </w:r>
    </w:p>
    <w:p w14:paraId="047CF66B" w14:textId="77777777" w:rsidR="008B1610" w:rsidRPr="008B1610" w:rsidRDefault="008B1610" w:rsidP="008B1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610">
        <w:rPr>
          <w:rFonts w:ascii="Times New Roman" w:hAnsi="Times New Roman" w:cs="Times New Roman"/>
          <w:sz w:val="24"/>
          <w:szCs w:val="24"/>
        </w:rPr>
        <w:t>копия сертификата по форме СТ-1.</w:t>
      </w:r>
    </w:p>
    <w:p w14:paraId="61CCB675" w14:textId="49062596" w:rsidR="00D1675B" w:rsidRPr="00D1675B" w:rsidRDefault="008B1610" w:rsidP="008B1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610">
        <w:rPr>
          <w:rFonts w:ascii="Times New Roman" w:hAnsi="Times New Roman" w:cs="Times New Roman"/>
          <w:sz w:val="24"/>
          <w:szCs w:val="24"/>
        </w:rPr>
        <w:t>В случае предоставления участником закупки в составе заявки на участие в закупке информации из реестра российской радиоэлектронной продукции или евразийского реестра промышленных товаров без указания информации о совокупном количестве баллов в отношении продукции, для которой установлены требования о совокупном количестве баллов за выполнение (освоение) соответствующих операций (условий), или с указанием совокупного количества баллов, не соответствующего требованиям, установленным для целей закупок постановлением Правительства Российской Федерации от 17 июля 2015 г.         № 719 "О подтверждении производства промышленной продукции на территории Российской Федерации" или решением Совета Евразийской экономической комиссии от 23 ноября 2020 г. № 105 "Об утверждении Правил определения страны происхождения отдельных видов товаров для целей государственных (муниципальных) закупок" соответственно, такая заявка приравнивается к заявке, в которой содержится предложение о поставке продукции, происходящей из иностранных государств.</w:t>
      </w:r>
    </w:p>
    <w:p w14:paraId="18E2B8A9" w14:textId="77777777" w:rsidR="009767EC" w:rsidRPr="009767E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1.1.8.1, 1.1.8.2 и 1.1.8.3 настоящих требований. Указанные в пунктах 1.1.8.2 и 1.1.8.3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4CD2EA09" w14:textId="77777777"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пунктом 1 части 1 статьи 31 Федерального закона: не установлены.</w:t>
      </w:r>
    </w:p>
    <w:p w14:paraId="52692F6A" w14:textId="77777777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284CCEAD" w14:textId="77777777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 xml:space="preserve">Нормативный правовой акт, устанавливающий такие требования: не установлен </w:t>
      </w:r>
    </w:p>
    <w:p w14:paraId="25A17C2B" w14:textId="77777777"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lastRenderedPageBreak/>
        <w:t>Требования к участникам закупки, устанавливаемые в соответствии с частью 2 статьи 31 Федерального закона: не установлены.</w:t>
      </w:r>
    </w:p>
    <w:p w14:paraId="3F2555BD" w14:textId="4255692A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</w:t>
      </w:r>
      <w:r w:rsidR="000367F8">
        <w:rPr>
          <w:rFonts w:ascii="Times New Roman" w:hAnsi="Times New Roman" w:cs="Times New Roman"/>
          <w:sz w:val="24"/>
          <w:szCs w:val="24"/>
        </w:rPr>
        <w:t>.</w:t>
      </w:r>
    </w:p>
    <w:p w14:paraId="1656FE84" w14:textId="77777777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226ED30A" w14:textId="77777777"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 не установлены.</w:t>
      </w:r>
    </w:p>
    <w:p w14:paraId="10A2EC3F" w14:textId="77777777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участника аукциона данным требованиям: не установлены </w:t>
      </w:r>
    </w:p>
    <w:p w14:paraId="554DD68C" w14:textId="77777777" w:rsidR="009767EC" w:rsidRPr="0071369D" w:rsidRDefault="009767EC" w:rsidP="009767E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62C9267" w14:textId="77777777" w:rsidR="009767EC" w:rsidRPr="008C6F9D" w:rsidRDefault="009767EC" w:rsidP="009767EC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16F92F38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</w:t>
      </w:r>
    </w:p>
    <w:p w14:paraId="70953ADA" w14:textId="6953C300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</w:t>
      </w:r>
    </w:p>
    <w:p w14:paraId="27FFB049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p w14:paraId="171ABA5D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предоставление которых предусмотрено пунктом 1.1.4 настоящих Требований, формируются участником закупки с учетом следующего:</w:t>
      </w:r>
    </w:p>
    <w:p w14:paraId="776C2D17" w14:textId="77777777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при описании показателей и (или) их значений</w:t>
      </w:r>
      <w:r w:rsidRPr="0071369D">
        <w:rPr>
          <w:sz w:val="24"/>
          <w:szCs w:val="24"/>
        </w:rPr>
        <w:t xml:space="preserve"> </w:t>
      </w:r>
      <w:r w:rsidRPr="0071369D">
        <w:rPr>
          <w:rFonts w:ascii="Times New Roman" w:hAnsi="Times New Roman" w:cs="Times New Roman"/>
          <w:sz w:val="24"/>
          <w:szCs w:val="24"/>
        </w:rPr>
        <w:t>предлагаемого участником закупки товара, участником закупки должна представляться достоверная информация о таких показателях и (или) их значениях в рамках требований, установленных в описании объекта закупки;</w:t>
      </w:r>
    </w:p>
    <w:p w14:paraId="0C0ACB1D" w14:textId="77777777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при описании показателей товара и (или) их значений участником закупки указываются показатели и (или) их значения в рамках, установленных в описании объекта закупки;</w:t>
      </w:r>
    </w:p>
    <w:p w14:paraId="151EBF7A" w14:textId="77777777" w:rsidR="009767E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при описании показателей товара и (или) их значений участнику закупки необходимо учитывать следующее:</w:t>
      </w:r>
    </w:p>
    <w:p w14:paraId="57A457AD" w14:textId="22AB96FF" w:rsid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 xml:space="preserve">Подача заявки означает, что вы согласились поставить товар (выполнить работу, оказать услугу) на условиях, предусмотренных в извещении об осуществлении электронного аукциона (ч. 5 ст. 43 </w:t>
      </w:r>
      <w:r w:rsidRPr="00A531BE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1A466F">
        <w:rPr>
          <w:rFonts w:ascii="Times New Roman" w:hAnsi="Times New Roman" w:cs="Times New Roman"/>
          <w:sz w:val="24"/>
          <w:szCs w:val="24"/>
        </w:rPr>
        <w:t>).</w:t>
      </w:r>
    </w:p>
    <w:p w14:paraId="56C47611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 xml:space="preserve">Если вы предлагаете к поставке товар, аналогичный указанному в описании объекта закупки, но с отличным товарным знаком, или товар, в отношении которого в описании объекта закупки отсутствует товарный знак, отразите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Укажите также информацию о товарном знаке </w:t>
      </w:r>
      <w:r w:rsidRPr="001A466F">
        <w:rPr>
          <w:rFonts w:ascii="Times New Roman" w:hAnsi="Times New Roman" w:cs="Times New Roman"/>
          <w:sz w:val="24"/>
          <w:szCs w:val="24"/>
        </w:rPr>
        <w:lastRenderedPageBreak/>
        <w:t>(при наличии таких сведений). Вы можете приложить эскиз, рисунок, чертеж, фотографию, иное изображение товара, предлагаемого к поставке.</w:t>
      </w:r>
    </w:p>
    <w:p w14:paraId="49F24B6F" w14:textId="418EAC7D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Перечень товаров и допустимые технические характеристики по каждому показателю указаны в описании объекта закупки. При описании технических характеристик использованы следующие знаки и обозначения:</w:t>
      </w:r>
    </w:p>
    <w:p w14:paraId="6F44B252" w14:textId="3E79DD7E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</w:t>
      </w:r>
      <w:r>
        <w:rPr>
          <w:rFonts w:ascii="Times New Roman" w:hAnsi="Times New Roman" w:cs="Times New Roman"/>
          <w:sz w:val="24"/>
          <w:szCs w:val="24"/>
        </w:rPr>
        <w:t>±</w:t>
      </w:r>
      <w:r w:rsidRPr="001A466F">
        <w:rPr>
          <w:rFonts w:ascii="Times New Roman" w:hAnsi="Times New Roman" w:cs="Times New Roman"/>
          <w:sz w:val="24"/>
          <w:szCs w:val="24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14:paraId="3979DB31" w14:textId="5E6ECD11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</w:t>
      </w:r>
      <w:r>
        <w:rPr>
          <w:rFonts w:ascii="Times New Roman" w:hAnsi="Times New Roman" w:cs="Times New Roman"/>
          <w:sz w:val="24"/>
          <w:szCs w:val="24"/>
        </w:rPr>
        <w:t>≥</w:t>
      </w:r>
      <w:r w:rsidRPr="001A466F">
        <w:rPr>
          <w:rFonts w:ascii="Times New Roman" w:hAnsi="Times New Roman" w:cs="Times New Roman"/>
          <w:sz w:val="24"/>
          <w:szCs w:val="24"/>
        </w:rPr>
        <w:t>" слева от числа означает, что показателю будет соответствовать значение больше указанного или равное ему;</w:t>
      </w:r>
    </w:p>
    <w:p w14:paraId="12DAB3C1" w14:textId="5BBDE156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</w:t>
      </w:r>
      <w:r>
        <w:rPr>
          <w:rFonts w:ascii="Times New Roman" w:hAnsi="Times New Roman" w:cs="Times New Roman"/>
          <w:sz w:val="24"/>
          <w:szCs w:val="24"/>
        </w:rPr>
        <w:t>≤</w:t>
      </w:r>
      <w:r w:rsidRPr="001A466F">
        <w:rPr>
          <w:rFonts w:ascii="Times New Roman" w:hAnsi="Times New Roman" w:cs="Times New Roman"/>
          <w:sz w:val="24"/>
          <w:szCs w:val="24"/>
        </w:rPr>
        <w:t>" слева от числа означает, что показателю будет соответствовать значение меньше указанного или равное ему;</w:t>
      </w:r>
    </w:p>
    <w:p w14:paraId="6B2EBB7E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14:paraId="7ADBBC71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14:paraId="5AD93C00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14:paraId="5ADFBD11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14:paraId="546512AF" w14:textId="77777777" w:rsid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указывайте только конкретные показатели, не используйте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значений.</w:t>
      </w:r>
    </w:p>
    <w:p w14:paraId="448AB7CA" w14:textId="7B0E09E3" w:rsidR="009767EC" w:rsidRDefault="0035299A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Предлагаемый к</w:t>
      </w:r>
      <w:r w:rsidR="009767EC">
        <w:rPr>
          <w:rFonts w:ascii="Times New Roman" w:hAnsi="Times New Roman" w:cs="Times New Roman"/>
          <w:sz w:val="24"/>
          <w:szCs w:val="24"/>
        </w:rPr>
        <w:t xml:space="preserve"> поставке товар должен соответствовать нормам государственных стандартов, действующих на территории Российской Федерации. В случае наличия противоречий между характеристиками, установленными в описании объекта закупки, и требованиями, установленными действующими стандартами, участник руководствуется требованиями, установленными действующими стандартами. Если на момент размещения извещения какие-либо из стандартов, норм и правил, указанных в документации, перестают действовать, участнику необходимо руководствоваться требованиями действующего на момент подачи предложения стандарту.</w:t>
      </w:r>
    </w:p>
    <w:p w14:paraId="60F4E685" w14:textId="770ABDAF" w:rsidR="008175F4" w:rsidRPr="009767EC" w:rsidRDefault="008175F4" w:rsidP="009767E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sectPr w:rsidR="008175F4" w:rsidRPr="00976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654423D8"/>
    <w:multiLevelType w:val="multilevel"/>
    <w:tmpl w:val="BBF66396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367F8"/>
    <w:rsid w:val="00037464"/>
    <w:rsid w:val="000377F6"/>
    <w:rsid w:val="00082443"/>
    <w:rsid w:val="000C24A6"/>
    <w:rsid w:val="000E1ED5"/>
    <w:rsid w:val="001071D3"/>
    <w:rsid w:val="001314F1"/>
    <w:rsid w:val="00190C02"/>
    <w:rsid w:val="001A466F"/>
    <w:rsid w:val="001D511A"/>
    <w:rsid w:val="0022491F"/>
    <w:rsid w:val="002556FA"/>
    <w:rsid w:val="0025713A"/>
    <w:rsid w:val="00274F99"/>
    <w:rsid w:val="003277F7"/>
    <w:rsid w:val="0035299A"/>
    <w:rsid w:val="003811EB"/>
    <w:rsid w:val="003A1445"/>
    <w:rsid w:val="003D70AA"/>
    <w:rsid w:val="003E0612"/>
    <w:rsid w:val="0045506C"/>
    <w:rsid w:val="00465E7D"/>
    <w:rsid w:val="004F3CB6"/>
    <w:rsid w:val="00504EE4"/>
    <w:rsid w:val="00542AAF"/>
    <w:rsid w:val="00555CB3"/>
    <w:rsid w:val="005724A8"/>
    <w:rsid w:val="005776D8"/>
    <w:rsid w:val="005A0429"/>
    <w:rsid w:val="005D5345"/>
    <w:rsid w:val="00624AB7"/>
    <w:rsid w:val="00650707"/>
    <w:rsid w:val="006676A0"/>
    <w:rsid w:val="006B0397"/>
    <w:rsid w:val="006B6E63"/>
    <w:rsid w:val="00712F19"/>
    <w:rsid w:val="0071369D"/>
    <w:rsid w:val="007234AF"/>
    <w:rsid w:val="007540F8"/>
    <w:rsid w:val="00761541"/>
    <w:rsid w:val="007A4A79"/>
    <w:rsid w:val="007E00BD"/>
    <w:rsid w:val="008175F4"/>
    <w:rsid w:val="00855609"/>
    <w:rsid w:val="008A7269"/>
    <w:rsid w:val="008B1610"/>
    <w:rsid w:val="008B3E4F"/>
    <w:rsid w:val="008C6F9D"/>
    <w:rsid w:val="009112AC"/>
    <w:rsid w:val="009122D6"/>
    <w:rsid w:val="009767EC"/>
    <w:rsid w:val="009E58BD"/>
    <w:rsid w:val="00A03C84"/>
    <w:rsid w:val="00A116AA"/>
    <w:rsid w:val="00A531BE"/>
    <w:rsid w:val="00B46087"/>
    <w:rsid w:val="00B57FAD"/>
    <w:rsid w:val="00B7566E"/>
    <w:rsid w:val="00B76EBD"/>
    <w:rsid w:val="00BD43E6"/>
    <w:rsid w:val="00C02F98"/>
    <w:rsid w:val="00C063B7"/>
    <w:rsid w:val="00C26A40"/>
    <w:rsid w:val="00CA3470"/>
    <w:rsid w:val="00CD0551"/>
    <w:rsid w:val="00CF50A0"/>
    <w:rsid w:val="00D1675B"/>
    <w:rsid w:val="00D34EC5"/>
    <w:rsid w:val="00DC6ADC"/>
    <w:rsid w:val="00E00374"/>
    <w:rsid w:val="00E70F63"/>
    <w:rsid w:val="00E81EBD"/>
    <w:rsid w:val="00EC7CB2"/>
    <w:rsid w:val="00F30FDE"/>
    <w:rsid w:val="00F94F3C"/>
    <w:rsid w:val="00FB16D1"/>
    <w:rsid w:val="00FB643A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Елена Геннадьевна Подкопаева</cp:lastModifiedBy>
  <cp:revision>17</cp:revision>
  <cp:lastPrinted>2022-03-01T01:05:00Z</cp:lastPrinted>
  <dcterms:created xsi:type="dcterms:W3CDTF">2022-02-01T02:13:00Z</dcterms:created>
  <dcterms:modified xsi:type="dcterms:W3CDTF">2023-03-28T06:09:00Z</dcterms:modified>
</cp:coreProperties>
</file>