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F01F" w14:textId="77777777" w:rsidR="0044230A" w:rsidRDefault="00E64220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</w:p>
    <w:p w14:paraId="04D628ED" w14:textId="5B7FC5D9" w:rsidR="00AD5908" w:rsidRDefault="00AD5908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8B2756">
        <w:rPr>
          <w:b/>
          <w:bCs/>
          <w:kern w:val="36"/>
          <w:sz w:val="24"/>
          <w:szCs w:val="24"/>
        </w:rPr>
        <w:t xml:space="preserve"> № </w:t>
      </w:r>
      <w:r w:rsidRPr="008B2756">
        <w:rPr>
          <w:b/>
          <w:sz w:val="24"/>
          <w:szCs w:val="24"/>
          <w:lang w:eastAsia="ru-RU" w:bidi="hi-IN"/>
        </w:rPr>
        <w:t>0117300085522000209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4DD7DC95" w14:textId="77777777" w:rsidTr="00F84539">
        <w:trPr>
          <w:jc w:val="center"/>
        </w:trPr>
        <w:tc>
          <w:tcPr>
            <w:tcW w:w="4723" w:type="dxa"/>
          </w:tcPr>
          <w:p w14:paraId="26ECB469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1D1EF58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10.11.2022</w:t>
            </w:r>
          </w:p>
        </w:tc>
      </w:tr>
    </w:tbl>
    <w:p w14:paraId="6D362342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50F380BA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CEA1654" w14:textId="77777777" w:rsidTr="00847323">
        <w:trPr>
          <w:jc w:val="center"/>
        </w:trPr>
        <w:tc>
          <w:tcPr>
            <w:tcW w:w="10031" w:type="dxa"/>
          </w:tcPr>
          <w:p w14:paraId="289E5330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B676FB5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223220901107922090100101790010000244</w:t>
      </w:r>
    </w:p>
    <w:p w14:paraId="6A352866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техническому обслуживанию и ремонту компьютерного оборудования и оргтехники Администрации города Рубцовска Алтайского края.</w:t>
      </w:r>
    </w:p>
    <w:p w14:paraId="145BD35C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130000,00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21C81F08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>Начальная сумма цен единиц товара, работы, услуги: 6406,71 рублей</w:t>
      </w:r>
    </w:p>
    <w:p w14:paraId="155B28A3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6532A791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3C29FAB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35341E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14787D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85F1C0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7853BCC5" w14:textId="77777777" w:rsidTr="007D4EDC">
        <w:trPr>
          <w:jc w:val="center"/>
        </w:trPr>
        <w:tc>
          <w:tcPr>
            <w:tcW w:w="3964" w:type="dxa"/>
            <w:vAlign w:val="center"/>
          </w:tcPr>
          <w:p w14:paraId="1C74314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0930F37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14BB811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0022179" w14:textId="77777777" w:rsidTr="007D4EDC">
        <w:trPr>
          <w:jc w:val="center"/>
        </w:trPr>
        <w:tc>
          <w:tcPr>
            <w:tcW w:w="3964" w:type="dxa"/>
            <w:vAlign w:val="center"/>
          </w:tcPr>
          <w:p w14:paraId="3F7DCFF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8A0476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17E0A40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41AB791" w14:textId="77777777" w:rsidTr="007D4EDC">
        <w:trPr>
          <w:jc w:val="center"/>
        </w:trPr>
        <w:tc>
          <w:tcPr>
            <w:tcW w:w="3964" w:type="dxa"/>
            <w:vAlign w:val="center"/>
          </w:tcPr>
          <w:p w14:paraId="0CCAF2E1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0D465F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F59D3A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1872D36" w14:textId="77777777" w:rsidTr="007D4EDC">
        <w:trPr>
          <w:jc w:val="center"/>
        </w:trPr>
        <w:tc>
          <w:tcPr>
            <w:tcW w:w="3964" w:type="dxa"/>
            <w:vAlign w:val="center"/>
          </w:tcPr>
          <w:p w14:paraId="50010B1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313744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C5FC7F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73354C5" w14:textId="77777777" w:rsidTr="007D4EDC">
        <w:trPr>
          <w:jc w:val="center"/>
        </w:trPr>
        <w:tc>
          <w:tcPr>
            <w:tcW w:w="3964" w:type="dxa"/>
            <w:vAlign w:val="center"/>
          </w:tcPr>
          <w:p w14:paraId="69DE72B1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15E2D6B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A54830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6747F05E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0117300085522000209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179AC8A3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D281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7709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81FB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5597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5131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A981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19E744F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D3D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CB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112951108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E8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4805,03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1D4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3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263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2590B1FA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16B7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9E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112904211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AA3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5093,33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DBC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B9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DE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3B0880BD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122986F4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F9FF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971C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E69A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7483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B249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7022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1B935F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5E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86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112951108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F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BB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4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221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04CF1ED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9FA5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3CA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4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C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ED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EA8" w14:textId="77777777" w:rsidR="00B63406" w:rsidRDefault="00B63406"/>
        </w:tc>
      </w:tr>
      <w:tr w:rsidR="00901D66" w:rsidRPr="00BC2F28" w14:paraId="29172A3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9A6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0B9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4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2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0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F18" w14:textId="77777777" w:rsidR="00B63406" w:rsidRDefault="00B63406"/>
        </w:tc>
      </w:tr>
      <w:tr w:rsidR="00901D66" w:rsidRPr="00BC2F28" w14:paraId="5B33726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425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7A9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0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488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B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656" w14:textId="77777777" w:rsidR="00B63406" w:rsidRDefault="00B63406"/>
        </w:tc>
      </w:tr>
      <w:tr w:rsidR="00901D66" w:rsidRPr="00BC2F28" w14:paraId="30BD25B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0D9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B55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48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5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7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45F" w14:textId="77777777" w:rsidR="00B63406" w:rsidRDefault="00B63406"/>
        </w:tc>
      </w:tr>
      <w:tr w:rsidR="00901D66" w:rsidRPr="00BC2F28" w14:paraId="22BA8B90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86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9A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112904211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2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EF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E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1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3FC0162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68D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978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4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03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3A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7C1" w14:textId="77777777" w:rsidR="00B63406" w:rsidRDefault="00B63406"/>
        </w:tc>
      </w:tr>
      <w:tr w:rsidR="00901D66" w:rsidRPr="00BC2F28" w14:paraId="0ACA1A5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C28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0E3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C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23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B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7E1" w14:textId="77777777" w:rsidR="00B63406" w:rsidRDefault="00B63406"/>
        </w:tc>
      </w:tr>
      <w:tr w:rsidR="00901D66" w:rsidRPr="00BC2F28" w14:paraId="4D7FEDD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F52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D85B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04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27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2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E11" w14:textId="77777777" w:rsidR="00B63406" w:rsidRDefault="00B63406"/>
        </w:tc>
      </w:tr>
      <w:tr w:rsidR="00901D66" w:rsidRPr="00BC2F28" w14:paraId="6FA26B4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AF91" w14:textId="77777777" w:rsidR="00B63406" w:rsidRDefault="00B63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32AD" w14:textId="77777777" w:rsidR="00B63406" w:rsidRDefault="00B634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1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A93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F6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771" w14:textId="77777777" w:rsidR="00B63406" w:rsidRDefault="00B63406"/>
        </w:tc>
      </w:tr>
    </w:tbl>
    <w:bookmarkEnd w:id="1"/>
    <w:p w14:paraId="44F9FB3A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112951108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суммой цен единиц товара, работ, услуг</w:t>
      </w:r>
      <w:r w:rsidRPr="00566A1F">
        <w:rPr>
          <w:color w:val="000000" w:themeColor="text1"/>
          <w:sz w:val="24"/>
          <w:szCs w:val="24"/>
        </w:rPr>
        <w:t xml:space="preserve"> 4805,03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Четыре тысячи восемьсот пять рублей 03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4527ACB9" w14:textId="5D69AA61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lastRenderedPageBreak/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39BA3244" w14:textId="77777777" w:rsidR="0044230A" w:rsidRPr="009A2DCF" w:rsidRDefault="0044230A" w:rsidP="0044230A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44230A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2E2D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734A720D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E8CDFD9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6D746531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0815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1BC5C177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230A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63406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73177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345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2022-11-10T04:24:00Z</dcterms:created>
  <dcterms:modified xsi:type="dcterms:W3CDTF">2022-11-18T08:20:00Z</dcterms:modified>
</cp:coreProperties>
</file>