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0117300085522000165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25.08.2022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223220901107922090100101390016810412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Приобретение благоустроенной однокомнатной квартиры в многоквартирном доме в городе Рубцовске Алтайского края.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1164335,48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0117300085522000165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112481547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886536,80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112471785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892358,48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112453233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966396,96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112477117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1135227,08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112461458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1152692,12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112481547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112471785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112453233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112477117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112461458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112481547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886536,80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Восемьсот восемьдесят шесть тысяч пятьсот тридцать шесть рублей 80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