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0117300085522000114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05.07.2022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223220901107922090100101090017490244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оценке рыночной стоимости права на заключение договора аренды имущества муниципальной собственности.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17666,68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0117300085522000114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112180077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7949,28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112205644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112211525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8567,66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112206970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17500,00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112180077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112205644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112211525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112206970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112180077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7949,28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Семь тысяч девятьсот сорок девять рублей 28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