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4D418A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6CF79949" w:rsidR="00923975" w:rsidRPr="004D418A" w:rsidRDefault="00C10825" w:rsidP="00C108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50C82">
              <w:rPr>
                <w:rFonts w:ascii="Times New Roman" w:hAnsi="Times New Roman"/>
                <w:color w:val="000000"/>
              </w:rPr>
              <w:t>О</w:t>
            </w:r>
            <w:r w:rsidRPr="00CB3178">
              <w:rPr>
                <w:rFonts w:ascii="Times New Roman" w:hAnsi="Times New Roman"/>
                <w:color w:val="000000"/>
              </w:rPr>
              <w:t xml:space="preserve">казание услуги по разработке проектно-сметной документации и проверке достоверности определения сметной стоимости на комплексный капитальный ремонт здания МБОУ «СОШ №23», расположенного по адресу: </w:t>
            </w:r>
            <w:r w:rsidRPr="00A50C82">
              <w:rPr>
                <w:rFonts w:ascii="Times New Roman" w:hAnsi="Times New Roman"/>
                <w:color w:val="000000"/>
              </w:rPr>
              <w:t>ул. Брусилова, 41 в г. Рубцовске.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1" w14:textId="77777777" w:rsidR="006E20B6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700738B4" w14:textId="458FD10F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729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420"/>
        <w:gridCol w:w="2868"/>
        <w:gridCol w:w="2736"/>
      </w:tblGrid>
      <w:tr w:rsidR="00C10825" w:rsidRPr="00C10825" w14:paraId="0099975C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3C0D3" w14:textId="77777777" w:rsidR="00C10825" w:rsidRPr="00C10825" w:rsidRDefault="00C10825" w:rsidP="00C10825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9514A" w14:textId="6A62AD39" w:rsidR="00C10825" w:rsidRPr="00C10825" w:rsidRDefault="00C10825" w:rsidP="00C10825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основных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80C9" w14:textId="1847581B" w:rsidR="00C10825" w:rsidRPr="00C10825" w:rsidRDefault="00C10825" w:rsidP="00C10825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требований</w:t>
            </w:r>
          </w:p>
        </w:tc>
      </w:tr>
      <w:tr w:rsidR="00C10825" w:rsidRPr="00C10825" w14:paraId="18C8C215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04D1C" w14:textId="77777777" w:rsidR="00C10825" w:rsidRPr="00C10825" w:rsidRDefault="00C10825" w:rsidP="00C10825">
            <w:pPr>
              <w:spacing w:after="0" w:line="25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AF6D9" w14:textId="77777777" w:rsidR="00C10825" w:rsidRPr="00C10825" w:rsidRDefault="00C10825" w:rsidP="00C10825">
            <w:pPr>
              <w:spacing w:after="0" w:line="25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D9B5" w14:textId="77777777" w:rsidR="00C10825" w:rsidRPr="00C10825" w:rsidRDefault="00C10825" w:rsidP="00C10825">
            <w:pPr>
              <w:spacing w:after="0" w:line="25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caps/>
                <w:sz w:val="20"/>
                <w:szCs w:val="20"/>
                <w:lang w:eastAsia="en-US"/>
              </w:rPr>
              <w:t>3</w:t>
            </w:r>
          </w:p>
        </w:tc>
      </w:tr>
      <w:tr w:rsidR="00C10825" w:rsidRPr="00C10825" w14:paraId="377DE67A" w14:textId="77777777" w:rsidTr="00C10825">
        <w:trPr>
          <w:trHeight w:val="53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647C" w14:textId="77777777" w:rsidR="00C10825" w:rsidRPr="00C10825" w:rsidRDefault="00C10825" w:rsidP="00C10825">
            <w:pPr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1. ОБЩИЕ ДАННЫЕ</w:t>
            </w:r>
          </w:p>
        </w:tc>
      </w:tr>
      <w:tr w:rsidR="00C10825" w:rsidRPr="00C10825" w14:paraId="69B95B4B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FB2B4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7A22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325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C10825" w:rsidRPr="00C10825" w14:paraId="62DB3F27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039B8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309C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118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МБОУ «Средняя общеобразовательная школа № 23»</w:t>
            </w:r>
          </w:p>
        </w:tc>
      </w:tr>
      <w:tr w:rsidR="00C10825" w:rsidRPr="00C10825" w14:paraId="6A6F1110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2AB57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3D8D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48DD" w14:textId="77777777" w:rsidR="00C10825" w:rsidRPr="00C10825" w:rsidRDefault="00C10825" w:rsidP="00C1082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658220, Алтайский край, г. Рубцовск, ул. Брусилова, 41.</w:t>
            </w:r>
          </w:p>
        </w:tc>
      </w:tr>
      <w:tr w:rsidR="00C10825" w:rsidRPr="00C10825" w14:paraId="1AB14FBB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E774B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341F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E37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Капитальный ремонт</w:t>
            </w:r>
          </w:p>
        </w:tc>
      </w:tr>
      <w:tr w:rsidR="00C10825" w:rsidRPr="00C10825" w14:paraId="5BA6BBA6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C8A4F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2B63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3AB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– образовательное учреждение (школа).</w:t>
            </w:r>
          </w:p>
          <w:p w14:paraId="11D9628F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3-х этажное здание с подвалом</w:t>
            </w:r>
          </w:p>
        </w:tc>
      </w:tr>
      <w:tr w:rsidR="00C10825" w:rsidRPr="00C10825" w14:paraId="3A49C643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9B5E2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36C2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FD57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постройки  </w:t>
            </w:r>
          </w:p>
          <w:p w14:paraId="78DEB3CA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Общая площадь здания</w:t>
            </w:r>
          </w:p>
          <w:p w14:paraId="12A44DA3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Надземных этажей</w:t>
            </w:r>
          </w:p>
          <w:p w14:paraId="4443266E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Подземных этажей</w:t>
            </w:r>
            <w:r w:rsidRPr="00C108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5F2616FC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Общая площадь территории школы</w:t>
            </w:r>
          </w:p>
          <w:p w14:paraId="534CB742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68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1963 г.</w:t>
            </w:r>
          </w:p>
          <w:p w14:paraId="67E183E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3364.1 м2</w:t>
            </w:r>
          </w:p>
          <w:p w14:paraId="518F27F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3 этажа</w:t>
            </w:r>
          </w:p>
          <w:p w14:paraId="7BFCF4C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1 этаж</w:t>
            </w:r>
          </w:p>
          <w:p w14:paraId="3247BCDB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9168 м2</w:t>
            </w:r>
          </w:p>
          <w:p w14:paraId="0524DE8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27980A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22:70:010701:9</w:t>
            </w:r>
          </w:p>
        </w:tc>
      </w:tr>
      <w:tr w:rsidR="00C10825" w:rsidRPr="00C10825" w14:paraId="69D32E21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7BD59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7E45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8B6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C10825" w:rsidRPr="00C10825" w14:paraId="52AAD48E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D87AB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AA99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43C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2023 – 202</w:t>
            </w:r>
            <w:r w:rsidRPr="00C108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6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гг.</w:t>
            </w:r>
          </w:p>
        </w:tc>
      </w:tr>
      <w:tr w:rsidR="00C10825" w:rsidRPr="00C10825" w14:paraId="4626CC1A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9378E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54FF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FA5D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C10825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C10825" w:rsidRPr="00C10825" w14:paraId="798FAC77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0E746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53C7F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CCB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C10825" w:rsidRPr="00C10825" w14:paraId="56E96AAA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84F56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864B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BAF6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 предоставляет Подрядчику:</w:t>
            </w:r>
          </w:p>
          <w:p w14:paraId="31702EFC" w14:textId="77777777" w:rsidR="00C10825" w:rsidRPr="00C10825" w:rsidRDefault="00C10825" w:rsidP="00C10825">
            <w:pPr>
              <w:numPr>
                <w:ilvl w:val="0"/>
                <w:numId w:val="6"/>
              </w:numPr>
              <w:spacing w:after="0" w:line="256" w:lineRule="auto"/>
              <w:ind w:left="154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37C73531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 Паспорт здания </w:t>
            </w:r>
          </w:p>
          <w:p w14:paraId="705062C1" w14:textId="77777777" w:rsidR="00C10825" w:rsidRPr="00C10825" w:rsidRDefault="00C10825" w:rsidP="00C10825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Срок предоставления ИРД не входит в срок выполнения проектных работ.</w:t>
            </w:r>
          </w:p>
        </w:tc>
      </w:tr>
      <w:tr w:rsidR="00C10825" w:rsidRPr="00C10825" w14:paraId="719C70BB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DF2F8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EED8F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5C2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Класс пожарной опасности зданий – в соответствии с действующим законодательством.</w:t>
            </w:r>
          </w:p>
          <w:p w14:paraId="0D67BF1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Уровень ответственности - в соответствии с действующим законодательством. </w:t>
            </w:r>
          </w:p>
          <w:p w14:paraId="601A084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Степень огнестойкости – в соответствии с действующим законодательством.</w:t>
            </w:r>
          </w:p>
          <w:p w14:paraId="61BB82F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C10825" w:rsidRPr="00C10825" w14:paraId="34AEFAA9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DB3D1" w14:textId="77777777" w:rsidR="00C10825" w:rsidRPr="00C10825" w:rsidRDefault="00C10825" w:rsidP="00C10825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8126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92BF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Природно-климатические условия строительства:</w:t>
            </w:r>
          </w:p>
          <w:p w14:paraId="69286BFF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климатический район строительства I</w:t>
            </w:r>
            <w:r w:rsidRPr="00C108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I;</w:t>
            </w:r>
          </w:p>
          <w:p w14:paraId="4EC401D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снеговой район I</w:t>
            </w:r>
            <w:r w:rsidRPr="00C108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6CE1FCDF" w14:textId="040BB5DD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ветровой район I</w:t>
            </w:r>
            <w:r w:rsidRPr="00C108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I.</w:t>
            </w:r>
          </w:p>
        </w:tc>
      </w:tr>
      <w:tr w:rsidR="00C10825" w:rsidRPr="00C10825" w14:paraId="6B0CDAE4" w14:textId="77777777" w:rsidTr="00C10825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04C7" w14:textId="77777777" w:rsidR="00C10825" w:rsidRPr="00C10825" w:rsidRDefault="00C10825" w:rsidP="00C10825">
            <w:pPr>
              <w:spacing w:after="0" w:line="256" w:lineRule="auto"/>
              <w:ind w:firstLine="15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 ОСНОВНЫЕ ТРЕБОВАНИЯ К ПРОЕКТНЫМ РЕШЕНИЯМ</w:t>
            </w:r>
          </w:p>
          <w:p w14:paraId="356B28E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0825" w:rsidRPr="00C10825" w14:paraId="7A519E21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46C6" w14:textId="77777777" w:rsidR="00C10825" w:rsidRPr="00C10825" w:rsidRDefault="00C10825" w:rsidP="00C10825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6142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665F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6987145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проектной документации разработать следующие необходимые разделы:</w:t>
            </w:r>
          </w:p>
          <w:p w14:paraId="7E233E0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1. Пояснительная записка.</w:t>
            </w:r>
          </w:p>
          <w:p w14:paraId="291004F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3. Архитектурные решения.</w:t>
            </w:r>
          </w:p>
          <w:p w14:paraId="669A360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Конструктивные и объемно-планировочные решения </w:t>
            </w:r>
          </w:p>
          <w:p w14:paraId="4518091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4621303D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5.1. Система электроснабжения.</w:t>
            </w:r>
          </w:p>
          <w:p w14:paraId="0244643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5.2. Система водоснабжения</w:t>
            </w:r>
          </w:p>
          <w:p w14:paraId="14C4389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5.3. Система водоотведения.</w:t>
            </w:r>
          </w:p>
          <w:p w14:paraId="46BCBB3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5.4. Система отопления</w:t>
            </w:r>
          </w:p>
          <w:p w14:paraId="51666E0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5.5. Вентиляция.</w:t>
            </w:r>
          </w:p>
          <w:p w14:paraId="61985FA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5.6. Сети связи в составе:</w:t>
            </w:r>
          </w:p>
          <w:p w14:paraId="2D9A8AB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-локально-вычислительная сеть </w:t>
            </w:r>
          </w:p>
          <w:p w14:paraId="1CC7A04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охранной сигнализации;</w:t>
            </w:r>
          </w:p>
          <w:p w14:paraId="315BFCC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видеонаблюдения и охранного телевидения;</w:t>
            </w:r>
          </w:p>
          <w:p w14:paraId="30FC973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</w:t>
            </w:r>
          </w:p>
          <w:p w14:paraId="6540D7D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системы контроля и управления доступом. </w:t>
            </w:r>
          </w:p>
          <w:p w14:paraId="03A43C6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5.7. Технологические решения.</w:t>
            </w:r>
          </w:p>
          <w:p w14:paraId="4EAEF0B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6. ПОКР (проект организации капитального ремонта)</w:t>
            </w:r>
          </w:p>
          <w:p w14:paraId="2855BBDB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Мероприятия по обеспечению пожарной безопасности:  </w:t>
            </w:r>
          </w:p>
          <w:p w14:paraId="7C14817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автоматическая установка пожарной сигнализации,  </w:t>
            </w:r>
          </w:p>
          <w:p w14:paraId="39B6D7CB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оповещения и управления эвакуацией людей при пожаре;</w:t>
            </w:r>
          </w:p>
          <w:p w14:paraId="3681577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10. Мероприятия по обеспечению доступа инвалидов и маломобильных групп населения.</w:t>
            </w:r>
          </w:p>
          <w:p w14:paraId="1B047BF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Сметная документация согласно действующего законодательства РФ. </w:t>
            </w:r>
          </w:p>
          <w:p w14:paraId="1613A9FD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составе рабочей документации следующие разделы: </w:t>
            </w:r>
          </w:p>
          <w:p w14:paraId="0B6D15C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ГП – генеральный план</w:t>
            </w:r>
          </w:p>
          <w:p w14:paraId="72E9E02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АС – архитектурно-строительные решения.</w:t>
            </w:r>
          </w:p>
          <w:p w14:paraId="1148A54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ЭОМ – внутреннее электрооборудование и электроосвещение.</w:t>
            </w:r>
          </w:p>
          <w:p w14:paraId="2AF9C40D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ВК – внутренний водопровод и канализация.</w:t>
            </w:r>
          </w:p>
          <w:p w14:paraId="4AE2FB1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ОВиК – отопление, вентиляция, кондиционирование.</w:t>
            </w:r>
          </w:p>
          <w:p w14:paraId="00C78F6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ТХ – технологические решения;</w:t>
            </w:r>
          </w:p>
          <w:p w14:paraId="02D61BE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СС – сети связи в составе:</w:t>
            </w:r>
          </w:p>
          <w:p w14:paraId="6AF9DF9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локально-вычислительная сеть </w:t>
            </w:r>
          </w:p>
          <w:p w14:paraId="0F0455D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системы охранной сигнализации;</w:t>
            </w:r>
          </w:p>
          <w:p w14:paraId="345D4B6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системы охранного телевидения и видеонаблюдения;</w:t>
            </w:r>
          </w:p>
          <w:p w14:paraId="7A22A0C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</w:t>
            </w:r>
          </w:p>
          <w:p w14:paraId="1D7E135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системы контроля и управления доступом. </w:t>
            </w:r>
          </w:p>
          <w:p w14:paraId="08B9850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СМ – сметная документация.</w:t>
            </w:r>
          </w:p>
          <w:p w14:paraId="5030C71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C10825" w:rsidRPr="00C10825" w14:paraId="09891974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C58B8" w14:textId="77777777" w:rsidR="00C10825" w:rsidRPr="00C10825" w:rsidRDefault="00C10825" w:rsidP="00C10825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440B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9D52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предусмотреть:</w:t>
            </w:r>
          </w:p>
          <w:p w14:paraId="33F741C2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асфальтобетонную отмостку здания;</w:t>
            </w:r>
          </w:p>
          <w:p w14:paraId="2FA289B1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</w:tr>
      <w:tr w:rsidR="00C10825" w:rsidRPr="00C10825" w14:paraId="70CC7BB4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23BEC" w14:textId="77777777" w:rsidR="00C10825" w:rsidRPr="00C10825" w:rsidRDefault="00C10825" w:rsidP="00C10825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1C33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A35BE" w14:textId="26957E45" w:rsidR="00C10825" w:rsidRPr="00C10825" w:rsidRDefault="00C10825" w:rsidP="00C10825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Проектом предусмотреть капитальный ремонт существующего здания в соответствии с условиями настоящего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задания.</w:t>
            </w:r>
          </w:p>
          <w:p w14:paraId="23BCBF66" w14:textId="77777777" w:rsidR="00C10825" w:rsidRPr="00C10825" w:rsidRDefault="00C10825" w:rsidP="00C10825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Общие указания:</w:t>
            </w:r>
          </w:p>
          <w:p w14:paraId="1B076BD2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помещений принять без изменений.</w:t>
            </w:r>
          </w:p>
          <w:p w14:paraId="06C020DF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13B9CCBA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59EFBA82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5CD2FD3E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утепление цоколя. </w:t>
            </w:r>
          </w:p>
          <w:p w14:paraId="254A2292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281CF5DC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Сообщения между этажами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7A10C2F3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7013CFCC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4317B820" w14:textId="0C53544A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</w:t>
            </w: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 фасадам здания </w:t>
            </w: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школы, предусмотреть</w:t>
            </w: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</w:p>
          <w:p w14:paraId="7FFF7691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ремонт стен и цоколя; </w:t>
            </w:r>
          </w:p>
          <w:p w14:paraId="06749BCE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выполнить теплотехнический расчет по результатам при необходимости выполнить утепление;</w:t>
            </w:r>
          </w:p>
          <w:p w14:paraId="4289DC84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ремонт (в случае необходимости замена) лестниц, приямков, навесов;</w:t>
            </w:r>
          </w:p>
          <w:p w14:paraId="3DDD9403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78840BAE" w14:textId="5845FB70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замену входных дверей и внутренних дверей эвакуационных выходов согласно нормативной технической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документации, актуальной на дату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проектирования.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 дверей наружные - металлические, внутренние - деревянные.</w:t>
            </w:r>
          </w:p>
          <w:p w14:paraId="7CC1152F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 Отделочные работы:</w:t>
            </w:r>
          </w:p>
          <w:p w14:paraId="16569966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4.1. Предусмотреть отделку всех помещений в соответствии с их функциональным назначением.</w:t>
            </w:r>
          </w:p>
          <w:p w14:paraId="13479222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3BBDDF0B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4.2. Основные помещения, кабинеты:</w:t>
            </w:r>
          </w:p>
          <w:p w14:paraId="7E2287C7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покрытие пола – гетерогенный линолеум в соответствии с функциональным назначением кабинетов (класс пожарной опасности не более КМ0 – стены и потолок и КМ1 – покрытие пола);</w:t>
            </w:r>
          </w:p>
          <w:p w14:paraId="0DBFD4E2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смена обоев, окраска водоэмульсионная;</w:t>
            </w:r>
          </w:p>
          <w:p w14:paraId="135691AF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потолок –подвесной типа «армстронг», </w:t>
            </w:r>
          </w:p>
          <w:p w14:paraId="7B1FA729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4.3. Коридоры, рекреации: </w:t>
            </w:r>
          </w:p>
          <w:p w14:paraId="085CBFC4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полы – гетерогенный линолеум; </w:t>
            </w:r>
          </w:p>
          <w:p w14:paraId="69357D05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декоративная штукатурка, окраска водоэмульсионная;</w:t>
            </w:r>
          </w:p>
          <w:p w14:paraId="440A1935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потолок – подвесной типа «армстронг».</w:t>
            </w:r>
          </w:p>
          <w:p w14:paraId="5275F1C6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4.4. Лестничные клетки: </w:t>
            </w:r>
          </w:p>
          <w:p w14:paraId="11C92BDF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6DA4D5E9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декоративная штукатурка, водоэмульсионная окраска;</w:t>
            </w:r>
          </w:p>
          <w:p w14:paraId="67AF4BEB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4B007560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4.5. Технические помещения:</w:t>
            </w:r>
          </w:p>
          <w:p w14:paraId="6BA3B924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полы, стены – керамическая плитка; </w:t>
            </w:r>
          </w:p>
          <w:p w14:paraId="03028F0C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–потолок – окраска водоэмульсионная;</w:t>
            </w:r>
          </w:p>
          <w:p w14:paraId="1436614E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4.6. Столовая:</w:t>
            </w:r>
          </w:p>
          <w:p w14:paraId="053FABAF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полы, стены - керамическая плитка;</w:t>
            </w:r>
          </w:p>
          <w:p w14:paraId="76AA017B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потолок - подвесной типа «армстронг»;</w:t>
            </w:r>
          </w:p>
          <w:p w14:paraId="7307D2A0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4.7. Санузлы:</w:t>
            </w:r>
          </w:p>
          <w:p w14:paraId="0E284993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полы, стены - керамическая плитка;</w:t>
            </w:r>
          </w:p>
          <w:p w14:paraId="3A9B5336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потолок – водоэмульсионная окраска. </w:t>
            </w:r>
          </w:p>
          <w:p w14:paraId="73D40B0B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4.8. Лыжная база: </w:t>
            </w:r>
          </w:p>
          <w:p w14:paraId="28B88954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стены, потолок – оштукатуривание, водоэмульсионная окраска;</w:t>
            </w:r>
          </w:p>
          <w:p w14:paraId="4A791762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пол – керамическая плитка. </w:t>
            </w:r>
          </w:p>
          <w:p w14:paraId="2282E977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замена входных дверей, ворот. </w:t>
            </w:r>
          </w:p>
          <w:p w14:paraId="13432C10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Отделка помещений должна соответствовать пожарным требованиям.</w:t>
            </w:r>
          </w:p>
          <w:p w14:paraId="12FE0D46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Раздел ТХ согласовать с Заказчиком.</w:t>
            </w:r>
          </w:p>
          <w:p w14:paraId="374FF765" w14:textId="77777777" w:rsidR="00C10825" w:rsidRPr="00C10825" w:rsidRDefault="00C10825" w:rsidP="00C10825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4.9. Кровля.</w:t>
            </w:r>
          </w:p>
          <w:p w14:paraId="11D2A3AD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замену кровельного покрытия, водосточной системы, снегозадержания. </w:t>
            </w:r>
          </w:p>
          <w:p w14:paraId="58DDF059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4.10. Благоустройство территории и МАФ </w:t>
            </w:r>
          </w:p>
          <w:p w14:paraId="555A71A1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тротуарное покрытие – асфальтобетонное,</w:t>
            </w:r>
          </w:p>
          <w:p w14:paraId="09C60B87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0DB4EBF3" w14:textId="77777777" w:rsidR="00C10825" w:rsidRPr="00C10825" w:rsidRDefault="00C10825" w:rsidP="00C10825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ограждение – металлические 3Д панели. </w:t>
            </w:r>
          </w:p>
        </w:tc>
      </w:tr>
      <w:tr w:rsidR="00C10825" w:rsidRPr="00C10825" w14:paraId="1E57AE94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28B98" w14:textId="77777777" w:rsidR="00C10825" w:rsidRPr="00C10825" w:rsidRDefault="00C10825" w:rsidP="00C10825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232F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109A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Документации разработать в соответствии действующих строительных норм, в том числе:</w:t>
            </w:r>
          </w:p>
          <w:p w14:paraId="314EE7F8" w14:textId="77777777" w:rsidR="00C10825" w:rsidRPr="00C10825" w:rsidRDefault="00C10825" w:rsidP="00C10825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</w:pPr>
          </w:p>
          <w:p w14:paraId="3B25F108" w14:textId="77777777" w:rsidR="00C10825" w:rsidRPr="00C10825" w:rsidRDefault="00C10825" w:rsidP="00C10825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Cambria" w:hAnsi="Cambria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C10825"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>- Гигиенические нормативы и требования к обеспечению безопасности и (или) безвредности для человека факторов среды обита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ния,</w:t>
            </w:r>
          </w:p>
          <w:p w14:paraId="399C94E0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Технический регламент о требованиях пожарной безопасности;</w:t>
            </w:r>
          </w:p>
          <w:p w14:paraId="47082E77" w14:textId="33847AEB" w:rsidR="00C10825" w:rsidRPr="00C10825" w:rsidRDefault="00C9448C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C10825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Каменные и армокаменные конструкции»</w:t>
            </w:r>
          </w:p>
          <w:p w14:paraId="1FEB63F3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«Стальные конструкции»</w:t>
            </w:r>
          </w:p>
          <w:p w14:paraId="24661727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«Основания зданий и сооружений»</w:t>
            </w:r>
          </w:p>
          <w:p w14:paraId="7B92FDA5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«Бетонные и железобетонные конструкции. Основные положения»;</w:t>
            </w:r>
          </w:p>
          <w:p w14:paraId="511991E9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«Защита строительных конструкций от коррозии»</w:t>
            </w:r>
          </w:p>
          <w:p w14:paraId="5CFF71EF" w14:textId="642FAB69" w:rsidR="00C10825" w:rsidRPr="00C10825" w:rsidRDefault="00C9448C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C10825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Строительство в сейсмических районах»</w:t>
            </w:r>
          </w:p>
          <w:p w14:paraId="4EC2B2F1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C10825" w:rsidRPr="00C10825" w14:paraId="74E25E47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1343E" w14:textId="77777777" w:rsidR="00C10825" w:rsidRPr="00C10825" w:rsidRDefault="00C10825" w:rsidP="00C10825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DE52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A63D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C10825" w:rsidRPr="00C10825" w14:paraId="65B89048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7CE1E" w14:textId="77777777" w:rsidR="00C10825" w:rsidRPr="00C10825" w:rsidRDefault="00C10825" w:rsidP="00C10825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B265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E8D1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Предусмотреть полную замену системы внутреннего электрооборудования розеточную и осветительную сеть здания, включая замену ВРУ и т.д. в соответствии с действующими НТД. ВРУ предусмотреть на 1 этаже здания школы. </w:t>
            </w:r>
          </w:p>
          <w:p w14:paraId="478274AA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Источник электроснабжения: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электроснабжение объекта от существующего источника.</w:t>
            </w:r>
          </w:p>
          <w:p w14:paraId="72C27652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Молниезащита и заземление: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устройство молниезащиты здания в соответствии с ПУЭ и действующими НТД.</w:t>
            </w:r>
          </w:p>
          <w:p w14:paraId="29421C74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684A60EF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Кабельная продукция: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0875A604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Эвакуационное освещение выполнить в соответствии с действующим законодательством.</w:t>
            </w:r>
          </w:p>
          <w:p w14:paraId="246E9E3A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42B8E871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Во влажных помещениях применить влагозащищенные устройства.</w:t>
            </w:r>
          </w:p>
          <w:p w14:paraId="4ABA1AEE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Выполнить устройство сетей наружного электроосвещения.</w:t>
            </w:r>
          </w:p>
          <w:p w14:paraId="60A7FB2B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Подключение выполнить в электрощитовой здания школы.</w:t>
            </w:r>
          </w:p>
          <w:p w14:paraId="275B913D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расчет освещенности. </w:t>
            </w:r>
          </w:p>
          <w:p w14:paraId="7EDFAB38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Светильники использовать светодиодные срок эксплуатации не менее 5 лет</w:t>
            </w:r>
            <w:r w:rsidRPr="00C1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НТД.</w:t>
            </w:r>
          </w:p>
        </w:tc>
      </w:tr>
      <w:tr w:rsidR="00C10825" w:rsidRPr="00C10825" w14:paraId="3E7FE61A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40D9E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B6315" w14:textId="23AC6A38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Система </w:t>
            </w:r>
            <w:r w:rsidR="00C9448C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холодного водоснабжения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9B3" w14:textId="78E8FC0A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Источником холодного водоснабжения здания принять существующий ввод холодного водоснабжения, </w:t>
            </w:r>
            <w:r w:rsidR="00C9448C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пожара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-хозяйственный водопровод.</w:t>
            </w:r>
          </w:p>
          <w:p w14:paraId="2A805CEE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устройство поливочных кранов.</w:t>
            </w:r>
          </w:p>
          <w:p w14:paraId="1979D315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</w:t>
            </w:r>
            <w:r w:rsidRPr="00C1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штуцера с запорной арматурой для спуска воды в соответствии с НТД.</w:t>
            </w:r>
          </w:p>
          <w:p w14:paraId="71A37E14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Предусмотреть установку прибора учета холодного водоснабжения.</w:t>
            </w:r>
          </w:p>
          <w:p w14:paraId="2828C0F9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0825" w:rsidRPr="00C10825" w14:paraId="10CB5293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B3E86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A74A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AA3BA" w14:textId="4B981BEB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Предусмотреть канализование здания посредством замененных в соответствии с </w:t>
            </w:r>
            <w:r w:rsidR="007D5E33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НТД выпусков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подключенных к </w:t>
            </w:r>
            <w:r w:rsidR="007D5E33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ближайшим канализационным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колодцам.</w:t>
            </w:r>
          </w:p>
          <w:p w14:paraId="3A580E15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устройство систем:</w:t>
            </w:r>
          </w:p>
          <w:p w14:paraId="5F210AAD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11A380E4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48946FD6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в соответствии с действующей НТД.</w:t>
            </w:r>
          </w:p>
          <w:p w14:paraId="019349C0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  <w:p w14:paraId="0A80F889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ремонт и расширение выгребных ям здания школы и котельной</w:t>
            </w:r>
            <w:r w:rsidRPr="00C1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НТД.</w:t>
            </w:r>
          </w:p>
        </w:tc>
      </w:tr>
      <w:tr w:rsidR="00C10825" w:rsidRPr="00C10825" w14:paraId="768B23A7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B9639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EEF7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C03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Теплоснабжение школы подключить к существующим тепловым сетям на вводе в здание школы.</w:t>
            </w:r>
          </w:p>
          <w:p w14:paraId="12CAB30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Устройство узла управления выполнить в здании школы.</w:t>
            </w:r>
          </w:p>
          <w:p w14:paraId="0541DE5F" w14:textId="77777777" w:rsidR="00C10825" w:rsidRPr="00C10825" w:rsidRDefault="00C10825" w:rsidP="00C10825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На вводе в здание предусмотреть узел учета тепловой энергии.</w:t>
            </w:r>
          </w:p>
          <w:p w14:paraId="4AFC8E0B" w14:textId="77777777" w:rsidR="00C10825" w:rsidRPr="00C10825" w:rsidRDefault="00C10825" w:rsidP="00C10825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Параметры теплоносителя из тепловых сетей принять  в соответствии с температурным графиком 95/70 регулирования сетевой воды.</w:t>
            </w:r>
          </w:p>
          <w:p w14:paraId="55E22A4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Параметры для системы отопления Т1 = 95 °С; Т2 =70 °С;</w:t>
            </w:r>
          </w:p>
          <w:p w14:paraId="607D411B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Система отопления – двухтрубная, вертикальная.</w:t>
            </w:r>
          </w:p>
          <w:p w14:paraId="40379C0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 качестве нагревательных приборов для помещений принять чугунные радиаторы марки МС 140. На приборах отопления предусмотреть защитные экраны, вентили для отключения отопительных приборов.</w:t>
            </w:r>
          </w:p>
          <w:p w14:paraId="306A602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7BF6E82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4A34AD9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Нижние точки сетей оснастить запорной арматурой для спуска воды.</w:t>
            </w:r>
          </w:p>
          <w:p w14:paraId="61F3F46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Проект на оборудование узла учета тепловой энергии должен выполняться в соответствии действующими НТД.</w:t>
            </w:r>
          </w:p>
          <w:p w14:paraId="66F349D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Предусмотреть покраску системы отопления от коррозии, в соответствии с НТД.</w:t>
            </w:r>
          </w:p>
          <w:p w14:paraId="1E6488B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Систему отопления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11DD6C2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Горячее водоснабжение предусмотреть установкой электрических накопительных (емкостных) водонагревателей не более 100л, согласно действующих НТД.</w:t>
            </w:r>
          </w:p>
        </w:tc>
      </w:tr>
      <w:tr w:rsidR="00C10825" w:rsidRPr="00C10825" w14:paraId="252A9C51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3B7CD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F105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8290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C10825" w:rsidRPr="00C10825" w14:paraId="4AED3B1B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B8645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B03C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7C66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законодательством.</w:t>
            </w:r>
          </w:p>
        </w:tc>
      </w:tr>
      <w:tr w:rsidR="00C10825" w:rsidRPr="00C10825" w14:paraId="588C6FAD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163C9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DDBDA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F20" w14:textId="77777777" w:rsidR="00C10825" w:rsidRPr="00C10825" w:rsidRDefault="00C10825" w:rsidP="00C10825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При проектировании работ по капитальному ремонту учесть действующее законодательство.</w:t>
            </w:r>
          </w:p>
          <w:p w14:paraId="395EDBE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72604A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</w:tc>
      </w:tr>
      <w:tr w:rsidR="00C10825" w:rsidRPr="00C10825" w14:paraId="71C24824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51BDD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A2D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A6E4" w14:textId="77777777" w:rsidR="00C10825" w:rsidRPr="00C10825" w:rsidRDefault="00C10825" w:rsidP="00C10825">
            <w:pPr>
              <w:numPr>
                <w:ilvl w:val="0"/>
                <w:numId w:val="8"/>
              </w:numPr>
              <w:autoSpaceDE w:val="0"/>
              <w:spacing w:after="0" w:line="256" w:lineRule="auto"/>
              <w:ind w:left="152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60AC7D16" w14:textId="77777777" w:rsidR="00C10825" w:rsidRPr="00C10825" w:rsidRDefault="00C10825" w:rsidP="00C10825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Систему охранной сигнализации выполнить в соответствии с действующим законодательством.</w:t>
            </w:r>
          </w:p>
          <w:p w14:paraId="589B4EE9" w14:textId="77777777" w:rsidR="00C10825" w:rsidRPr="00C10825" w:rsidRDefault="00C10825" w:rsidP="00C10825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видеонаблюдения и охранного телевидения выполнить в соответствии с действующим законодательством, а именно доустановить камеры видеонаблюдения, видеорегистратор и </w:t>
            </w:r>
            <w:r w:rsidRPr="00C108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PoE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коммутатор. </w:t>
            </w:r>
          </w:p>
          <w:p w14:paraId="02427441" w14:textId="77777777" w:rsidR="00C10825" w:rsidRPr="00C10825" w:rsidRDefault="00C10825" w:rsidP="00C10825">
            <w:pPr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</w:p>
          <w:p w14:paraId="270DF93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Систему контроля и управления доступом выполнить в соответствии с действующим законодательством.</w:t>
            </w:r>
          </w:p>
          <w:p w14:paraId="0CAA0659" w14:textId="6BF40C30" w:rsidR="00C10825" w:rsidRPr="00C10825" w:rsidRDefault="00C10825" w:rsidP="007D5E33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восстановление существующей локально-вычислительной сети</w:t>
            </w:r>
            <w:r w:rsidRPr="00C10825">
              <w:rPr>
                <w:rFonts w:ascii="Times New Roman" w:hAnsi="Times New Roman"/>
                <w:color w:val="7030A0"/>
                <w:sz w:val="20"/>
                <w:szCs w:val="20"/>
                <w:lang w:eastAsia="en-US"/>
              </w:rPr>
              <w:t>.</w:t>
            </w:r>
          </w:p>
        </w:tc>
      </w:tr>
      <w:tr w:rsidR="00C10825" w:rsidRPr="00C10825" w14:paraId="12AF8E23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675AE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D5D9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56D9" w14:textId="532F4A6D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Раздел «Технологические решения» выполнить в </w:t>
            </w:r>
            <w:r w:rsidR="007D5E33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соответствии с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объемом проводимых работ.</w:t>
            </w:r>
          </w:p>
        </w:tc>
      </w:tr>
      <w:tr w:rsidR="00C10825" w:rsidRPr="00C10825" w14:paraId="0F5C1569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C9D3E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94D2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0E3B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C10825" w:rsidRPr="00C10825" w14:paraId="78798AB9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E0647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3C74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E7C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C10825" w:rsidRPr="00C10825" w14:paraId="3D08D099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BC095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80B31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225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паспортом энергосбережения и повышения энергетической эффективности.</w:t>
            </w:r>
          </w:p>
          <w:p w14:paraId="3FABCDF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C10825" w:rsidRPr="00C10825" w14:paraId="0BB19F0E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757F3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5BB0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1E7" w14:textId="77777777" w:rsidR="00C10825" w:rsidRPr="00C10825" w:rsidRDefault="00C10825" w:rsidP="00C1082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</w:p>
          <w:p w14:paraId="36A88221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9950586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Метод расчета сметной документации: базисно-индексный.</w:t>
            </w:r>
          </w:p>
          <w:p w14:paraId="6501E834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сметной документации предусмотреть расчет стоимости:</w:t>
            </w:r>
          </w:p>
          <w:p w14:paraId="1535FCEB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строительный контроль – 2,14%;</w:t>
            </w:r>
          </w:p>
          <w:p w14:paraId="533477AC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непредвиденные затраты – 2%;</w:t>
            </w:r>
          </w:p>
          <w:p w14:paraId="1EDFD315" w14:textId="7B53D6F3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 xml:space="preserve">транспортировки с последующей утилизацией </w:t>
            </w:r>
            <w:r w:rsidR="003275A9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всех строительных отходов,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полученных при демонтажных и монтажных работах.</w:t>
            </w:r>
          </w:p>
        </w:tc>
      </w:tr>
      <w:tr w:rsidR="00C10825" w:rsidRPr="00C10825" w14:paraId="61243522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F8812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3E5E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37D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C10825" w:rsidRPr="00C10825" w14:paraId="2904D7E9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7525C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F7AAD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FDDE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C10825" w:rsidRPr="00C10825" w14:paraId="76DEB15F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BCA34" w14:textId="77777777" w:rsidR="00C10825" w:rsidRPr="00C10825" w:rsidRDefault="00C10825" w:rsidP="00C10825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90E73" w14:textId="377CF2F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к </w:t>
            </w:r>
            <w:r w:rsidR="003275A9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выбору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1848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189C7F70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При выборе материалов, рекомендуется применять продукцию отечественного производства.</w:t>
            </w:r>
          </w:p>
          <w:p w14:paraId="46D1BA23" w14:textId="77777777" w:rsidR="00C10825" w:rsidRPr="00C10825" w:rsidRDefault="00C10825" w:rsidP="00C10825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Выбор материалов согласовать с Заказчиком.</w:t>
            </w:r>
          </w:p>
        </w:tc>
      </w:tr>
      <w:tr w:rsidR="00C10825" w:rsidRPr="00C10825" w14:paraId="04F2E2B3" w14:textId="77777777" w:rsidTr="00C10825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6F7D" w14:textId="77777777" w:rsidR="00C10825" w:rsidRPr="00C10825" w:rsidRDefault="00C10825" w:rsidP="003275A9">
            <w:pPr>
              <w:spacing w:after="0" w:line="25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3.ДОПОЛНИТЕЛЬНЫЕ ТРЕБОВАНИЯ</w:t>
            </w:r>
          </w:p>
          <w:p w14:paraId="478CF07E" w14:textId="77777777" w:rsidR="00C10825" w:rsidRPr="00C10825" w:rsidRDefault="00C10825" w:rsidP="00C10825">
            <w:pPr>
              <w:spacing w:after="0" w:line="256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0825" w:rsidRPr="00C10825" w14:paraId="0E011B45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FA718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A3B2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  <w:p w14:paraId="3CEC35B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77B4" w14:textId="77777777" w:rsidR="00C10825" w:rsidRPr="00C10825" w:rsidRDefault="00C10825" w:rsidP="00C10825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10825" w:rsidRPr="00C10825" w14:paraId="7764EF58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FE89A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B412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1E0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6A1D0C1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установку задвижки с электроприводом и её электроснабжение и управление в соответствии с действующим законодательством.</w:t>
            </w:r>
          </w:p>
        </w:tc>
      </w:tr>
      <w:tr w:rsidR="00C10825" w:rsidRPr="00C10825" w14:paraId="1626187D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EF6E1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215F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904C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5E8C93F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Согласовать проектное решение фасада с Заказчиком.</w:t>
            </w:r>
          </w:p>
          <w:p w14:paraId="52155B32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18587FA8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C10825" w:rsidRPr="00C10825" w14:paraId="5D55DA28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63FB0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6195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Иная документация. </w:t>
            </w:r>
          </w:p>
          <w:p w14:paraId="0F4695EB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092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C10825" w:rsidRPr="00C10825" w14:paraId="6AE87AE0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2B30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8B78B" w14:textId="3D03898E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</w:t>
            </w:r>
            <w:r w:rsidR="003275A9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к оформлению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009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0340E045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C10825" w:rsidRPr="00C10825" w14:paraId="476D6D81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ECBF9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41640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CC3" w14:textId="7C69E050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течение 120 календарных дней </w:t>
            </w:r>
            <w:r w:rsidR="00C955B3" w:rsidRPr="00C955B3">
              <w:rPr>
                <w:rFonts w:ascii="Times New Roman" w:hAnsi="Times New Roman"/>
                <w:sz w:val="20"/>
                <w:szCs w:val="20"/>
                <w:lang w:eastAsia="en-US"/>
              </w:rPr>
              <w:t>с учетом прохождения государственной экспертизы в КАУ "Государственная экспертиза Алтайского края" по проверке достоверности определения сметной стоимости и получения соответствующего положительного экспертного заключения</w:t>
            </w:r>
            <w:r w:rsidR="00C955B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5B82E3E3" w14:textId="77777777" w:rsidR="00C10825" w:rsidRPr="00C10825" w:rsidRDefault="00C10825" w:rsidP="00C10825">
            <w:pPr>
              <w:widowControl w:val="0"/>
              <w:suppressAutoHyphens/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10825" w:rsidRPr="00C10825" w14:paraId="2E2A06B7" w14:textId="77777777" w:rsidTr="00C1082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D93C" w14:textId="77777777" w:rsidR="00C10825" w:rsidRPr="00C10825" w:rsidRDefault="00C10825" w:rsidP="00C10825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B7CC" w14:textId="77777777" w:rsidR="00C10825" w:rsidRPr="00C10825" w:rsidRDefault="00C10825" w:rsidP="00C10825">
            <w:pPr>
              <w:spacing w:after="0" w:line="256" w:lineRule="auto"/>
              <w:ind w:lef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Порядок сдачи работы</w:t>
            </w:r>
          </w:p>
          <w:p w14:paraId="4688079E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11A3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По результату выполненных работ передать Заказчику:</w:t>
            </w:r>
          </w:p>
          <w:p w14:paraId="6A4680DD" w14:textId="3EE7FCB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- 4 экземпляра рабочей </w:t>
            </w:r>
            <w:r w:rsidR="003275A9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документации на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бумажном носителе;</w:t>
            </w:r>
          </w:p>
          <w:p w14:paraId="2DCA98CB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- 2 экземпляра проектной документации стадия П на бумажном носителе;</w:t>
            </w:r>
          </w:p>
          <w:p w14:paraId="50547CE9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- 4 экземпляра сметной документации на бумажном носителе.</w:t>
            </w:r>
          </w:p>
          <w:p w14:paraId="5448D65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- 2 экземпляр на электронном носителе (на USB-флеш-накопителе) в формате DOC (текстовая часть) и в формате PDF (графическая часть). Сметная документация в формате XML.  </w:t>
            </w:r>
          </w:p>
          <w:p w14:paraId="09532CA3" w14:textId="1EE255E3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Программный </w:t>
            </w:r>
            <w:r w:rsidR="003275A9"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сметный файл</w:t>
            </w: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должен открываться программным комплексом «Гранд-смета».</w:t>
            </w:r>
          </w:p>
          <w:p w14:paraId="56E40DB4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05EE9DD7" w14:textId="77777777" w:rsidR="00C10825" w:rsidRPr="00C10825" w:rsidRDefault="00C10825" w:rsidP="00C10825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0825">
              <w:rPr>
                <w:rFonts w:ascii="Times New Roman" w:hAnsi="Times New Roman"/>
                <w:sz w:val="20"/>
                <w:szCs w:val="20"/>
                <w:lang w:eastAsia="en-US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29941652">
    <w:abstractNumId w:val="7"/>
  </w:num>
  <w:num w:numId="2" w16cid:durableId="1195076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556027">
    <w:abstractNumId w:val="5"/>
  </w:num>
  <w:num w:numId="4" w16cid:durableId="1208645850">
    <w:abstractNumId w:val="1"/>
  </w:num>
  <w:num w:numId="5" w16cid:durableId="1885218861">
    <w:abstractNumId w:val="3"/>
  </w:num>
  <w:num w:numId="6" w16cid:durableId="198312115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1004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677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5496775">
    <w:abstractNumId w:val="11"/>
  </w:num>
  <w:num w:numId="10" w16cid:durableId="20667521">
    <w:abstractNumId w:val="2"/>
  </w:num>
  <w:num w:numId="11" w16cid:durableId="1945306436">
    <w:abstractNumId w:val="4"/>
  </w:num>
  <w:num w:numId="12" w16cid:durableId="869345122">
    <w:abstractNumId w:val="0"/>
  </w:num>
  <w:num w:numId="13" w16cid:durableId="903488934">
    <w:abstractNumId w:val="9"/>
  </w:num>
  <w:num w:numId="14" w16cid:durableId="1117678600">
    <w:abstractNumId w:val="8"/>
  </w:num>
  <w:num w:numId="15" w16cid:durableId="33117996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61815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630541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9189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275A9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E26D4"/>
    <w:rsid w:val="005F7FDE"/>
    <w:rsid w:val="0060095B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D5E33"/>
    <w:rsid w:val="007E7CD8"/>
    <w:rsid w:val="007F568E"/>
    <w:rsid w:val="007F6BA8"/>
    <w:rsid w:val="008118D0"/>
    <w:rsid w:val="00867F38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10825"/>
    <w:rsid w:val="00C26555"/>
    <w:rsid w:val="00C51368"/>
    <w:rsid w:val="00C86A2C"/>
    <w:rsid w:val="00C9448C"/>
    <w:rsid w:val="00C948FF"/>
    <w:rsid w:val="00C955B3"/>
    <w:rsid w:val="00CA4FB0"/>
    <w:rsid w:val="00CA554F"/>
    <w:rsid w:val="00CC5CC2"/>
    <w:rsid w:val="00CD401C"/>
    <w:rsid w:val="00CD506C"/>
    <w:rsid w:val="00D0575E"/>
    <w:rsid w:val="00D120DC"/>
    <w:rsid w:val="00D13D7E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3721E"/>
    <w:rsid w:val="00F42DC4"/>
    <w:rsid w:val="00F442A5"/>
    <w:rsid w:val="00F4676B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52</cp:revision>
  <cp:lastPrinted>2022-06-01T03:09:00Z</cp:lastPrinted>
  <dcterms:created xsi:type="dcterms:W3CDTF">2022-01-21T03:28:00Z</dcterms:created>
  <dcterms:modified xsi:type="dcterms:W3CDTF">2022-06-08T03:37:00Z</dcterms:modified>
</cp:coreProperties>
</file>