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05CFE13E" w:rsidR="006F49FE" w:rsidRPr="004D418A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4D418A">
        <w:rPr>
          <w:rFonts w:ascii="Times New Roman" w:hAnsi="Times New Roman"/>
          <w:b/>
          <w:i/>
        </w:rPr>
        <w:t xml:space="preserve">Приложение </w:t>
      </w:r>
      <w:r w:rsidR="006E20B6">
        <w:rPr>
          <w:rFonts w:ascii="Times New Roman" w:hAnsi="Times New Roman"/>
          <w:b/>
          <w:i/>
        </w:rPr>
        <w:t>№ 3</w:t>
      </w:r>
    </w:p>
    <w:p w14:paraId="76D64AE5" w14:textId="1F7E426A" w:rsidR="006F49FE" w:rsidRPr="004D418A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4D418A">
        <w:rPr>
          <w:rFonts w:ascii="Times New Roman" w:hAnsi="Times New Roman"/>
          <w:b/>
          <w:i/>
        </w:rPr>
        <w:t>к извещению</w:t>
      </w:r>
      <w:r w:rsidR="006F49FE" w:rsidRPr="004D418A">
        <w:rPr>
          <w:rFonts w:ascii="Times New Roman" w:hAnsi="Times New Roman"/>
          <w:b/>
          <w:i/>
        </w:rPr>
        <w:t xml:space="preserve"> об осуществлении закупки</w:t>
      </w:r>
    </w:p>
    <w:p w14:paraId="1E2B09DD" w14:textId="77777777" w:rsidR="006F49FE" w:rsidRPr="004D418A" w:rsidRDefault="006F49FE" w:rsidP="006F49FE">
      <w:pPr>
        <w:spacing w:after="0" w:line="240" w:lineRule="auto"/>
        <w:jc w:val="right"/>
        <w:rPr>
          <w:rStyle w:val="FontStyle51"/>
          <w:b/>
          <w:sz w:val="22"/>
          <w:szCs w:val="22"/>
        </w:rPr>
      </w:pPr>
    </w:p>
    <w:p w14:paraId="1E798EB9" w14:textId="785FC14D" w:rsidR="006F49FE" w:rsidRPr="004D418A" w:rsidRDefault="006F49FE" w:rsidP="006F49FE">
      <w:pPr>
        <w:spacing w:after="0" w:line="240" w:lineRule="auto"/>
        <w:jc w:val="center"/>
        <w:rPr>
          <w:rStyle w:val="FontStyle51"/>
          <w:bCs/>
          <w:sz w:val="22"/>
          <w:szCs w:val="22"/>
        </w:rPr>
      </w:pPr>
      <w:r w:rsidRPr="004D418A">
        <w:rPr>
          <w:rStyle w:val="FontStyle51"/>
          <w:bCs/>
          <w:sz w:val="22"/>
          <w:szCs w:val="22"/>
        </w:rPr>
        <w:t>Описание объекта закупки</w:t>
      </w:r>
    </w:p>
    <w:p w14:paraId="0C87AA1A" w14:textId="77777777" w:rsidR="00E04817" w:rsidRPr="004D418A" w:rsidRDefault="00E04817" w:rsidP="006F49FE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829"/>
        <w:gridCol w:w="2693"/>
        <w:gridCol w:w="1418"/>
        <w:gridCol w:w="992"/>
      </w:tblGrid>
      <w:tr w:rsidR="00923975" w:rsidRPr="004D418A" w14:paraId="2E23243C" w14:textId="77777777" w:rsidTr="006E20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6768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№ п/п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CB55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Наименование товара, работы,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E459" w14:textId="77777777" w:rsidR="00036D9E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 xml:space="preserve">Код в соответствии с </w:t>
            </w:r>
          </w:p>
          <w:p w14:paraId="404F71D1" w14:textId="5938562E" w:rsidR="00923975" w:rsidRPr="004D418A" w:rsidRDefault="00036D9E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КТРУ/</w:t>
            </w:r>
            <w:r w:rsidR="00923975" w:rsidRPr="004D418A">
              <w:rPr>
                <w:rFonts w:ascii="Times New Roman" w:hAnsi="Times New Roman"/>
                <w:bCs/>
                <w:lang w:eastAsia="en-US"/>
              </w:rPr>
              <w:t>ОКПД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3505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CF57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Количество</w:t>
            </w:r>
          </w:p>
        </w:tc>
      </w:tr>
      <w:tr w:rsidR="00923975" w:rsidRPr="004D418A" w14:paraId="1754B77D" w14:textId="77777777" w:rsidTr="006E20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CD5E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859A" w14:textId="77777777" w:rsidR="0048549E" w:rsidRPr="0048549E" w:rsidRDefault="006E20B6" w:rsidP="0048549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B6">
              <w:rPr>
                <w:rFonts w:ascii="Times New Roman" w:hAnsi="Times New Roman"/>
                <w:lang w:eastAsia="en-US"/>
              </w:rPr>
              <w:t xml:space="preserve">Услуги по </w:t>
            </w:r>
            <w:r w:rsidR="0048549E" w:rsidRPr="0048549E">
              <w:rPr>
                <w:rFonts w:ascii="Times New Roman" w:hAnsi="Times New Roman"/>
                <w:lang w:eastAsia="en-US"/>
              </w:rPr>
              <w:t xml:space="preserve">разработке проектно-сметной документации и проверке достоверности определения сметной </w:t>
            </w:r>
            <w:proofErr w:type="gramStart"/>
            <w:r w:rsidR="0048549E" w:rsidRPr="0048549E">
              <w:rPr>
                <w:rFonts w:ascii="Times New Roman" w:hAnsi="Times New Roman"/>
                <w:lang w:eastAsia="en-US"/>
              </w:rPr>
              <w:t>стоимости  на</w:t>
            </w:r>
            <w:proofErr w:type="gramEnd"/>
            <w:r w:rsidR="0048549E" w:rsidRPr="0048549E">
              <w:rPr>
                <w:rFonts w:ascii="Times New Roman" w:hAnsi="Times New Roman"/>
                <w:lang w:eastAsia="en-US"/>
              </w:rPr>
              <w:t xml:space="preserve"> комплексный капитальный ремонт </w:t>
            </w:r>
          </w:p>
          <w:p w14:paraId="2A324C46" w14:textId="77777777" w:rsidR="0048549E" w:rsidRPr="0048549E" w:rsidRDefault="0048549E" w:rsidP="0048549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549E">
              <w:rPr>
                <w:rFonts w:ascii="Times New Roman" w:hAnsi="Times New Roman"/>
                <w:lang w:eastAsia="en-US"/>
              </w:rPr>
              <w:t xml:space="preserve">МБОУ «Гимназия «Планета Детства», расположенного по адресу: </w:t>
            </w:r>
          </w:p>
          <w:p w14:paraId="67289BDD" w14:textId="66A4DF7C" w:rsidR="00923975" w:rsidRPr="004D418A" w:rsidRDefault="0048549E" w:rsidP="0048549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549E">
              <w:rPr>
                <w:rFonts w:ascii="Times New Roman" w:hAnsi="Times New Roman"/>
                <w:lang w:eastAsia="en-US"/>
              </w:rPr>
              <w:t xml:space="preserve">ул. </w:t>
            </w:r>
            <w:proofErr w:type="spellStart"/>
            <w:r w:rsidRPr="0048549E">
              <w:rPr>
                <w:rFonts w:ascii="Times New Roman" w:hAnsi="Times New Roman"/>
                <w:lang w:eastAsia="en-US"/>
              </w:rPr>
              <w:t>Сельмашская</w:t>
            </w:r>
            <w:proofErr w:type="spellEnd"/>
            <w:r w:rsidRPr="0048549E">
              <w:rPr>
                <w:rFonts w:ascii="Times New Roman" w:hAnsi="Times New Roman"/>
                <w:lang w:eastAsia="en-US"/>
              </w:rPr>
              <w:t xml:space="preserve">, 38 В </w:t>
            </w:r>
            <w:proofErr w:type="spellStart"/>
            <w:r w:rsidRPr="0048549E">
              <w:rPr>
                <w:rFonts w:ascii="Times New Roman" w:hAnsi="Times New Roman"/>
                <w:lang w:eastAsia="en-US"/>
              </w:rPr>
              <w:t>в</w:t>
            </w:r>
            <w:proofErr w:type="spellEnd"/>
            <w:r w:rsidRPr="0048549E">
              <w:rPr>
                <w:rFonts w:ascii="Times New Roman" w:hAnsi="Times New Roman"/>
                <w:lang w:eastAsia="en-US"/>
              </w:rPr>
              <w:t xml:space="preserve"> г. Рубцовске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F701" w14:textId="77777777" w:rsidR="006E20B6" w:rsidRDefault="00E04817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71.12.12.190</w:t>
            </w:r>
          </w:p>
          <w:p w14:paraId="700738B4" w14:textId="458FD10F" w:rsidR="00923975" w:rsidRPr="004D418A" w:rsidRDefault="00E04817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 xml:space="preserve"> Услуги</w:t>
            </w:r>
            <w:r w:rsidR="00690157" w:rsidRPr="004D418A">
              <w:rPr>
                <w:rFonts w:ascii="Times New Roman" w:hAnsi="Times New Roman"/>
                <w:bCs/>
                <w:lang w:eastAsia="en-US"/>
              </w:rPr>
              <w:t xml:space="preserve"> по инженерно-техническому проектированию зданий прочие, не включенные в другие группировки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3CC3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 w:rsidRPr="004D418A">
              <w:rPr>
                <w:rFonts w:ascii="Times New Roman" w:hAnsi="Times New Roman"/>
                <w:lang w:eastAsia="en-US"/>
              </w:rPr>
              <w:t>усл</w:t>
            </w:r>
            <w:proofErr w:type="spellEnd"/>
            <w:r w:rsidRPr="004D418A">
              <w:rPr>
                <w:rFonts w:ascii="Times New Roman" w:hAnsi="Times New Roman"/>
                <w:lang w:eastAsia="en-US"/>
              </w:rPr>
              <w:t>.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E9EA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lang w:eastAsia="en-US"/>
              </w:rPr>
              <w:t>1</w:t>
            </w:r>
          </w:p>
        </w:tc>
      </w:tr>
    </w:tbl>
    <w:p w14:paraId="0E14F8C7" w14:textId="356FE4F8" w:rsidR="006F49FE" w:rsidRDefault="006F49FE" w:rsidP="00CD401C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p w14:paraId="20AFD696" w14:textId="14C7FFD4" w:rsidR="006E20B6" w:rsidRDefault="006E20B6" w:rsidP="00CD401C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tbl>
      <w:tblPr>
        <w:tblW w:w="9616" w:type="dxa"/>
        <w:tblInd w:w="-113" w:type="dxa"/>
        <w:tblBorders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697"/>
        <w:gridCol w:w="3380"/>
        <w:gridCol w:w="2835"/>
        <w:gridCol w:w="2704"/>
      </w:tblGrid>
      <w:tr w:rsidR="006E20B6" w:rsidRPr="006E20B6" w14:paraId="66BDBE19" w14:textId="77777777" w:rsidTr="006F19CD">
        <w:tc>
          <w:tcPr>
            <w:tcW w:w="9616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0A66E" w14:textId="1D778E5B" w:rsidR="006E20B6" w:rsidRPr="006E20B6" w:rsidRDefault="006E20B6" w:rsidP="006E2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4"/>
                <w:szCs w:val="20"/>
              </w:rPr>
              <w:t>ЗАДАНИЕ НА ПРОЕКТИРОВАНИЕ</w:t>
            </w:r>
          </w:p>
        </w:tc>
      </w:tr>
      <w:tr w:rsidR="006E20B6" w:rsidRPr="006E20B6" w14:paraId="7CB5CEA6" w14:textId="77777777" w:rsidTr="006F19C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2B3C1" w14:textId="77777777" w:rsidR="006E20B6" w:rsidRPr="006E20B6" w:rsidRDefault="006E20B6" w:rsidP="006E2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6B174" w14:textId="77777777" w:rsidR="006E20B6" w:rsidRPr="006E20B6" w:rsidRDefault="006E20B6" w:rsidP="006E2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E20B6">
              <w:rPr>
                <w:rFonts w:ascii="Times New Roman" w:hAnsi="Times New Roman"/>
                <w:color w:val="000000"/>
                <w:sz w:val="20"/>
                <w:szCs w:val="20"/>
              </w:rPr>
              <w:t>Перечень  основных</w:t>
            </w:r>
            <w:proofErr w:type="gramEnd"/>
            <w:r w:rsidRPr="006E20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требований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28DC7" w14:textId="77777777" w:rsidR="006E20B6" w:rsidRPr="006E20B6" w:rsidRDefault="006E20B6" w:rsidP="006E20B6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E20B6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 требований</w:t>
            </w:r>
            <w:proofErr w:type="gramEnd"/>
          </w:p>
        </w:tc>
      </w:tr>
      <w:tr w:rsidR="006E20B6" w:rsidRPr="006E20B6" w14:paraId="1D557EB1" w14:textId="77777777" w:rsidTr="006F19C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5C1D2" w14:textId="77777777" w:rsidR="006E20B6" w:rsidRPr="006E20B6" w:rsidRDefault="006E20B6" w:rsidP="006E20B6">
            <w:pPr>
              <w:spacing w:after="0" w:line="240" w:lineRule="auto"/>
              <w:jc w:val="center"/>
              <w:rPr>
                <w:rFonts w:ascii="Times New Roman" w:hAnsi="Times New Roman"/>
                <w:caps/>
                <w:color w:val="000000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cap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97784" w14:textId="77777777" w:rsidR="006E20B6" w:rsidRPr="006E20B6" w:rsidRDefault="006E20B6" w:rsidP="006E20B6">
            <w:pPr>
              <w:spacing w:after="0" w:line="240" w:lineRule="auto"/>
              <w:jc w:val="center"/>
              <w:rPr>
                <w:rFonts w:ascii="Times New Roman" w:hAnsi="Times New Roman"/>
                <w:caps/>
                <w:color w:val="000000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cap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B082C" w14:textId="77777777" w:rsidR="006E20B6" w:rsidRPr="006E20B6" w:rsidRDefault="006E20B6" w:rsidP="006E20B6">
            <w:pPr>
              <w:spacing w:after="0" w:line="240" w:lineRule="auto"/>
              <w:jc w:val="center"/>
              <w:rPr>
                <w:rFonts w:ascii="Times New Roman" w:hAnsi="Times New Roman"/>
                <w:caps/>
                <w:color w:val="000000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caps/>
                <w:color w:val="000000"/>
                <w:sz w:val="20"/>
                <w:szCs w:val="20"/>
              </w:rPr>
              <w:t>3</w:t>
            </w:r>
          </w:p>
        </w:tc>
      </w:tr>
      <w:tr w:rsidR="006E20B6" w:rsidRPr="006E20B6" w14:paraId="73EC3C9E" w14:textId="77777777" w:rsidTr="00144B6D">
        <w:trPr>
          <w:trHeight w:val="58"/>
        </w:trPr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A05C5" w14:textId="77777777" w:rsidR="006E20B6" w:rsidRPr="006E20B6" w:rsidRDefault="006E20B6" w:rsidP="006E20B6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color w:val="000000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color w:val="000000"/>
                <w:sz w:val="20"/>
                <w:szCs w:val="20"/>
              </w:rPr>
              <w:t>1. ОБЩИЕ ДАННЫЕ</w:t>
            </w:r>
          </w:p>
        </w:tc>
      </w:tr>
      <w:tr w:rsidR="006E20B6" w:rsidRPr="006E20B6" w14:paraId="79E9D70B" w14:textId="77777777" w:rsidTr="006F19C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E6286" w14:textId="77777777" w:rsidR="006E20B6" w:rsidRPr="006E20B6" w:rsidRDefault="006E20B6" w:rsidP="006E20B6">
            <w:pPr>
              <w:numPr>
                <w:ilvl w:val="0"/>
                <w:numId w:val="1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68287" w14:textId="77777777" w:rsidR="006E20B6" w:rsidRPr="006E20B6" w:rsidRDefault="006E20B6" w:rsidP="006E20B6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color w:val="000000"/>
                <w:sz w:val="20"/>
                <w:szCs w:val="20"/>
              </w:rPr>
              <w:t>Основание для проектирования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A3255" w14:textId="51642582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Федеральная программа «Модернизация школьных систем образования» по реализации на 2022-2026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E20B6">
              <w:rPr>
                <w:rFonts w:ascii="Times New Roman" w:hAnsi="Times New Roman"/>
                <w:color w:val="000000"/>
                <w:sz w:val="20"/>
                <w:szCs w:val="20"/>
              </w:rPr>
              <w:t>гг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6E20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капитального ремонта зданий общеобразовательных организаций</w:t>
            </w:r>
          </w:p>
        </w:tc>
      </w:tr>
      <w:tr w:rsidR="006E20B6" w:rsidRPr="006E20B6" w14:paraId="1EEF60E1" w14:textId="77777777" w:rsidTr="006F19C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BBDFB" w14:textId="77777777" w:rsidR="006E20B6" w:rsidRPr="006E20B6" w:rsidRDefault="006E20B6" w:rsidP="006E20B6">
            <w:pPr>
              <w:numPr>
                <w:ilvl w:val="0"/>
                <w:numId w:val="1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3F8C2" w14:textId="77777777" w:rsidR="006E20B6" w:rsidRPr="006E20B6" w:rsidRDefault="006E20B6" w:rsidP="006E20B6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color w:val="000000"/>
                <w:sz w:val="20"/>
                <w:szCs w:val="20"/>
              </w:rPr>
              <w:t>Заказчик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B1B9F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20B6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МБОУ «Гимназия «Планета Детства»</w:t>
            </w:r>
          </w:p>
        </w:tc>
      </w:tr>
      <w:tr w:rsidR="006E20B6" w:rsidRPr="006E20B6" w14:paraId="78C3B7E5" w14:textId="77777777" w:rsidTr="006F19C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46177" w14:textId="77777777" w:rsidR="006E20B6" w:rsidRPr="006E20B6" w:rsidRDefault="006E20B6" w:rsidP="006E20B6">
            <w:pPr>
              <w:numPr>
                <w:ilvl w:val="0"/>
                <w:numId w:val="1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C083F" w14:textId="77777777" w:rsidR="006E20B6" w:rsidRPr="006E20B6" w:rsidRDefault="006E20B6" w:rsidP="00144B6D">
            <w:pPr>
              <w:spacing w:after="0" w:line="240" w:lineRule="auto"/>
              <w:ind w:firstLine="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20B6">
              <w:rPr>
                <w:rFonts w:ascii="Times New Roman" w:eastAsia="SimSun;宋体" w:hAnsi="Times New Roman"/>
                <w:color w:val="000000"/>
                <w:kern w:val="2"/>
                <w:sz w:val="20"/>
                <w:szCs w:val="20"/>
                <w:lang w:eastAsia="hi-IN" w:bidi="hi-IN"/>
              </w:rPr>
              <w:t>Район, пункт, площадка строительства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50F96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658200, Алтайский край, город Рубцовск, ул. </w:t>
            </w:r>
            <w:proofErr w:type="spellStart"/>
            <w:r w:rsidRPr="006E20B6">
              <w:rPr>
                <w:rFonts w:ascii="Times New Roman" w:hAnsi="Times New Roman"/>
                <w:color w:val="000000"/>
                <w:sz w:val="20"/>
                <w:szCs w:val="20"/>
              </w:rPr>
              <w:t>Сельмашская</w:t>
            </w:r>
            <w:proofErr w:type="spellEnd"/>
            <w:r w:rsidRPr="006E20B6">
              <w:rPr>
                <w:rFonts w:ascii="Times New Roman" w:hAnsi="Times New Roman"/>
                <w:color w:val="000000"/>
                <w:sz w:val="20"/>
                <w:szCs w:val="20"/>
              </w:rPr>
              <w:t>, 38в</w:t>
            </w:r>
          </w:p>
        </w:tc>
      </w:tr>
      <w:tr w:rsidR="006E20B6" w:rsidRPr="006E20B6" w14:paraId="350FF015" w14:textId="77777777" w:rsidTr="006F19C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2B432" w14:textId="77777777" w:rsidR="006E20B6" w:rsidRPr="006E20B6" w:rsidRDefault="006E20B6" w:rsidP="006E20B6">
            <w:pPr>
              <w:numPr>
                <w:ilvl w:val="0"/>
                <w:numId w:val="1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79A22" w14:textId="77777777" w:rsidR="006E20B6" w:rsidRPr="006E20B6" w:rsidRDefault="006E20B6" w:rsidP="00144B6D">
            <w:pPr>
              <w:spacing w:after="0" w:line="240" w:lineRule="auto"/>
              <w:ind w:firstLine="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color w:val="000000"/>
                <w:sz w:val="20"/>
                <w:szCs w:val="20"/>
              </w:rPr>
              <w:t>Вид строительства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0FE7E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</w:t>
            </w:r>
          </w:p>
        </w:tc>
      </w:tr>
      <w:tr w:rsidR="006E20B6" w:rsidRPr="006E20B6" w14:paraId="06999740" w14:textId="77777777" w:rsidTr="006F19C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A13F8" w14:textId="77777777" w:rsidR="006E20B6" w:rsidRPr="006E20B6" w:rsidRDefault="006E20B6" w:rsidP="006E20B6">
            <w:pPr>
              <w:numPr>
                <w:ilvl w:val="0"/>
                <w:numId w:val="1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CEFBA" w14:textId="77777777" w:rsidR="006E20B6" w:rsidRPr="006E20B6" w:rsidRDefault="006E20B6" w:rsidP="00144B6D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color w:val="000000"/>
                <w:sz w:val="20"/>
                <w:szCs w:val="20"/>
              </w:rPr>
              <w:t>Функциональное назначение и параметры здания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59C39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color w:val="000000"/>
                <w:sz w:val="20"/>
                <w:szCs w:val="20"/>
              </w:rPr>
              <w:t>Функциональное назначение – образовательное учреждение (школа).</w:t>
            </w:r>
          </w:p>
          <w:p w14:paraId="0E26EE88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3-х этажное здание с подвалом</w:t>
            </w:r>
          </w:p>
        </w:tc>
      </w:tr>
      <w:tr w:rsidR="006E20B6" w:rsidRPr="006E20B6" w14:paraId="360E9678" w14:textId="77777777" w:rsidTr="006F19C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1C6F" w14:textId="77777777" w:rsidR="006E20B6" w:rsidRPr="006E20B6" w:rsidRDefault="006E20B6" w:rsidP="006E20B6">
            <w:pPr>
              <w:numPr>
                <w:ilvl w:val="0"/>
                <w:numId w:val="1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BB246" w14:textId="77777777" w:rsidR="006E20B6" w:rsidRPr="006E20B6" w:rsidRDefault="006E20B6" w:rsidP="00144B6D">
            <w:pPr>
              <w:spacing w:after="0" w:line="240" w:lineRule="auto"/>
              <w:ind w:firstLine="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color w:val="000000"/>
                <w:sz w:val="20"/>
                <w:szCs w:val="20"/>
              </w:rPr>
              <w:t>Основные технико-экономические показатели объекта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33379" w14:textId="77777777" w:rsidR="006E20B6" w:rsidRPr="006E20B6" w:rsidRDefault="006E20B6" w:rsidP="006E20B6">
            <w:pPr>
              <w:spacing w:after="0" w:line="240" w:lineRule="auto"/>
              <w:ind w:left="15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Год постройки  </w:t>
            </w:r>
          </w:p>
          <w:p w14:paraId="0D7A6F2B" w14:textId="77777777" w:rsidR="006E20B6" w:rsidRPr="006E20B6" w:rsidRDefault="006E20B6" w:rsidP="006E20B6">
            <w:pPr>
              <w:spacing w:after="0" w:line="240" w:lineRule="auto"/>
              <w:ind w:left="15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color w:val="000000"/>
                <w:sz w:val="20"/>
                <w:szCs w:val="20"/>
              </w:rPr>
              <w:t>Общая площадь здания</w:t>
            </w:r>
          </w:p>
          <w:p w14:paraId="2D077FAB" w14:textId="77777777" w:rsidR="006E20B6" w:rsidRPr="006E20B6" w:rsidRDefault="006E20B6" w:rsidP="006E20B6">
            <w:pPr>
              <w:spacing w:after="0" w:line="240" w:lineRule="auto"/>
              <w:ind w:left="15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color w:val="000000"/>
                <w:sz w:val="20"/>
                <w:szCs w:val="20"/>
              </w:rPr>
              <w:t>Надземных этажей</w:t>
            </w:r>
          </w:p>
          <w:p w14:paraId="13B97BB2" w14:textId="77777777" w:rsidR="006E20B6" w:rsidRPr="006E20B6" w:rsidRDefault="006E20B6" w:rsidP="006E20B6">
            <w:pPr>
              <w:spacing w:after="0" w:line="240" w:lineRule="auto"/>
              <w:ind w:left="15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color w:val="000000"/>
                <w:sz w:val="20"/>
                <w:szCs w:val="20"/>
              </w:rPr>
              <w:t>Подземных этажей</w:t>
            </w:r>
            <w:r w:rsidRPr="006E20B6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  <w:p w14:paraId="4DCB1476" w14:textId="77777777" w:rsidR="006E20B6" w:rsidRPr="006E20B6" w:rsidRDefault="006E20B6" w:rsidP="006E20B6">
            <w:pPr>
              <w:spacing w:after="0" w:line="240" w:lineRule="auto"/>
              <w:ind w:left="15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color w:val="000000"/>
                <w:sz w:val="20"/>
                <w:szCs w:val="20"/>
              </w:rPr>
              <w:t>Общая площадь территории школы</w:t>
            </w:r>
          </w:p>
          <w:p w14:paraId="02DCC092" w14:textId="77777777" w:rsidR="006E20B6" w:rsidRPr="006E20B6" w:rsidRDefault="006E20B6" w:rsidP="006E20B6">
            <w:pPr>
              <w:spacing w:after="0" w:line="240" w:lineRule="auto"/>
              <w:ind w:left="15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color w:val="000000"/>
                <w:sz w:val="20"/>
                <w:szCs w:val="20"/>
              </w:rPr>
              <w:t>Кадастровый номер здания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46260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color w:val="000000"/>
                <w:sz w:val="20"/>
                <w:szCs w:val="20"/>
              </w:rPr>
              <w:t>1965 г.</w:t>
            </w:r>
          </w:p>
          <w:p w14:paraId="13CEE5B4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color w:val="000000"/>
                <w:sz w:val="20"/>
                <w:szCs w:val="20"/>
              </w:rPr>
              <w:t>3067,6 м</w:t>
            </w:r>
            <w:r w:rsidRPr="006E20B6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  <w:p w14:paraId="034EF94B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color w:val="000000"/>
                <w:sz w:val="20"/>
                <w:szCs w:val="20"/>
              </w:rPr>
              <w:t>3 этажа</w:t>
            </w:r>
          </w:p>
          <w:p w14:paraId="07BE6FFE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color w:val="000000"/>
                <w:sz w:val="20"/>
                <w:szCs w:val="20"/>
              </w:rPr>
              <w:t>1 этаж</w:t>
            </w:r>
          </w:p>
          <w:p w14:paraId="2FDB0A2A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color w:val="000000"/>
                <w:sz w:val="20"/>
                <w:szCs w:val="20"/>
              </w:rPr>
              <w:t>14540 м</w:t>
            </w:r>
            <w:r w:rsidRPr="006E20B6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  <w:p w14:paraId="0121C225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721C852" w14:textId="6661514D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Pr="006E20B6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Pr="006E20B6">
              <w:rPr>
                <w:rFonts w:ascii="Times New Roman" w:hAnsi="Times New Roman"/>
                <w:color w:val="000000"/>
                <w:sz w:val="20"/>
                <w:szCs w:val="20"/>
              </w:rPr>
              <w:t>021602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Pr="006E20B6">
              <w:rPr>
                <w:rFonts w:ascii="Times New Roman" w:hAnsi="Times New Roman"/>
                <w:color w:val="000000"/>
                <w:sz w:val="20"/>
                <w:szCs w:val="20"/>
              </w:rPr>
              <w:t>283</w:t>
            </w:r>
          </w:p>
        </w:tc>
      </w:tr>
      <w:tr w:rsidR="006E20B6" w:rsidRPr="006E20B6" w14:paraId="6E7386F5" w14:textId="77777777" w:rsidTr="006F19C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F486B" w14:textId="77777777" w:rsidR="006E20B6" w:rsidRPr="006E20B6" w:rsidRDefault="006E20B6" w:rsidP="006E20B6">
            <w:pPr>
              <w:numPr>
                <w:ilvl w:val="0"/>
                <w:numId w:val="1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A0E02" w14:textId="77777777" w:rsidR="006E20B6" w:rsidRPr="006E20B6" w:rsidRDefault="006E20B6" w:rsidP="00144B6D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color w:val="000000"/>
                <w:sz w:val="20"/>
                <w:szCs w:val="20"/>
              </w:rPr>
              <w:t>Указание о выделении пусковых комплексов, их состав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8341A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E20B6">
              <w:rPr>
                <w:rFonts w:ascii="Times New Roman" w:hAnsi="Times New Roman"/>
                <w:color w:val="000000"/>
                <w:sz w:val="20"/>
                <w:szCs w:val="20"/>
              </w:rPr>
              <w:t>Не требуется</w:t>
            </w:r>
          </w:p>
        </w:tc>
      </w:tr>
      <w:tr w:rsidR="006E20B6" w:rsidRPr="006E20B6" w14:paraId="6F90FAD0" w14:textId="77777777" w:rsidTr="006F19C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D6A13" w14:textId="77777777" w:rsidR="006E20B6" w:rsidRPr="006E20B6" w:rsidRDefault="006E20B6" w:rsidP="006E20B6">
            <w:pPr>
              <w:numPr>
                <w:ilvl w:val="0"/>
                <w:numId w:val="1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B4B85" w14:textId="77777777" w:rsidR="006E20B6" w:rsidRPr="006E20B6" w:rsidRDefault="006E20B6" w:rsidP="00144B6D">
            <w:pPr>
              <w:spacing w:after="0" w:line="240" w:lineRule="auto"/>
              <w:ind w:firstLine="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color w:val="000000"/>
                <w:sz w:val="20"/>
                <w:szCs w:val="20"/>
              </w:rPr>
              <w:t>Сроки начала и окончания строительства.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D0761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color w:val="000000"/>
                <w:sz w:val="20"/>
                <w:szCs w:val="20"/>
              </w:rPr>
              <w:t>2023 – 202</w:t>
            </w:r>
            <w:r w:rsidRPr="006E20B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 w:rsidRPr="006E20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гг.</w:t>
            </w:r>
          </w:p>
        </w:tc>
      </w:tr>
      <w:tr w:rsidR="006E20B6" w:rsidRPr="006E20B6" w14:paraId="0A5277DA" w14:textId="77777777" w:rsidTr="006F19C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2F107" w14:textId="77777777" w:rsidR="006E20B6" w:rsidRPr="006E20B6" w:rsidRDefault="006E20B6" w:rsidP="006E20B6">
            <w:pPr>
              <w:numPr>
                <w:ilvl w:val="0"/>
                <w:numId w:val="1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56FF0" w14:textId="77777777" w:rsidR="006E20B6" w:rsidRPr="006E20B6" w:rsidRDefault="006E20B6" w:rsidP="00144B6D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40E3A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eastAsia="SimSun;宋体" w:hAnsi="Times New Roman"/>
                <w:kern w:val="2"/>
                <w:sz w:val="20"/>
                <w:szCs w:val="20"/>
                <w:lang w:eastAsia="hi-IN" w:bidi="hi-IN"/>
              </w:rPr>
            </w:pPr>
            <w:r w:rsidRPr="006E20B6">
              <w:rPr>
                <w:rFonts w:ascii="Times New Roman" w:eastAsia="SimSun;宋体" w:hAnsi="Times New Roman"/>
                <w:kern w:val="2"/>
                <w:sz w:val="20"/>
                <w:szCs w:val="20"/>
                <w:lang w:eastAsia="hi-IN" w:bidi="hi-IN"/>
              </w:rPr>
              <w:t>Местный бюджет</w:t>
            </w:r>
          </w:p>
        </w:tc>
      </w:tr>
      <w:tr w:rsidR="006E20B6" w:rsidRPr="006E20B6" w14:paraId="05DA65B7" w14:textId="77777777" w:rsidTr="006F19C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CA331" w14:textId="77777777" w:rsidR="006E20B6" w:rsidRPr="006E20B6" w:rsidRDefault="006E20B6" w:rsidP="006E20B6">
            <w:pPr>
              <w:numPr>
                <w:ilvl w:val="0"/>
                <w:numId w:val="1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D3CBA" w14:textId="77777777" w:rsidR="006E20B6" w:rsidRPr="006E20B6" w:rsidRDefault="006E20B6" w:rsidP="00144B6D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Стадийность проектирования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FB90A" w14:textId="77777777" w:rsidR="006E20B6" w:rsidRPr="006E20B6" w:rsidRDefault="006E20B6" w:rsidP="006E20B6">
            <w:pPr>
              <w:spacing w:after="0" w:line="240" w:lineRule="auto"/>
              <w:ind w:firstLine="154"/>
              <w:contextualSpacing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6E20B6">
              <w:rPr>
                <w:rFonts w:ascii="Times New Roman" w:eastAsia="SimSun;宋体" w:hAnsi="Times New Roman"/>
                <w:kern w:val="2"/>
                <w:sz w:val="20"/>
                <w:szCs w:val="20"/>
                <w:lang w:eastAsia="hi-IN" w:bidi="hi-IN"/>
              </w:rPr>
              <w:t>Проектно-сметная документация, рабочая документация.</w:t>
            </w:r>
          </w:p>
        </w:tc>
      </w:tr>
      <w:tr w:rsidR="006E20B6" w:rsidRPr="006E20B6" w14:paraId="6305BE3D" w14:textId="77777777" w:rsidTr="006F19C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CCFFC" w14:textId="77777777" w:rsidR="006E20B6" w:rsidRPr="006E20B6" w:rsidRDefault="006E20B6" w:rsidP="006E20B6">
            <w:pPr>
              <w:numPr>
                <w:ilvl w:val="0"/>
                <w:numId w:val="13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3BA5C" w14:textId="77777777" w:rsidR="006E20B6" w:rsidRPr="006E20B6" w:rsidRDefault="006E20B6" w:rsidP="00144B6D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Исходно-разрешительная документация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11DA8" w14:textId="77777777" w:rsidR="006E20B6" w:rsidRPr="006E20B6" w:rsidRDefault="006E20B6" w:rsidP="006E20B6">
            <w:pPr>
              <w:spacing w:after="0" w:line="240" w:lineRule="auto"/>
              <w:ind w:left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Заказчик предоставляет Подрядчику:</w:t>
            </w:r>
          </w:p>
          <w:p w14:paraId="24EBA5C0" w14:textId="77777777" w:rsidR="006E20B6" w:rsidRPr="006E20B6" w:rsidRDefault="006E20B6" w:rsidP="006E20B6">
            <w:pPr>
              <w:numPr>
                <w:ilvl w:val="0"/>
                <w:numId w:val="9"/>
              </w:numPr>
              <w:spacing w:after="0" w:line="240" w:lineRule="auto"/>
              <w:ind w:left="154" w:firstLine="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Поэтажный план здания, правоустанавливающие документы на здание, акты балансового разграничения.</w:t>
            </w:r>
          </w:p>
          <w:p w14:paraId="7F4289EB" w14:textId="77777777" w:rsidR="006E20B6" w:rsidRPr="006E20B6" w:rsidRDefault="006E20B6" w:rsidP="006E20B6">
            <w:pPr>
              <w:spacing w:after="0" w:line="240" w:lineRule="auto"/>
              <w:ind w:left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 xml:space="preserve">2.  Паспорт здания </w:t>
            </w:r>
          </w:p>
          <w:p w14:paraId="36B1EE0A" w14:textId="77777777" w:rsidR="006E20B6" w:rsidRPr="006E20B6" w:rsidRDefault="006E20B6" w:rsidP="006E20B6">
            <w:pPr>
              <w:spacing w:after="0" w:line="240" w:lineRule="auto"/>
              <w:ind w:left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Срок предоставления ИРД не входит в срок выполнения проектных работ.</w:t>
            </w:r>
          </w:p>
        </w:tc>
      </w:tr>
      <w:tr w:rsidR="006E20B6" w:rsidRPr="006E20B6" w14:paraId="7BC854A9" w14:textId="77777777" w:rsidTr="006F19C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0045F" w14:textId="77777777" w:rsidR="006E20B6" w:rsidRPr="006E20B6" w:rsidRDefault="006E20B6" w:rsidP="006E20B6">
            <w:pPr>
              <w:numPr>
                <w:ilvl w:val="0"/>
                <w:numId w:val="1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4A506" w14:textId="77777777" w:rsidR="006E20B6" w:rsidRPr="006E20B6" w:rsidRDefault="006E20B6" w:rsidP="00144B6D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Класс пожарной опасности здания, уровень ответственности, степень огнестойкости, класс конструктивной пожарной опасности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BC268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Класс пожарной опасности зданий – в соответствии с действующим законодательством.</w:t>
            </w:r>
          </w:p>
          <w:p w14:paraId="5DADC08F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 xml:space="preserve">Уровень ответственности - в соответствии с действующим законодательством. </w:t>
            </w:r>
          </w:p>
          <w:p w14:paraId="6DC1114D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Степень огнестойкости – в соответствии с действующим законодательством.</w:t>
            </w:r>
          </w:p>
          <w:p w14:paraId="22C1B1A2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Класс конструктивной пожарной опасности - в соответствии с действующим законодательством.</w:t>
            </w:r>
          </w:p>
        </w:tc>
      </w:tr>
      <w:tr w:rsidR="006E20B6" w:rsidRPr="006E20B6" w14:paraId="393BF701" w14:textId="77777777" w:rsidTr="006F19C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4DC2B" w14:textId="77777777" w:rsidR="006E20B6" w:rsidRPr="006E20B6" w:rsidRDefault="006E20B6" w:rsidP="006E20B6">
            <w:pPr>
              <w:numPr>
                <w:ilvl w:val="0"/>
                <w:numId w:val="1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F325D" w14:textId="77777777" w:rsidR="006E20B6" w:rsidRPr="006E20B6" w:rsidRDefault="006E20B6" w:rsidP="006E20B6">
            <w:pPr>
              <w:spacing w:after="0" w:line="240" w:lineRule="auto"/>
              <w:ind w:firstLine="13"/>
              <w:jc w:val="both"/>
              <w:rPr>
                <w:rFonts w:cs="Calibri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Особенности участка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C0455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Природно-климатические условия строительства:</w:t>
            </w:r>
          </w:p>
          <w:p w14:paraId="53DF161B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- климатический район строительства I</w:t>
            </w:r>
            <w:r w:rsidRPr="006E20B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6E20B6">
              <w:rPr>
                <w:rFonts w:ascii="Times New Roman" w:hAnsi="Times New Roman"/>
                <w:sz w:val="20"/>
                <w:szCs w:val="20"/>
              </w:rPr>
              <w:t>I;</w:t>
            </w:r>
          </w:p>
          <w:p w14:paraId="305FF2DC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- снеговой район I</w:t>
            </w:r>
            <w:r w:rsidRPr="006E20B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6E20B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4DFD004" w14:textId="1E6F0A22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cs="Calibri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- ветровой район I</w:t>
            </w:r>
            <w:r w:rsidRPr="006E20B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6E20B6"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</w:tr>
      <w:tr w:rsidR="006E20B6" w:rsidRPr="006E20B6" w14:paraId="5B3AABB1" w14:textId="77777777" w:rsidTr="006F19CD">
        <w:trPr>
          <w:trHeight w:val="297"/>
        </w:trPr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FBB20" w14:textId="77777777" w:rsidR="006E20B6" w:rsidRPr="006E20B6" w:rsidRDefault="006E20B6" w:rsidP="006E20B6">
            <w:pPr>
              <w:spacing w:after="0" w:line="240" w:lineRule="auto"/>
              <w:ind w:firstLine="1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lastRenderedPageBreak/>
              <w:t>2. ОСНОВНЫЕ ТРЕБОВАНИЯ К ПРОЕКТНЫМ РЕШЕНИЯМ</w:t>
            </w:r>
          </w:p>
        </w:tc>
      </w:tr>
      <w:tr w:rsidR="006E20B6" w:rsidRPr="006E20B6" w14:paraId="64E07CE5" w14:textId="77777777" w:rsidTr="006F19C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982CF" w14:textId="77777777" w:rsidR="006E20B6" w:rsidRPr="006E20B6" w:rsidRDefault="006E20B6" w:rsidP="006E20B6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C3369" w14:textId="77777777" w:rsidR="006E20B6" w:rsidRPr="006E20B6" w:rsidRDefault="006E20B6" w:rsidP="00144B6D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Требования к составу разделов проектной и рабочей документации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D38DB" w14:textId="6A562FAF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Документацию выполнить в объеме согласно требованиям Постановления правительства РФ № 87 от 16.02.2008 «О составе разделов проектной документации и требованиях к их содержанию» в действующей на момент заключения договора редакции и градостроительному кодексу в действующей на момент заключения договора редакции в объёме необходимом выполнения работ.</w:t>
            </w:r>
          </w:p>
          <w:p w14:paraId="260B111D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В составе проектной документации разработать следующие необходимые разделы:</w:t>
            </w:r>
          </w:p>
          <w:p w14:paraId="119C3A10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1. Пояснительная записка.</w:t>
            </w:r>
          </w:p>
          <w:p w14:paraId="316C37F4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3. Архитектурные решения.</w:t>
            </w:r>
          </w:p>
          <w:p w14:paraId="1FAB51B3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 xml:space="preserve">4. Конструктивные и объемно-планировочные решения </w:t>
            </w:r>
          </w:p>
          <w:p w14:paraId="0A6A1380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5.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решений.</w:t>
            </w:r>
          </w:p>
          <w:p w14:paraId="227AD651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5.1. Система электроснабжения.</w:t>
            </w:r>
          </w:p>
          <w:p w14:paraId="5D7C9978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5.2. Система водоснабжения</w:t>
            </w:r>
          </w:p>
          <w:p w14:paraId="10188BB4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5.3. Система водоотведения.</w:t>
            </w:r>
          </w:p>
          <w:p w14:paraId="18B43C94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5.4. Система отопления</w:t>
            </w:r>
          </w:p>
          <w:p w14:paraId="5584B87B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5.5. Вентиляция.</w:t>
            </w:r>
          </w:p>
          <w:p w14:paraId="5FA621CB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5.6. Сети связи в составе:</w:t>
            </w:r>
          </w:p>
          <w:p w14:paraId="036B6428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- система охранной сигнализации;</w:t>
            </w:r>
          </w:p>
          <w:p w14:paraId="49EE0C3A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- система охранного телевидения и видеонаблюдения;</w:t>
            </w:r>
          </w:p>
          <w:p w14:paraId="4C57E1AA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 xml:space="preserve">- автономная система экстренного оповещения работников, обучающихся и иных лиц, находящихся на объекте, о потенциальной угрозе возникновения или о возникновении чрезвычайной ситуации; </w:t>
            </w:r>
          </w:p>
          <w:p w14:paraId="6279135E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5.7. Технологические решения.</w:t>
            </w:r>
          </w:p>
          <w:p w14:paraId="59E8EA78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6. ПОКР (проект организации капитального ремонта)</w:t>
            </w:r>
          </w:p>
          <w:p w14:paraId="5777D7F5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 xml:space="preserve">9. Мероприятия по обеспечению пожарной безопасности:  </w:t>
            </w:r>
          </w:p>
          <w:p w14:paraId="2BA4AE18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- автоматическая установка пожарной сигнализации,</w:t>
            </w:r>
          </w:p>
          <w:p w14:paraId="67B78B42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- система оповещения и управления эвакуацией людей при пожаре;</w:t>
            </w:r>
          </w:p>
          <w:p w14:paraId="07665A31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- аварийное (эвакуационное) освещение.</w:t>
            </w:r>
          </w:p>
          <w:p w14:paraId="7C9EBCE6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10. Мероприятия по обеспечению доступа инвалидов и маломобильных групп населения.</w:t>
            </w:r>
          </w:p>
          <w:p w14:paraId="70C1BF1C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 xml:space="preserve">11. Сметная документация согласно действующего законодательства РФ. </w:t>
            </w:r>
          </w:p>
          <w:p w14:paraId="53CD833E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 xml:space="preserve">В составе рабочей документации следующие разделы: </w:t>
            </w:r>
          </w:p>
          <w:p w14:paraId="0E30B4EC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ГП – генеральный план</w:t>
            </w:r>
          </w:p>
          <w:p w14:paraId="7D997B93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АС – архитектурно-строительные решения.</w:t>
            </w:r>
          </w:p>
          <w:p w14:paraId="0426BF4D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ЭОМ – внутреннее электрооборудование и электроосвещение.</w:t>
            </w:r>
          </w:p>
          <w:p w14:paraId="5D859B0D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ВК – внутренний водопровод и канализация.</w:t>
            </w:r>
          </w:p>
          <w:p w14:paraId="699A36C2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20B6">
              <w:rPr>
                <w:rFonts w:ascii="Times New Roman" w:hAnsi="Times New Roman"/>
                <w:sz w:val="20"/>
                <w:szCs w:val="20"/>
              </w:rPr>
              <w:t>ОВиК</w:t>
            </w:r>
            <w:proofErr w:type="spellEnd"/>
            <w:r w:rsidRPr="006E20B6">
              <w:rPr>
                <w:rFonts w:ascii="Times New Roman" w:hAnsi="Times New Roman"/>
                <w:sz w:val="20"/>
                <w:szCs w:val="20"/>
              </w:rPr>
              <w:t xml:space="preserve"> – отопление, вентиляция, кондиционирование.</w:t>
            </w:r>
          </w:p>
          <w:p w14:paraId="5C33A60A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ТХ – технологические решения;</w:t>
            </w:r>
          </w:p>
          <w:p w14:paraId="4475A73F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СС – сети связи в составе:</w:t>
            </w:r>
          </w:p>
          <w:p w14:paraId="709DFF04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 xml:space="preserve"> - системы охранной сигнализации;</w:t>
            </w:r>
          </w:p>
          <w:p w14:paraId="784D2234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- системы охранного телевидения и видеонаблюдения;</w:t>
            </w:r>
          </w:p>
          <w:p w14:paraId="42261881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 xml:space="preserve">- автономной системы экстренного оповещения работников, обучающихся и иных лиц, находящихся на объекте, о потенциальной угрозе возникновения или о возникновении чрезвычайной ситуации; </w:t>
            </w:r>
          </w:p>
          <w:p w14:paraId="4A86F131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СМ – сметная документация.</w:t>
            </w:r>
          </w:p>
          <w:p w14:paraId="35DFC6F5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В составе проектной документации предусмотреть ведомости объемов работ и спецификации.</w:t>
            </w:r>
          </w:p>
        </w:tc>
      </w:tr>
      <w:tr w:rsidR="006E20B6" w:rsidRPr="006E20B6" w14:paraId="4F783B1B" w14:textId="77777777" w:rsidTr="006F19C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43982" w14:textId="77777777" w:rsidR="006E20B6" w:rsidRPr="006E20B6" w:rsidRDefault="006E20B6" w:rsidP="006E20B6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EDB4F" w14:textId="77777777" w:rsidR="006E20B6" w:rsidRPr="006E20B6" w:rsidRDefault="006E20B6" w:rsidP="00144B6D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Схема планировочной организации земельного участка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0508D" w14:textId="77777777" w:rsidR="006E20B6" w:rsidRPr="006E20B6" w:rsidRDefault="006E20B6" w:rsidP="006E20B6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Проектом предусмотреть:</w:t>
            </w:r>
          </w:p>
          <w:p w14:paraId="294EE599" w14:textId="77777777" w:rsidR="006E20B6" w:rsidRPr="006E20B6" w:rsidRDefault="006E20B6" w:rsidP="006E20B6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 xml:space="preserve">- асфальтобетонную отмостку </w:t>
            </w:r>
            <w:proofErr w:type="gramStart"/>
            <w:r w:rsidRPr="006E20B6">
              <w:rPr>
                <w:rFonts w:ascii="Times New Roman" w:hAnsi="Times New Roman"/>
                <w:sz w:val="20"/>
                <w:szCs w:val="20"/>
              </w:rPr>
              <w:t>здания ;</w:t>
            </w:r>
            <w:proofErr w:type="gramEnd"/>
          </w:p>
          <w:p w14:paraId="52CAF725" w14:textId="77777777" w:rsidR="006E20B6" w:rsidRPr="006E20B6" w:rsidRDefault="006E20B6" w:rsidP="006E20B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6E20B6" w:rsidRPr="006E20B6" w14:paraId="0B09225E" w14:textId="77777777" w:rsidTr="006F19C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04D87" w14:textId="77777777" w:rsidR="006E20B6" w:rsidRPr="006E20B6" w:rsidRDefault="006E20B6" w:rsidP="006E20B6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B2244" w14:textId="77777777" w:rsidR="006E20B6" w:rsidRPr="006E20B6" w:rsidRDefault="006E20B6" w:rsidP="00144B6D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Архитектурно-планировочные и конструктивные решения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E4599" w14:textId="77777777" w:rsidR="006E20B6" w:rsidRPr="006E20B6" w:rsidRDefault="006E20B6" w:rsidP="006E20B6">
            <w:pPr>
              <w:numPr>
                <w:ilvl w:val="0"/>
                <w:numId w:val="14"/>
              </w:numPr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 xml:space="preserve">Проектом предусмотреть капитальный ремонт существующего здания в соответствии с условиями настоящего </w:t>
            </w:r>
            <w:proofErr w:type="gramStart"/>
            <w:r w:rsidRPr="006E20B6">
              <w:rPr>
                <w:rFonts w:ascii="Times New Roman" w:hAnsi="Times New Roman"/>
                <w:sz w:val="20"/>
                <w:szCs w:val="20"/>
              </w:rPr>
              <w:t>задания .</w:t>
            </w:r>
            <w:proofErr w:type="gramEnd"/>
          </w:p>
          <w:p w14:paraId="0850CF95" w14:textId="77777777" w:rsidR="006E20B6" w:rsidRPr="006E20B6" w:rsidRDefault="006E20B6" w:rsidP="006E20B6">
            <w:pPr>
              <w:numPr>
                <w:ilvl w:val="0"/>
                <w:numId w:val="14"/>
              </w:numPr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Общие указания:</w:t>
            </w:r>
          </w:p>
          <w:p w14:paraId="1F38482B" w14:textId="77777777" w:rsidR="006E20B6" w:rsidRPr="006E20B6" w:rsidRDefault="006E20B6" w:rsidP="006E20B6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Функциональное назначение помещений принять без изменений.</w:t>
            </w:r>
          </w:p>
          <w:p w14:paraId="4D356692" w14:textId="77777777" w:rsidR="006E20B6" w:rsidRPr="006E20B6" w:rsidRDefault="006E20B6" w:rsidP="006E20B6">
            <w:pPr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За основу принять существующую коридорную систему планировки, отвечающую назначению здания.</w:t>
            </w:r>
          </w:p>
          <w:p w14:paraId="14ACDDC9" w14:textId="77777777" w:rsidR="006E20B6" w:rsidRPr="006E20B6" w:rsidRDefault="006E20B6" w:rsidP="006E20B6">
            <w:pPr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 xml:space="preserve">В рамках капитального ремонта выполнить перепланировку по согласованию с Заказчиком в соответствии с действующей нормативно-технической документацией по доступности маломобильных групп населения. </w:t>
            </w:r>
          </w:p>
          <w:p w14:paraId="46C52D54" w14:textId="77777777" w:rsidR="006E20B6" w:rsidRPr="006E20B6" w:rsidRDefault="006E20B6" w:rsidP="006E20B6">
            <w:pPr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Объемно-планировочные решения, ведомость отделки помещений и фасады согласовать с Заказчиком в рабочем порядке до начала разработки решений по сетям инженерно-технического обеспечения.</w:t>
            </w:r>
          </w:p>
          <w:p w14:paraId="1568CA08" w14:textId="77777777" w:rsidR="006E20B6" w:rsidRPr="006E20B6" w:rsidRDefault="006E20B6" w:rsidP="006E20B6">
            <w:pPr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 xml:space="preserve">Выполнить утепление цоколя. </w:t>
            </w:r>
          </w:p>
          <w:p w14:paraId="701B5890" w14:textId="77777777" w:rsidR="006E20B6" w:rsidRPr="006E20B6" w:rsidRDefault="006E20B6" w:rsidP="006E20B6">
            <w:pPr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Разработать мероприятия для маломобильных групп населения, включая устройство пандусов, переоборудование санузлов первого этажа, обеденного зала, входа в учебные кабинеты, пребывание МГН предусматривается только на первом этаже здания.</w:t>
            </w:r>
          </w:p>
          <w:p w14:paraId="64218D56" w14:textId="77777777" w:rsidR="006E20B6" w:rsidRPr="006E20B6" w:rsidRDefault="006E20B6" w:rsidP="006E20B6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bCs/>
                <w:sz w:val="20"/>
                <w:szCs w:val="20"/>
              </w:rPr>
              <w:t xml:space="preserve">Сообщения между этажами </w:t>
            </w:r>
            <w:r w:rsidRPr="006E20B6">
              <w:rPr>
                <w:rFonts w:ascii="Times New Roman" w:hAnsi="Times New Roman"/>
                <w:sz w:val="20"/>
                <w:szCs w:val="20"/>
              </w:rPr>
              <w:t>принять в соответствии с существующим положением: по существующим внутренним лестницам, обеспечивающим коммуникацию между этажами рассматриваемых помещений. Ширину лестничных маршей и площадок принять в соответствии с существующим положением.</w:t>
            </w:r>
          </w:p>
          <w:p w14:paraId="76381459" w14:textId="77777777" w:rsidR="006E20B6" w:rsidRPr="006E20B6" w:rsidRDefault="006E20B6" w:rsidP="006E20B6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 xml:space="preserve">Количество и ширина эвакуационных выходов из помещений принять в соответствии с действующей нормативно-технической документацией по доступности МГН. </w:t>
            </w:r>
          </w:p>
          <w:p w14:paraId="6071A10D" w14:textId="77777777" w:rsidR="006E20B6" w:rsidRPr="006E20B6" w:rsidRDefault="006E20B6" w:rsidP="006E20B6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Габариты путей эвакуации, ведущие к лестничным клеткам (коридоры) принять в соответствии с действующей нормативно-технической документацией по доступности МГН.</w:t>
            </w:r>
          </w:p>
          <w:p w14:paraId="023C6058" w14:textId="77777777" w:rsidR="006E20B6" w:rsidRPr="006E20B6" w:rsidRDefault="006E20B6" w:rsidP="006E20B6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6E20B6">
              <w:rPr>
                <w:rFonts w:ascii="Times New Roman" w:hAnsi="Times New Roman"/>
                <w:bCs/>
                <w:sz w:val="20"/>
                <w:szCs w:val="20"/>
              </w:rPr>
              <w:t>По фасадам здания предусмотреть:</w:t>
            </w:r>
          </w:p>
          <w:p w14:paraId="6148C3AB" w14:textId="77777777" w:rsidR="006E20B6" w:rsidRPr="006E20B6" w:rsidRDefault="006E20B6" w:rsidP="006E20B6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 xml:space="preserve">- ремонт стен и цоколя; </w:t>
            </w:r>
          </w:p>
          <w:p w14:paraId="3F875DB3" w14:textId="77777777" w:rsidR="006E20B6" w:rsidRPr="006E20B6" w:rsidRDefault="006E20B6" w:rsidP="006E20B6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- выполнить теплотехнический расчет по результатам при необходимости выполнить утепление;</w:t>
            </w:r>
          </w:p>
          <w:p w14:paraId="4722800E" w14:textId="77777777" w:rsidR="006E20B6" w:rsidRPr="006E20B6" w:rsidRDefault="006E20B6" w:rsidP="006E20B6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- ремонт (в случае необходимости замена) лестниц, приямков, навесов;</w:t>
            </w:r>
          </w:p>
          <w:p w14:paraId="119785BC" w14:textId="77777777" w:rsidR="006E20B6" w:rsidRPr="006E20B6" w:rsidRDefault="006E20B6" w:rsidP="006E20B6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- выполнить гидроизоляцию цоколя современными материалами (выбор материала дополнительно согласовать с Заказчиком);</w:t>
            </w:r>
          </w:p>
          <w:p w14:paraId="7CF23F4E" w14:textId="77777777" w:rsidR="006E20B6" w:rsidRPr="006E20B6" w:rsidRDefault="006E20B6" w:rsidP="006E20B6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 xml:space="preserve">- замену входных дверей и внутренних дверей эвакуационных выходов согласно нормативной технической документации, актуальной на дату </w:t>
            </w:r>
            <w:proofErr w:type="gramStart"/>
            <w:r w:rsidRPr="006E20B6">
              <w:rPr>
                <w:rFonts w:ascii="Times New Roman" w:hAnsi="Times New Roman"/>
                <w:sz w:val="20"/>
                <w:szCs w:val="20"/>
              </w:rPr>
              <w:t>проектирования..</w:t>
            </w:r>
            <w:proofErr w:type="gramEnd"/>
            <w:r w:rsidRPr="006E20B6">
              <w:rPr>
                <w:rFonts w:ascii="Times New Roman" w:hAnsi="Times New Roman"/>
                <w:sz w:val="20"/>
                <w:szCs w:val="20"/>
              </w:rPr>
              <w:t xml:space="preserve"> Материал дверей наружные - металлические, внутренние - деревянные.</w:t>
            </w:r>
          </w:p>
          <w:p w14:paraId="74739482" w14:textId="77777777" w:rsidR="006E20B6" w:rsidRPr="006E20B6" w:rsidRDefault="006E20B6" w:rsidP="006E20B6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4. Отделочные работы:</w:t>
            </w:r>
          </w:p>
          <w:p w14:paraId="11154520" w14:textId="77777777" w:rsidR="006E20B6" w:rsidRPr="006E20B6" w:rsidRDefault="006E20B6" w:rsidP="006E20B6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4.1. Предусмотреть отделку всех помещений в соответствии с их функциональным назначением.</w:t>
            </w:r>
          </w:p>
          <w:p w14:paraId="7809A6E0" w14:textId="77777777" w:rsidR="006E20B6" w:rsidRPr="006E20B6" w:rsidRDefault="006E20B6" w:rsidP="006E20B6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Для внутренней отделки применяются современные эффективные отделочные материалы. Отделочные материалы на путях эвакуации с степенью пожарной опасности. Выбор материалов для отделки помещений согласовать с заказчиком.</w:t>
            </w:r>
          </w:p>
          <w:p w14:paraId="2553DFCE" w14:textId="77777777" w:rsidR="006E20B6" w:rsidRPr="006E20B6" w:rsidRDefault="006E20B6" w:rsidP="006E20B6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4.2. Основные помещения, кабинеты:</w:t>
            </w:r>
          </w:p>
          <w:p w14:paraId="1DBDA234" w14:textId="77777777" w:rsidR="006E20B6" w:rsidRPr="006E20B6" w:rsidRDefault="006E20B6" w:rsidP="006E20B6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 xml:space="preserve">– покрытие пола – гетерогенный линолеум в соответствии с функциональным назначением кабинетов </w:t>
            </w:r>
            <w:proofErr w:type="gramStart"/>
            <w:r w:rsidRPr="006E20B6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r w:rsidRPr="006E20B6">
              <w:rPr>
                <w:rFonts w:ascii="Times New Roman" w:hAnsi="Times New Roman"/>
                <w:sz w:val="20"/>
                <w:szCs w:val="20"/>
              </w:rPr>
              <w:lastRenderedPageBreak/>
              <w:t>класс</w:t>
            </w:r>
            <w:proofErr w:type="gramEnd"/>
            <w:r w:rsidRPr="006E20B6">
              <w:rPr>
                <w:rFonts w:ascii="Times New Roman" w:hAnsi="Times New Roman"/>
                <w:sz w:val="20"/>
                <w:szCs w:val="20"/>
              </w:rPr>
              <w:t xml:space="preserve"> пожарной опасности не более КМ0 – стены и потолок и КМ1 – покрытие пола);</w:t>
            </w:r>
          </w:p>
          <w:p w14:paraId="0F04597E" w14:textId="77777777" w:rsidR="006E20B6" w:rsidRPr="006E20B6" w:rsidRDefault="006E20B6" w:rsidP="006E20B6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– стены – смена обоев, окраска водоэмульсионная;</w:t>
            </w:r>
          </w:p>
          <w:p w14:paraId="34E9FDE2" w14:textId="77777777" w:rsidR="006E20B6" w:rsidRPr="006E20B6" w:rsidRDefault="006E20B6" w:rsidP="006E20B6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– потолок –подвесной типа «</w:t>
            </w:r>
            <w:proofErr w:type="spellStart"/>
            <w:r w:rsidRPr="006E20B6">
              <w:rPr>
                <w:rFonts w:ascii="Times New Roman" w:hAnsi="Times New Roman"/>
                <w:sz w:val="20"/>
                <w:szCs w:val="20"/>
              </w:rPr>
              <w:t>армстронг</w:t>
            </w:r>
            <w:proofErr w:type="spellEnd"/>
            <w:r w:rsidRPr="006E20B6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</w:p>
          <w:p w14:paraId="0FBD890B" w14:textId="77777777" w:rsidR="006E20B6" w:rsidRPr="006E20B6" w:rsidRDefault="006E20B6" w:rsidP="006E20B6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 xml:space="preserve">4.3. Коридоры, рекреации: </w:t>
            </w:r>
          </w:p>
          <w:p w14:paraId="753F187A" w14:textId="77777777" w:rsidR="006E20B6" w:rsidRPr="006E20B6" w:rsidRDefault="006E20B6" w:rsidP="006E20B6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 xml:space="preserve">– полы – гетерогенный линолеум; </w:t>
            </w:r>
          </w:p>
          <w:p w14:paraId="109AE3FA" w14:textId="77777777" w:rsidR="006E20B6" w:rsidRPr="006E20B6" w:rsidRDefault="006E20B6" w:rsidP="006E20B6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– стены – декоративная штукатурка, окраска водоэмульсионная;</w:t>
            </w:r>
          </w:p>
          <w:p w14:paraId="2128B7C7" w14:textId="77777777" w:rsidR="006E20B6" w:rsidRPr="006E20B6" w:rsidRDefault="006E20B6" w:rsidP="006E20B6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– потолок – подвесной типа «</w:t>
            </w:r>
            <w:proofErr w:type="spellStart"/>
            <w:r w:rsidRPr="006E20B6">
              <w:rPr>
                <w:rFonts w:ascii="Times New Roman" w:hAnsi="Times New Roman"/>
                <w:sz w:val="20"/>
                <w:szCs w:val="20"/>
              </w:rPr>
              <w:t>армстронг</w:t>
            </w:r>
            <w:proofErr w:type="spellEnd"/>
            <w:r w:rsidRPr="006E20B6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14:paraId="321F0B7C" w14:textId="77777777" w:rsidR="006E20B6" w:rsidRPr="006E20B6" w:rsidRDefault="006E20B6" w:rsidP="006E20B6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 xml:space="preserve">4.4. Лестничные клетки: </w:t>
            </w:r>
          </w:p>
          <w:p w14:paraId="6C0864BE" w14:textId="77777777" w:rsidR="006E20B6" w:rsidRPr="006E20B6" w:rsidRDefault="006E20B6" w:rsidP="006E20B6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 xml:space="preserve">– полы - </w:t>
            </w:r>
            <w:proofErr w:type="spellStart"/>
            <w:r w:rsidRPr="006E20B6">
              <w:rPr>
                <w:rFonts w:ascii="Times New Roman" w:hAnsi="Times New Roman"/>
                <w:sz w:val="20"/>
                <w:szCs w:val="20"/>
              </w:rPr>
              <w:t>керамогранитная</w:t>
            </w:r>
            <w:proofErr w:type="spellEnd"/>
            <w:r w:rsidRPr="006E20B6">
              <w:rPr>
                <w:rFonts w:ascii="Times New Roman" w:hAnsi="Times New Roman"/>
                <w:sz w:val="20"/>
                <w:szCs w:val="20"/>
              </w:rPr>
              <w:t xml:space="preserve"> плитка, восстановление поверхности ступеней полимерными составами;</w:t>
            </w:r>
          </w:p>
          <w:p w14:paraId="190DBEEB" w14:textId="77777777" w:rsidR="006E20B6" w:rsidRPr="006E20B6" w:rsidRDefault="006E20B6" w:rsidP="006E20B6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– стены – декоративная штукатурка, водоэмульсионная окраска;</w:t>
            </w:r>
          </w:p>
          <w:p w14:paraId="3F61F472" w14:textId="77777777" w:rsidR="006E20B6" w:rsidRPr="006E20B6" w:rsidRDefault="006E20B6" w:rsidP="006E20B6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– предусмотреть замену лестничных ограждений на металлические из нержавеющей стали согласно нормативной технической документации, актуальной на дату проектирования.</w:t>
            </w:r>
          </w:p>
          <w:p w14:paraId="2BEB804C" w14:textId="77777777" w:rsidR="006E20B6" w:rsidRPr="006E20B6" w:rsidRDefault="006E20B6" w:rsidP="006E20B6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4.5. Помещения подвала, технические помещения:</w:t>
            </w:r>
          </w:p>
          <w:p w14:paraId="04A5B702" w14:textId="77777777" w:rsidR="006E20B6" w:rsidRPr="006E20B6" w:rsidRDefault="006E20B6" w:rsidP="006E20B6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 xml:space="preserve">– полы – керамическая плитка; </w:t>
            </w:r>
          </w:p>
          <w:p w14:paraId="646A8192" w14:textId="77777777" w:rsidR="006E20B6" w:rsidRPr="006E20B6" w:rsidRDefault="006E20B6" w:rsidP="006E20B6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– стены и потолок – окраска водоэмульсионная;</w:t>
            </w:r>
          </w:p>
          <w:p w14:paraId="64F9A091" w14:textId="77777777" w:rsidR="006E20B6" w:rsidRPr="006E20B6" w:rsidRDefault="006E20B6" w:rsidP="006E20B6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4.6. Столовая:</w:t>
            </w:r>
          </w:p>
          <w:p w14:paraId="5791D568" w14:textId="77777777" w:rsidR="006E20B6" w:rsidRPr="006E20B6" w:rsidRDefault="006E20B6" w:rsidP="006E20B6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- полы, стены - керамическая плитка;</w:t>
            </w:r>
          </w:p>
          <w:p w14:paraId="10B4E4DB" w14:textId="77777777" w:rsidR="006E20B6" w:rsidRPr="006E20B6" w:rsidRDefault="006E20B6" w:rsidP="006E20B6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- потолок - подвесной типа «</w:t>
            </w:r>
            <w:proofErr w:type="spellStart"/>
            <w:r w:rsidRPr="006E20B6">
              <w:rPr>
                <w:rFonts w:ascii="Times New Roman" w:hAnsi="Times New Roman"/>
                <w:sz w:val="20"/>
                <w:szCs w:val="20"/>
              </w:rPr>
              <w:t>армстронг</w:t>
            </w:r>
            <w:proofErr w:type="spellEnd"/>
            <w:r w:rsidRPr="006E20B6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14:paraId="06BC5285" w14:textId="77777777" w:rsidR="006E20B6" w:rsidRPr="006E20B6" w:rsidRDefault="006E20B6" w:rsidP="006E20B6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4.7. Санузлы:</w:t>
            </w:r>
          </w:p>
          <w:p w14:paraId="01B66B32" w14:textId="77777777" w:rsidR="006E20B6" w:rsidRPr="006E20B6" w:rsidRDefault="006E20B6" w:rsidP="006E20B6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- полы, стены - керамическая плитка;</w:t>
            </w:r>
          </w:p>
          <w:p w14:paraId="4E3B1D74" w14:textId="77777777" w:rsidR="006E20B6" w:rsidRPr="006E20B6" w:rsidRDefault="006E20B6" w:rsidP="006E20B6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- потолок – водоэмульсионная окраска;</w:t>
            </w:r>
          </w:p>
          <w:p w14:paraId="4CE5BF23" w14:textId="77777777" w:rsidR="006E20B6" w:rsidRPr="006E20B6" w:rsidRDefault="006E20B6" w:rsidP="006E20B6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4E283F3" w14:textId="77777777" w:rsidR="006E20B6" w:rsidRPr="006E20B6" w:rsidRDefault="006E20B6" w:rsidP="006E20B6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Отделка помещений должна соответствовать пожарным требованиям.</w:t>
            </w:r>
          </w:p>
          <w:p w14:paraId="20ECB9C7" w14:textId="77777777" w:rsidR="006E20B6" w:rsidRPr="006E20B6" w:rsidRDefault="006E20B6" w:rsidP="006E20B6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Раздел ТХ согласовать с Заказчиком.</w:t>
            </w:r>
          </w:p>
          <w:p w14:paraId="349FB91F" w14:textId="77777777" w:rsidR="006E20B6" w:rsidRPr="006E20B6" w:rsidRDefault="006E20B6" w:rsidP="006E20B6">
            <w:pPr>
              <w:autoSpaceDE w:val="0"/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4.8. Кровля.</w:t>
            </w:r>
          </w:p>
          <w:p w14:paraId="6E8DAC15" w14:textId="77777777" w:rsidR="006E20B6" w:rsidRPr="006E20B6" w:rsidRDefault="006E20B6" w:rsidP="006E20B6">
            <w:pPr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 xml:space="preserve">Выполнить замену шиферной кровли на металлическую, замену водосточной системы, снегозадержание. </w:t>
            </w:r>
          </w:p>
          <w:p w14:paraId="4C0F88F4" w14:textId="77777777" w:rsidR="006E20B6" w:rsidRPr="006E20B6" w:rsidRDefault="006E20B6" w:rsidP="006E20B6">
            <w:pPr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 xml:space="preserve">4.9. Благоустройство территории и МАФ </w:t>
            </w:r>
          </w:p>
          <w:p w14:paraId="0B05E511" w14:textId="77777777" w:rsidR="006E20B6" w:rsidRPr="006E20B6" w:rsidRDefault="006E20B6" w:rsidP="006E20B6">
            <w:pPr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- тротуарное покрытие – асфальтобетонное,</w:t>
            </w:r>
          </w:p>
          <w:p w14:paraId="7C316A47" w14:textId="77777777" w:rsidR="006E20B6" w:rsidRPr="006E20B6" w:rsidRDefault="006E20B6" w:rsidP="006E20B6">
            <w:pPr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- площадки для занятия спортом и беговые дорожки – асфальтобетонное покрытие с резиновой крошкой, оборудование для занятий спортом,</w:t>
            </w:r>
          </w:p>
          <w:p w14:paraId="0EC73356" w14:textId="77777777" w:rsidR="006E20B6" w:rsidRPr="006E20B6" w:rsidRDefault="006E20B6" w:rsidP="006E20B6">
            <w:pPr>
              <w:spacing w:after="0" w:line="240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 xml:space="preserve">- ограждение – металлические 3Д панели. </w:t>
            </w:r>
          </w:p>
        </w:tc>
      </w:tr>
      <w:tr w:rsidR="006E20B6" w:rsidRPr="006E20B6" w14:paraId="5E747CB1" w14:textId="77777777" w:rsidTr="006F19C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8257F" w14:textId="77777777" w:rsidR="006E20B6" w:rsidRPr="006E20B6" w:rsidRDefault="006E20B6" w:rsidP="006E20B6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35F91" w14:textId="77777777" w:rsidR="006E20B6" w:rsidRPr="006E20B6" w:rsidRDefault="006E20B6" w:rsidP="006E20B6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Нормативные требования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5FCD8" w14:textId="77777777" w:rsidR="006E20B6" w:rsidRPr="006E20B6" w:rsidRDefault="006E20B6" w:rsidP="006E20B6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Документации разработать в соответствии действующих строительных норм, в том числе:</w:t>
            </w:r>
          </w:p>
          <w:p w14:paraId="415433AE" w14:textId="564F67E9" w:rsidR="006E20B6" w:rsidRDefault="006E20B6" w:rsidP="006E20B6">
            <w:pPr>
              <w:keepNext/>
              <w:widowControl w:val="0"/>
              <w:shd w:val="clear" w:color="auto" w:fill="FFFFFF"/>
              <w:autoSpaceDE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bCs/>
                <w:kern w:val="32"/>
                <w:sz w:val="20"/>
                <w:szCs w:val="20"/>
                <w:lang w:eastAsia="x-none"/>
              </w:rPr>
            </w:pPr>
            <w:r w:rsidRPr="006E20B6">
              <w:rPr>
                <w:rFonts w:ascii="Times New Roman" w:hAnsi="Times New Roman"/>
                <w:bCs/>
                <w:kern w:val="32"/>
                <w:sz w:val="20"/>
                <w:szCs w:val="20"/>
                <w:lang w:eastAsia="x-none"/>
              </w:rPr>
              <w:t>- Гигиенические нормативы и требования к обеспечению безопасности и (или) безвредности для человека факторов среды</w:t>
            </w:r>
            <w:r>
              <w:rPr>
                <w:rFonts w:ascii="Times New Roman" w:hAnsi="Times New Roman"/>
                <w:bCs/>
                <w:kern w:val="32"/>
                <w:sz w:val="20"/>
                <w:szCs w:val="20"/>
                <w:lang w:eastAsia="x-none"/>
              </w:rPr>
              <w:t xml:space="preserve"> </w:t>
            </w:r>
            <w:r w:rsidRPr="006E20B6">
              <w:rPr>
                <w:rFonts w:ascii="Times New Roman" w:hAnsi="Times New Roman"/>
                <w:bCs/>
                <w:kern w:val="32"/>
                <w:sz w:val="20"/>
                <w:szCs w:val="20"/>
                <w:lang w:eastAsia="x-none"/>
              </w:rPr>
              <w:t>обита</w:t>
            </w:r>
            <w:r>
              <w:rPr>
                <w:rFonts w:ascii="Times New Roman" w:hAnsi="Times New Roman"/>
                <w:bCs/>
                <w:kern w:val="32"/>
                <w:sz w:val="20"/>
                <w:szCs w:val="20"/>
                <w:lang w:eastAsia="x-none"/>
              </w:rPr>
              <w:t>ния;</w:t>
            </w:r>
          </w:p>
          <w:p w14:paraId="28BA3671" w14:textId="7F3512A6" w:rsidR="006E20B6" w:rsidRDefault="006E20B6" w:rsidP="006E20B6">
            <w:pPr>
              <w:keepNext/>
              <w:widowControl w:val="0"/>
              <w:shd w:val="clear" w:color="auto" w:fill="FFFFFF"/>
              <w:autoSpaceDE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bCs/>
                <w:kern w:val="32"/>
                <w:sz w:val="20"/>
                <w:szCs w:val="20"/>
                <w:lang w:eastAsia="x-none"/>
              </w:rPr>
            </w:pPr>
            <w:r w:rsidRPr="006E20B6">
              <w:rPr>
                <w:rFonts w:ascii="Times New Roman" w:hAnsi="Times New Roman"/>
                <w:bCs/>
                <w:kern w:val="32"/>
                <w:sz w:val="20"/>
                <w:szCs w:val="20"/>
                <w:lang w:eastAsia="x-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AC748FF" w14:textId="77777777" w:rsidR="006E20B6" w:rsidRPr="006E20B6" w:rsidRDefault="006E20B6" w:rsidP="006E20B6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- Технический регламент о требованиях пожарной безопасности;</w:t>
            </w:r>
          </w:p>
          <w:p w14:paraId="1A481E1B" w14:textId="77777777" w:rsidR="006E20B6" w:rsidRPr="006E20B6" w:rsidRDefault="006E20B6" w:rsidP="006E20B6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E20B6">
              <w:rPr>
                <w:rFonts w:ascii="Times New Roman" w:hAnsi="Times New Roman"/>
                <w:sz w:val="20"/>
                <w:szCs w:val="20"/>
              </w:rPr>
              <w:t>-  «</w:t>
            </w:r>
            <w:proofErr w:type="gramEnd"/>
            <w:r w:rsidRPr="006E20B6">
              <w:rPr>
                <w:rFonts w:ascii="Times New Roman" w:hAnsi="Times New Roman"/>
                <w:sz w:val="20"/>
                <w:szCs w:val="20"/>
              </w:rPr>
              <w:t>Каменные и армокаменные конструкции»</w:t>
            </w:r>
          </w:p>
          <w:p w14:paraId="5BB79F83" w14:textId="77777777" w:rsidR="006E20B6" w:rsidRPr="006E20B6" w:rsidRDefault="006E20B6" w:rsidP="006E20B6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- «Стальные конструкции»</w:t>
            </w:r>
          </w:p>
          <w:p w14:paraId="2E6F5D27" w14:textId="77777777" w:rsidR="006E20B6" w:rsidRPr="006E20B6" w:rsidRDefault="006E20B6" w:rsidP="006E20B6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- «Основания зданий и сооружений»</w:t>
            </w:r>
          </w:p>
          <w:p w14:paraId="01555E9D" w14:textId="77777777" w:rsidR="006E20B6" w:rsidRPr="006E20B6" w:rsidRDefault="006E20B6" w:rsidP="006E20B6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- «Бетонные и железобетонные конструкции. Основные положения»;</w:t>
            </w:r>
          </w:p>
          <w:p w14:paraId="431B5E6A" w14:textId="77777777" w:rsidR="006E20B6" w:rsidRPr="006E20B6" w:rsidRDefault="006E20B6" w:rsidP="006E20B6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- «Защита строительных конструкций от коррозии»</w:t>
            </w:r>
          </w:p>
          <w:p w14:paraId="0C01D6E3" w14:textId="77777777" w:rsidR="006E20B6" w:rsidRPr="006E20B6" w:rsidRDefault="006E20B6" w:rsidP="006E20B6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E20B6">
              <w:rPr>
                <w:rFonts w:ascii="Times New Roman" w:hAnsi="Times New Roman"/>
                <w:sz w:val="20"/>
                <w:szCs w:val="20"/>
              </w:rPr>
              <w:t>-  «</w:t>
            </w:r>
            <w:proofErr w:type="gramEnd"/>
            <w:r w:rsidRPr="006E20B6">
              <w:rPr>
                <w:rFonts w:ascii="Times New Roman" w:hAnsi="Times New Roman"/>
                <w:sz w:val="20"/>
                <w:szCs w:val="20"/>
              </w:rPr>
              <w:t>Строительство в сейсмических районах»</w:t>
            </w:r>
          </w:p>
          <w:p w14:paraId="3D9D8141" w14:textId="3FC21AE2" w:rsidR="006E20B6" w:rsidRPr="006E20B6" w:rsidRDefault="006E20B6" w:rsidP="006E20B6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6E20B6">
              <w:rPr>
                <w:rFonts w:ascii="Times New Roman" w:hAnsi="Times New Roman"/>
                <w:sz w:val="20"/>
                <w:szCs w:val="20"/>
              </w:rPr>
              <w:t>Система проектной документации для строительства. Основные требования к проектной и рабочей документации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E20B6" w:rsidRPr="006E20B6" w14:paraId="0B79CB1C" w14:textId="77777777" w:rsidTr="006F19C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08996" w14:textId="77777777" w:rsidR="006E20B6" w:rsidRPr="006E20B6" w:rsidRDefault="006E20B6" w:rsidP="006E20B6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B1FEE" w14:textId="77777777" w:rsidR="006E20B6" w:rsidRPr="006E20B6" w:rsidRDefault="006E20B6" w:rsidP="00144B6D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Требования к инженерным системам здания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4982B" w14:textId="77777777" w:rsidR="006E20B6" w:rsidRPr="006E20B6" w:rsidRDefault="006E20B6" w:rsidP="006E20B6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Проектом предусмотреть капитальный ремонт здания и систем инженерно-технического обеспечения на аналогичные.</w:t>
            </w:r>
          </w:p>
          <w:p w14:paraId="19DE97FF" w14:textId="77777777" w:rsidR="006E20B6" w:rsidRPr="006E20B6" w:rsidRDefault="006E20B6" w:rsidP="006E20B6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0B6" w:rsidRPr="006E20B6" w14:paraId="774B6A0C" w14:textId="77777777" w:rsidTr="006F19C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1B0DC" w14:textId="77777777" w:rsidR="006E20B6" w:rsidRPr="006E20B6" w:rsidRDefault="006E20B6" w:rsidP="006E20B6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AD0E5" w14:textId="77777777" w:rsidR="006E20B6" w:rsidRPr="006E20B6" w:rsidRDefault="006E20B6" w:rsidP="006E20B6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CCD64" w14:textId="77777777" w:rsidR="006E20B6" w:rsidRPr="006E20B6" w:rsidRDefault="006E20B6" w:rsidP="006E20B6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 xml:space="preserve">Предусмотреть полную замену системы внутреннего электрооборудования розеточную и осветительную сеть здания, включая замену ВРУ и т.д. в соответствии с </w:t>
            </w:r>
            <w:r w:rsidRPr="006E20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действующими НТД.  ВРУ предусмотреть на 1 этаже здания школы. </w:t>
            </w:r>
          </w:p>
          <w:p w14:paraId="797033E4" w14:textId="77777777" w:rsidR="006E20B6" w:rsidRPr="006E20B6" w:rsidRDefault="006E20B6" w:rsidP="006E20B6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bCs/>
                <w:sz w:val="20"/>
                <w:szCs w:val="20"/>
              </w:rPr>
              <w:t xml:space="preserve">Источник электроснабжения: </w:t>
            </w:r>
            <w:r w:rsidRPr="006E20B6">
              <w:rPr>
                <w:rFonts w:ascii="Times New Roman" w:hAnsi="Times New Roman"/>
                <w:sz w:val="20"/>
                <w:szCs w:val="20"/>
              </w:rPr>
              <w:t>предусмотреть электроснабжение объекта от существующего источника.</w:t>
            </w:r>
          </w:p>
          <w:p w14:paraId="6083A55E" w14:textId="77777777" w:rsidR="006E20B6" w:rsidRPr="006E20B6" w:rsidRDefault="006E20B6" w:rsidP="006E20B6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bCs/>
                <w:sz w:val="20"/>
                <w:szCs w:val="20"/>
              </w:rPr>
              <w:t xml:space="preserve">Молниезащита и заземление: </w:t>
            </w:r>
            <w:r w:rsidRPr="006E20B6">
              <w:rPr>
                <w:rFonts w:ascii="Times New Roman" w:hAnsi="Times New Roman"/>
                <w:sz w:val="20"/>
                <w:szCs w:val="20"/>
              </w:rPr>
              <w:t>предусмотреть устройство молниезащиты здания в соответствии с ПУЭ и действующими НТД.</w:t>
            </w:r>
          </w:p>
          <w:p w14:paraId="356BE496" w14:textId="77777777" w:rsidR="006E20B6" w:rsidRPr="006E20B6" w:rsidRDefault="006E20B6" w:rsidP="006E20B6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Заземление и защитные меры электробезопасности выполнить в соответствии с ПУЭ в действующей редакции, НТД.</w:t>
            </w:r>
          </w:p>
          <w:p w14:paraId="072D1561" w14:textId="77777777" w:rsidR="006E20B6" w:rsidRPr="006E20B6" w:rsidRDefault="006E20B6" w:rsidP="006E20B6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bCs/>
                <w:sz w:val="20"/>
                <w:szCs w:val="20"/>
              </w:rPr>
              <w:t xml:space="preserve">Кабельная продукция: </w:t>
            </w:r>
            <w:r w:rsidRPr="006E20B6">
              <w:rPr>
                <w:rFonts w:ascii="Times New Roman" w:hAnsi="Times New Roman"/>
                <w:sz w:val="20"/>
                <w:szCs w:val="20"/>
              </w:rPr>
              <w:t>сети питания выполнить медными кабелями в соответствии с ПУЭ и действующими НТД. Для электроснабжения потребителей противопожарных систем применить медный кабель в соответствии с НТД.</w:t>
            </w:r>
          </w:p>
          <w:p w14:paraId="6799D745" w14:textId="77777777" w:rsidR="006E20B6" w:rsidRPr="006E20B6" w:rsidRDefault="006E20B6" w:rsidP="006E20B6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bCs/>
                <w:sz w:val="20"/>
                <w:szCs w:val="20"/>
              </w:rPr>
              <w:t>Электроосвещение: с</w:t>
            </w:r>
            <w:r w:rsidRPr="006E20B6">
              <w:rPr>
                <w:rFonts w:ascii="Times New Roman" w:hAnsi="Times New Roman"/>
                <w:sz w:val="20"/>
                <w:szCs w:val="20"/>
              </w:rPr>
              <w:t>ветильники аварийного и эвакуационного освещения должны быть отмечены в соответствии с ПУЭ и НТД.</w:t>
            </w:r>
          </w:p>
          <w:p w14:paraId="13E45247" w14:textId="77777777" w:rsidR="006E20B6" w:rsidRPr="006E20B6" w:rsidRDefault="006E20B6" w:rsidP="006E20B6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 xml:space="preserve">Тип установленных светильников должен соответствовать категории помещений по ПУЭ в действующей редакции. Освещенность во всех помещениях выбрать в соответствии с НТД. </w:t>
            </w:r>
          </w:p>
          <w:p w14:paraId="393529F6" w14:textId="77777777" w:rsidR="006E20B6" w:rsidRPr="006E20B6" w:rsidRDefault="006E20B6" w:rsidP="006E20B6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Во влажных помещениях применить влагозащищенные устройства.</w:t>
            </w:r>
          </w:p>
          <w:p w14:paraId="479796BC" w14:textId="77777777" w:rsidR="006E20B6" w:rsidRPr="006E20B6" w:rsidRDefault="006E20B6" w:rsidP="006E20B6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Выполнить устройство сетей наружного электроосвещения.</w:t>
            </w:r>
          </w:p>
          <w:p w14:paraId="1D7E985E" w14:textId="77777777" w:rsidR="006E20B6" w:rsidRPr="006E20B6" w:rsidRDefault="006E20B6" w:rsidP="006E20B6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Подключение выполнить в электрощитовой здания школы.</w:t>
            </w:r>
          </w:p>
          <w:p w14:paraId="1CA82179" w14:textId="77777777" w:rsidR="006E20B6" w:rsidRPr="006E20B6" w:rsidRDefault="006E20B6" w:rsidP="006E20B6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 xml:space="preserve">Выполнить расчет освещенности. </w:t>
            </w:r>
          </w:p>
          <w:p w14:paraId="7918D1D5" w14:textId="77777777" w:rsidR="006E20B6" w:rsidRPr="006E20B6" w:rsidRDefault="006E20B6" w:rsidP="006E20B6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Светильники использовать светодиодные.</w:t>
            </w:r>
          </w:p>
          <w:p w14:paraId="4836BF08" w14:textId="77777777" w:rsidR="006E20B6" w:rsidRPr="006E20B6" w:rsidRDefault="006E20B6" w:rsidP="006E20B6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0B6" w:rsidRPr="006E20B6" w14:paraId="5333F384" w14:textId="77777777" w:rsidTr="006F19C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04DE4" w14:textId="77777777" w:rsidR="006E20B6" w:rsidRPr="006E20B6" w:rsidRDefault="006E20B6" w:rsidP="006E20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6E20B6">
              <w:rPr>
                <w:rFonts w:ascii="Times New Roman" w:hAnsi="Times New Roman"/>
                <w:sz w:val="20"/>
                <w:szCs w:val="20"/>
                <w:lang w:bidi="hi-IN"/>
              </w:rPr>
              <w:lastRenderedPageBreak/>
              <w:t>2.7.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8DD4D" w14:textId="77777777" w:rsidR="006E20B6" w:rsidRPr="006E20B6" w:rsidRDefault="006E20B6" w:rsidP="00144B6D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 xml:space="preserve">Система </w:t>
            </w:r>
            <w:proofErr w:type="gramStart"/>
            <w:r w:rsidRPr="006E20B6">
              <w:rPr>
                <w:rFonts w:ascii="Times New Roman" w:hAnsi="Times New Roman"/>
                <w:sz w:val="20"/>
                <w:szCs w:val="20"/>
              </w:rPr>
              <w:t>холодного  водоснабжения</w:t>
            </w:r>
            <w:proofErr w:type="gramEnd"/>
            <w:r w:rsidRPr="006E20B6">
              <w:rPr>
                <w:rFonts w:ascii="Times New Roman" w:hAnsi="Times New Roman"/>
                <w:sz w:val="20"/>
                <w:szCs w:val="20"/>
              </w:rPr>
              <w:t xml:space="preserve"> (ХВС)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E92AA" w14:textId="77777777" w:rsidR="006E20B6" w:rsidRPr="006E20B6" w:rsidRDefault="006E20B6" w:rsidP="006E20B6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 xml:space="preserve">Источником холодного водоснабжения здания принять существующий ввод холодного водоснабжения, </w:t>
            </w:r>
            <w:proofErr w:type="spellStart"/>
            <w:r w:rsidRPr="006E20B6">
              <w:rPr>
                <w:rFonts w:ascii="Times New Roman" w:hAnsi="Times New Roman"/>
                <w:sz w:val="20"/>
                <w:szCs w:val="20"/>
              </w:rPr>
              <w:t>пожаро</w:t>
            </w:r>
            <w:proofErr w:type="spellEnd"/>
            <w:r w:rsidRPr="006E20B6">
              <w:rPr>
                <w:rFonts w:ascii="Times New Roman" w:hAnsi="Times New Roman"/>
                <w:sz w:val="20"/>
                <w:szCs w:val="20"/>
              </w:rPr>
              <w:t>-хозяйственный водопровод.</w:t>
            </w:r>
          </w:p>
          <w:p w14:paraId="030D4660" w14:textId="77777777" w:rsidR="006E20B6" w:rsidRPr="006E20B6" w:rsidRDefault="006E20B6" w:rsidP="006E20B6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Проектом предусмотреть устройство поливочных кранов.</w:t>
            </w:r>
          </w:p>
          <w:p w14:paraId="2F517059" w14:textId="77777777" w:rsidR="006E20B6" w:rsidRPr="006E20B6" w:rsidRDefault="006E20B6" w:rsidP="006E20B6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Для систем, принять разводку из труб в соответствии с НТД. Системы водоснабжения оборудовать необходимой запорной и регулирующей арматурой. Запорную арматура разместить в местах, удобных для обслуживания. На стояках установить запорную и сливную арматуру.</w:t>
            </w:r>
          </w:p>
          <w:p w14:paraId="624FC4E6" w14:textId="77777777" w:rsidR="006E20B6" w:rsidRPr="006E20B6" w:rsidRDefault="006E20B6" w:rsidP="006E20B6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Предусмотреть установку прибора учета холодного водоснабжения.</w:t>
            </w:r>
          </w:p>
          <w:p w14:paraId="29418FBC" w14:textId="77777777" w:rsidR="006E20B6" w:rsidRPr="006E20B6" w:rsidRDefault="006E20B6" w:rsidP="006E20B6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0B6" w:rsidRPr="006E20B6" w14:paraId="02C7DB1D" w14:textId="77777777" w:rsidTr="006F19C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1EF17" w14:textId="77777777" w:rsidR="006E20B6" w:rsidRPr="006E20B6" w:rsidRDefault="006E20B6" w:rsidP="006E20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2.8.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DFA8E" w14:textId="77777777" w:rsidR="006E20B6" w:rsidRPr="006E20B6" w:rsidRDefault="006E20B6" w:rsidP="006E20B6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1F214" w14:textId="77777777" w:rsidR="006E20B6" w:rsidRPr="006E20B6" w:rsidRDefault="006E20B6" w:rsidP="006E20B6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 xml:space="preserve">Предусмотреть </w:t>
            </w:r>
            <w:proofErr w:type="spellStart"/>
            <w:r w:rsidRPr="006E20B6">
              <w:rPr>
                <w:rFonts w:ascii="Times New Roman" w:hAnsi="Times New Roman"/>
                <w:sz w:val="20"/>
                <w:szCs w:val="20"/>
              </w:rPr>
              <w:t>канализование</w:t>
            </w:r>
            <w:proofErr w:type="spellEnd"/>
            <w:r w:rsidRPr="006E20B6">
              <w:rPr>
                <w:rFonts w:ascii="Times New Roman" w:hAnsi="Times New Roman"/>
                <w:sz w:val="20"/>
                <w:szCs w:val="20"/>
              </w:rPr>
              <w:t xml:space="preserve"> здания посредством существующих выпусков, подключенных к </w:t>
            </w:r>
            <w:proofErr w:type="gramStart"/>
            <w:r w:rsidRPr="006E20B6">
              <w:rPr>
                <w:rFonts w:ascii="Times New Roman" w:hAnsi="Times New Roman"/>
                <w:sz w:val="20"/>
                <w:szCs w:val="20"/>
              </w:rPr>
              <w:t>ближайшим  канализационным</w:t>
            </w:r>
            <w:proofErr w:type="gramEnd"/>
            <w:r w:rsidRPr="006E20B6">
              <w:rPr>
                <w:rFonts w:ascii="Times New Roman" w:hAnsi="Times New Roman"/>
                <w:sz w:val="20"/>
                <w:szCs w:val="20"/>
              </w:rPr>
              <w:t xml:space="preserve"> колодцам.</w:t>
            </w:r>
          </w:p>
          <w:p w14:paraId="03C0B09A" w14:textId="77777777" w:rsidR="006E20B6" w:rsidRPr="006E20B6" w:rsidRDefault="006E20B6" w:rsidP="006E20B6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Сброс бытовых сточных вод предусмотреть через существующие выпуски хозяйственно- бытовой канализации.</w:t>
            </w:r>
          </w:p>
          <w:p w14:paraId="1243B46D" w14:textId="77777777" w:rsidR="006E20B6" w:rsidRPr="006E20B6" w:rsidRDefault="006E20B6" w:rsidP="006E20B6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 xml:space="preserve">Для прочистки системы канализации проектом предусмотреть установку необходимого количества ревизий и прочисток. </w:t>
            </w:r>
          </w:p>
          <w:p w14:paraId="4A6D8114" w14:textId="77777777" w:rsidR="006E20B6" w:rsidRPr="006E20B6" w:rsidRDefault="006E20B6" w:rsidP="006E20B6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Сети бытовой канализации, отводящие сточные воды в наружную канализационную сеть, должны вентилироваться через стояки, вытяжная часть которых выводится через кровлю или сборную вентиляционную шахту здания на высоту в соответствии с действующей НТД.</w:t>
            </w:r>
          </w:p>
          <w:p w14:paraId="65FDC10B" w14:textId="77777777" w:rsidR="006E20B6" w:rsidRPr="006E20B6" w:rsidRDefault="006E20B6" w:rsidP="006E20B6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 xml:space="preserve">Трубы и фасонные части из полипропилена для систем внутренней канализации в соответствии с НТД. </w:t>
            </w:r>
          </w:p>
          <w:p w14:paraId="52E3A899" w14:textId="77777777" w:rsidR="006E20B6" w:rsidRPr="006E20B6" w:rsidRDefault="006E20B6" w:rsidP="006E20B6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Проектом предусмотреть ремонт и расширение выгребной ямы здания школы и котельной в соответствии с НТД.</w:t>
            </w:r>
          </w:p>
        </w:tc>
      </w:tr>
      <w:tr w:rsidR="006E20B6" w:rsidRPr="006E20B6" w14:paraId="073C3845" w14:textId="77777777" w:rsidTr="006F19CD">
        <w:trPr>
          <w:trHeight w:val="608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D9FBB" w14:textId="77777777" w:rsidR="006E20B6" w:rsidRPr="006E20B6" w:rsidRDefault="006E20B6" w:rsidP="006E20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6E20B6">
              <w:rPr>
                <w:rFonts w:ascii="Times New Roman" w:hAnsi="Times New Roman"/>
                <w:sz w:val="20"/>
                <w:szCs w:val="20"/>
                <w:lang w:bidi="hi-IN"/>
              </w:rPr>
              <w:lastRenderedPageBreak/>
              <w:t>2.9.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5AB9F" w14:textId="77777777" w:rsidR="006E20B6" w:rsidRPr="006E20B6" w:rsidRDefault="006E20B6" w:rsidP="00144B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Система отопления и горячего водоснабжения (ГВС).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59F59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E20B6">
              <w:rPr>
                <w:rFonts w:ascii="Times New Roman" w:hAnsi="Times New Roman"/>
                <w:bCs/>
                <w:sz w:val="20"/>
                <w:szCs w:val="20"/>
              </w:rPr>
              <w:t>Теплоснабжение школы выполнить по независимому подключению к центральной системе теплоснабжения.</w:t>
            </w:r>
          </w:p>
          <w:p w14:paraId="1ADECFBC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E20B6">
              <w:rPr>
                <w:rFonts w:ascii="Times New Roman" w:hAnsi="Times New Roman"/>
                <w:bCs/>
                <w:sz w:val="20"/>
                <w:szCs w:val="20"/>
              </w:rPr>
              <w:t>Устройство ИТП (индивидуального теплового пункта) выполнить с АТП (автоматизированный тепловой пункт) с погода-зависимым регулированием системы теплопотребления. Предусмотреть наличие резервного теплообменника на независимую систему отопления школы. Предусмотреть наличие резервного теплообменника на независимую систему ГВС с рециркуляцией. Предусмотреть автоматизацию АТП в соответствии с действующими НТД.</w:t>
            </w:r>
          </w:p>
          <w:p w14:paraId="70D40DD3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E20B6">
              <w:rPr>
                <w:rFonts w:ascii="Times New Roman" w:hAnsi="Times New Roman"/>
                <w:bCs/>
                <w:sz w:val="20"/>
                <w:szCs w:val="20"/>
              </w:rPr>
              <w:t>Устройство ИТП выполнить в помещении существующего узла управления школы.</w:t>
            </w:r>
          </w:p>
          <w:p w14:paraId="12235024" w14:textId="77777777" w:rsidR="006E20B6" w:rsidRPr="006E20B6" w:rsidRDefault="006E20B6" w:rsidP="006E20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E20B6">
              <w:rPr>
                <w:rFonts w:ascii="Times New Roman" w:hAnsi="Times New Roman"/>
                <w:bCs/>
                <w:sz w:val="20"/>
                <w:szCs w:val="20"/>
              </w:rPr>
              <w:t xml:space="preserve">   На вводе в АТП предусмотреть узел учета тепловой энергии.</w:t>
            </w:r>
          </w:p>
          <w:p w14:paraId="6FC62B8C" w14:textId="77777777" w:rsidR="006E20B6" w:rsidRPr="006E20B6" w:rsidRDefault="006E20B6" w:rsidP="006E20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E20B6">
              <w:rPr>
                <w:rFonts w:ascii="Times New Roman" w:hAnsi="Times New Roman"/>
                <w:bCs/>
                <w:sz w:val="20"/>
                <w:szCs w:val="20"/>
              </w:rPr>
              <w:t xml:space="preserve">   Параметры теплоносителя из тепловых сетей </w:t>
            </w:r>
            <w:proofErr w:type="gramStart"/>
            <w:r w:rsidRPr="006E20B6">
              <w:rPr>
                <w:rFonts w:ascii="Times New Roman" w:hAnsi="Times New Roman"/>
                <w:bCs/>
                <w:sz w:val="20"/>
                <w:szCs w:val="20"/>
              </w:rPr>
              <w:t>принять  в</w:t>
            </w:r>
            <w:proofErr w:type="gramEnd"/>
            <w:r w:rsidRPr="006E20B6">
              <w:rPr>
                <w:rFonts w:ascii="Times New Roman" w:hAnsi="Times New Roman"/>
                <w:bCs/>
                <w:sz w:val="20"/>
                <w:szCs w:val="20"/>
              </w:rPr>
              <w:t xml:space="preserve"> соответствии с температурным графиком 100/70 регулирования сетевой воды для источника Южная тепловая станция.</w:t>
            </w:r>
          </w:p>
          <w:p w14:paraId="20819C16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E20B6">
              <w:rPr>
                <w:rFonts w:ascii="Times New Roman" w:hAnsi="Times New Roman"/>
                <w:bCs/>
                <w:sz w:val="20"/>
                <w:szCs w:val="20"/>
              </w:rPr>
              <w:t>Параметры для системы отопления Т1 = 95 °С; Т2 =70 °С;</w:t>
            </w:r>
          </w:p>
          <w:p w14:paraId="274DC625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E20B6">
              <w:rPr>
                <w:rFonts w:ascii="Times New Roman" w:hAnsi="Times New Roman"/>
                <w:bCs/>
                <w:sz w:val="20"/>
                <w:szCs w:val="20"/>
              </w:rPr>
              <w:t xml:space="preserve"> Циркуляционные насосы системы отопления и ГВС, должны иметь 100% резерв.</w:t>
            </w:r>
          </w:p>
          <w:p w14:paraId="6DB73E39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E20B6">
              <w:rPr>
                <w:rFonts w:ascii="Times New Roman" w:hAnsi="Times New Roman"/>
                <w:bCs/>
                <w:sz w:val="20"/>
                <w:szCs w:val="20"/>
              </w:rPr>
              <w:t>Конструкцию насосов предусмотреть с «сухим» ротором.</w:t>
            </w:r>
          </w:p>
          <w:p w14:paraId="29DB072C" w14:textId="77777777" w:rsidR="006E20B6" w:rsidRPr="006E20B6" w:rsidRDefault="006E20B6" w:rsidP="006E20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E20B6">
              <w:rPr>
                <w:rFonts w:ascii="Times New Roman" w:hAnsi="Times New Roman"/>
                <w:bCs/>
                <w:sz w:val="20"/>
                <w:szCs w:val="20"/>
              </w:rPr>
              <w:t xml:space="preserve">  В обязательном порядке в составе документации представить, расчёт выбора насосов.</w:t>
            </w:r>
          </w:p>
          <w:p w14:paraId="52AEDD34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E20B6">
              <w:rPr>
                <w:rFonts w:ascii="Times New Roman" w:hAnsi="Times New Roman"/>
                <w:bCs/>
                <w:sz w:val="20"/>
                <w:szCs w:val="20"/>
              </w:rPr>
              <w:t>Система отопления – двухтрубная, вертикальная.</w:t>
            </w:r>
          </w:p>
          <w:p w14:paraId="1968F2E7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E20B6">
              <w:rPr>
                <w:rFonts w:ascii="Times New Roman" w:hAnsi="Times New Roman"/>
                <w:bCs/>
                <w:sz w:val="20"/>
                <w:szCs w:val="20"/>
              </w:rPr>
              <w:t>В качестве нагревательных приборов для помещений с постоянным пребыванием людей принять чугунные радиаторы марки МС 140. На приборах отопления предусмотреть защитные экраны.</w:t>
            </w:r>
          </w:p>
          <w:p w14:paraId="6A3B47AE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E20B6">
              <w:rPr>
                <w:rFonts w:ascii="Times New Roman" w:hAnsi="Times New Roman"/>
                <w:bCs/>
                <w:sz w:val="20"/>
                <w:szCs w:val="20"/>
              </w:rPr>
              <w:t xml:space="preserve">       Удаление воздуха из системы отопления предусмотреть через автоматические </w:t>
            </w:r>
            <w:proofErr w:type="spellStart"/>
            <w:r w:rsidRPr="006E20B6">
              <w:rPr>
                <w:rFonts w:ascii="Times New Roman" w:hAnsi="Times New Roman"/>
                <w:bCs/>
                <w:sz w:val="20"/>
                <w:szCs w:val="20"/>
              </w:rPr>
              <w:t>воздухоотводчики</w:t>
            </w:r>
            <w:proofErr w:type="spellEnd"/>
            <w:r w:rsidRPr="006E20B6">
              <w:rPr>
                <w:rFonts w:ascii="Times New Roman" w:hAnsi="Times New Roman"/>
                <w:bCs/>
                <w:sz w:val="20"/>
                <w:szCs w:val="20"/>
              </w:rPr>
              <w:t xml:space="preserve">. Автоматические </w:t>
            </w:r>
            <w:proofErr w:type="spellStart"/>
            <w:r w:rsidRPr="006E20B6">
              <w:rPr>
                <w:rFonts w:ascii="Times New Roman" w:hAnsi="Times New Roman"/>
                <w:bCs/>
                <w:sz w:val="20"/>
                <w:szCs w:val="20"/>
              </w:rPr>
              <w:t>воздухоотводчики</w:t>
            </w:r>
            <w:proofErr w:type="spellEnd"/>
            <w:r w:rsidRPr="006E20B6">
              <w:rPr>
                <w:rFonts w:ascii="Times New Roman" w:hAnsi="Times New Roman"/>
                <w:bCs/>
                <w:sz w:val="20"/>
                <w:szCs w:val="20"/>
              </w:rPr>
              <w:t xml:space="preserve"> установить на шаровые краны.</w:t>
            </w:r>
          </w:p>
          <w:p w14:paraId="7F39CE26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E20B6">
              <w:rPr>
                <w:rFonts w:ascii="Times New Roman" w:hAnsi="Times New Roman"/>
                <w:bCs/>
                <w:sz w:val="20"/>
                <w:szCs w:val="20"/>
              </w:rPr>
              <w:t xml:space="preserve">      Тепловую изоляцию трубопроводов системы отопления выполнить согласно действующих НТД.</w:t>
            </w:r>
          </w:p>
          <w:p w14:paraId="67A6963E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E20B6">
              <w:rPr>
                <w:rFonts w:ascii="Times New Roman" w:hAnsi="Times New Roman"/>
                <w:bCs/>
                <w:sz w:val="20"/>
                <w:szCs w:val="20"/>
              </w:rPr>
              <w:t xml:space="preserve">     Нижние точки сетей оснастить сливными кранами со штуцерами для присоединения гибкого шланга для слива воды.</w:t>
            </w:r>
          </w:p>
          <w:p w14:paraId="7CDEADE6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E20B6">
              <w:rPr>
                <w:rFonts w:ascii="Times New Roman" w:hAnsi="Times New Roman"/>
                <w:bCs/>
                <w:sz w:val="20"/>
                <w:szCs w:val="20"/>
              </w:rPr>
              <w:t xml:space="preserve">      Предусмотреть мероприятия по борьбе с шумом и вибрацией в помещении АТП.</w:t>
            </w:r>
          </w:p>
          <w:p w14:paraId="05C2478B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E20B6">
              <w:rPr>
                <w:rFonts w:ascii="Times New Roman" w:hAnsi="Times New Roman"/>
                <w:bCs/>
                <w:sz w:val="20"/>
                <w:szCs w:val="20"/>
              </w:rPr>
              <w:t xml:space="preserve">     Предусмотреть амортизационные вставки на фундаментах под насосами.</w:t>
            </w:r>
          </w:p>
          <w:p w14:paraId="093F640F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E20B6">
              <w:rPr>
                <w:rFonts w:ascii="Times New Roman" w:hAnsi="Times New Roman"/>
                <w:bCs/>
                <w:sz w:val="20"/>
                <w:szCs w:val="20"/>
              </w:rPr>
              <w:t xml:space="preserve">     Проект на оборудование узла учета тепловой энергии должен выполняться в соответствии действующими НТД.</w:t>
            </w:r>
          </w:p>
          <w:p w14:paraId="5FEE4EA4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E20B6">
              <w:rPr>
                <w:rFonts w:ascii="Times New Roman" w:hAnsi="Times New Roman"/>
                <w:bCs/>
                <w:sz w:val="20"/>
                <w:szCs w:val="20"/>
              </w:rPr>
              <w:t>Предусмотреть покраску системы отопления от коррозии, в соответствии с НТД.</w:t>
            </w:r>
          </w:p>
          <w:p w14:paraId="544BD673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E20B6">
              <w:rPr>
                <w:rFonts w:ascii="Times New Roman" w:hAnsi="Times New Roman"/>
                <w:bCs/>
                <w:sz w:val="20"/>
                <w:szCs w:val="20"/>
              </w:rPr>
              <w:t>Систему отопления и ГВС оборудовать необходимой запорной и регулирующей арматурой. Запорную арматура разместить в местах, удобных для обслуживания.</w:t>
            </w:r>
          </w:p>
          <w:p w14:paraId="7C6ED0B1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E20B6">
              <w:rPr>
                <w:rFonts w:ascii="Times New Roman" w:hAnsi="Times New Roman"/>
                <w:bCs/>
                <w:sz w:val="20"/>
                <w:szCs w:val="20"/>
              </w:rPr>
              <w:t xml:space="preserve">Счетчик горячего водоснабжения предусмотреть с выводами для фиксации температуры горячего водоснабжения, объема, давления и </w:t>
            </w:r>
            <w:proofErr w:type="spellStart"/>
            <w:r w:rsidRPr="006E20B6">
              <w:rPr>
                <w:rFonts w:ascii="Times New Roman" w:hAnsi="Times New Roman"/>
                <w:bCs/>
                <w:sz w:val="20"/>
                <w:szCs w:val="20"/>
              </w:rPr>
              <w:t>т.д</w:t>
            </w:r>
            <w:proofErr w:type="spellEnd"/>
            <w:r w:rsidRPr="006E20B6">
              <w:rPr>
                <w:rFonts w:ascii="Times New Roman" w:hAnsi="Times New Roman"/>
                <w:bCs/>
                <w:sz w:val="20"/>
                <w:szCs w:val="20"/>
              </w:rPr>
              <w:t xml:space="preserve"> в соответствии с действующим НТД и подключением к тепло вычислителю.</w:t>
            </w:r>
          </w:p>
          <w:p w14:paraId="42490B1D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E20B6" w:rsidRPr="006E20B6" w14:paraId="7E23A404" w14:textId="77777777" w:rsidTr="006F19C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775A6" w14:textId="77777777" w:rsidR="006E20B6" w:rsidRPr="006E20B6" w:rsidRDefault="006E20B6" w:rsidP="006E20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20B6">
              <w:rPr>
                <w:rFonts w:ascii="Times New Roman" w:hAnsi="Times New Roman"/>
                <w:bCs/>
                <w:sz w:val="20"/>
                <w:szCs w:val="20"/>
              </w:rPr>
              <w:t>2.10.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3F30" w14:textId="77777777" w:rsidR="006E20B6" w:rsidRPr="006E20B6" w:rsidRDefault="006E20B6" w:rsidP="00144B6D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Система вентиляции и кондиционирования воздуха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A0521" w14:textId="77777777" w:rsidR="006E20B6" w:rsidRPr="006E20B6" w:rsidRDefault="006E20B6" w:rsidP="006E20B6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Выполнить вентиляцию, принудительную приточно-вытяжную вентиляцию в помещениях согласно действующей НТД.</w:t>
            </w:r>
          </w:p>
        </w:tc>
      </w:tr>
      <w:tr w:rsidR="006E20B6" w:rsidRPr="006E20B6" w14:paraId="2CDE3AFB" w14:textId="77777777" w:rsidTr="006F19C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83646" w14:textId="77777777" w:rsidR="006E20B6" w:rsidRPr="006E20B6" w:rsidRDefault="006E20B6" w:rsidP="006E20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2.11.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6E8FB" w14:textId="77777777" w:rsidR="006E20B6" w:rsidRPr="006E20B6" w:rsidRDefault="006E20B6" w:rsidP="00144B6D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Система автоматической пожарной сигнализации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4BEF3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E20B6">
              <w:rPr>
                <w:rFonts w:ascii="Times New Roman" w:hAnsi="Times New Roman"/>
                <w:sz w:val="20"/>
                <w:szCs w:val="20"/>
                <w:lang w:eastAsia="zh-CN"/>
              </w:rPr>
              <w:t>При проектировании работ по капитальному ремонту учесть работы по демонтажу и монтажу оборудования существующей системы в соответствии с действующим законодательством.</w:t>
            </w:r>
          </w:p>
        </w:tc>
      </w:tr>
      <w:tr w:rsidR="006E20B6" w:rsidRPr="006E20B6" w14:paraId="61817535" w14:textId="77777777" w:rsidTr="006F19C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98CB1" w14:textId="77777777" w:rsidR="006E20B6" w:rsidRPr="006E20B6" w:rsidRDefault="006E20B6" w:rsidP="006E20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color w:val="000000"/>
                <w:sz w:val="20"/>
                <w:szCs w:val="20"/>
              </w:rPr>
              <w:t>2.12.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75685" w14:textId="77777777" w:rsidR="006E20B6" w:rsidRPr="006E20B6" w:rsidRDefault="006E20B6" w:rsidP="00144B6D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Система оповещения и управления эвакуацией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ED53A" w14:textId="77777777" w:rsidR="006E20B6" w:rsidRPr="006E20B6" w:rsidRDefault="006E20B6" w:rsidP="006E20B6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 xml:space="preserve">При проектировании работ по капитальному ремонту </w:t>
            </w:r>
            <w:proofErr w:type="gramStart"/>
            <w:r w:rsidRPr="006E20B6">
              <w:rPr>
                <w:rFonts w:ascii="Times New Roman" w:hAnsi="Times New Roman"/>
                <w:sz w:val="20"/>
                <w:szCs w:val="20"/>
              </w:rPr>
              <w:t>учесть  действующее</w:t>
            </w:r>
            <w:proofErr w:type="gramEnd"/>
            <w:r w:rsidRPr="006E20B6">
              <w:rPr>
                <w:rFonts w:ascii="Times New Roman" w:hAnsi="Times New Roman"/>
                <w:sz w:val="20"/>
                <w:szCs w:val="20"/>
              </w:rPr>
              <w:t xml:space="preserve"> законодательство.</w:t>
            </w:r>
          </w:p>
          <w:p w14:paraId="1976F2A8" w14:textId="77777777" w:rsidR="006E20B6" w:rsidRPr="006E20B6" w:rsidRDefault="006E20B6" w:rsidP="006E20B6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347CFAE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Систему оповещения и управления эвакуацией людей при пожаре выполнить в соответствии с действующим законодательством. </w:t>
            </w:r>
          </w:p>
          <w:p w14:paraId="74F705F9" w14:textId="77777777" w:rsidR="006E20B6" w:rsidRPr="006E20B6" w:rsidRDefault="006E20B6" w:rsidP="006E20B6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3AD1167" w14:textId="77777777" w:rsidR="006E20B6" w:rsidRPr="006E20B6" w:rsidRDefault="006E20B6" w:rsidP="006E20B6">
            <w:pPr>
              <w:autoSpaceDE w:val="0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Аварийное (эвакуационное) освещение выполнить в соответствии с действующим законодательством.</w:t>
            </w:r>
          </w:p>
        </w:tc>
      </w:tr>
      <w:tr w:rsidR="006E20B6" w:rsidRPr="006E20B6" w14:paraId="748AF3FF" w14:textId="77777777" w:rsidTr="006F19C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A5576" w14:textId="77777777" w:rsidR="006E20B6" w:rsidRPr="006E20B6" w:rsidRDefault="006E20B6" w:rsidP="006E20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lastRenderedPageBreak/>
              <w:t>2.13.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D5639" w14:textId="77777777" w:rsidR="006E20B6" w:rsidRPr="006E20B6" w:rsidRDefault="006E20B6" w:rsidP="006E20B6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Сети связи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1B80D" w14:textId="77777777" w:rsidR="006E20B6" w:rsidRPr="006E20B6" w:rsidRDefault="006E20B6" w:rsidP="002029EF">
            <w:pPr>
              <w:numPr>
                <w:ilvl w:val="0"/>
                <w:numId w:val="12"/>
              </w:numPr>
              <w:autoSpaceDE w:val="0"/>
              <w:spacing w:after="0" w:line="240" w:lineRule="auto"/>
              <w:ind w:left="4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Предусмотреть в здании восстановление существующих сетей радиофикации и телефонизации после проведения капитального ремонта.</w:t>
            </w:r>
          </w:p>
          <w:p w14:paraId="0E0EA191" w14:textId="77777777" w:rsidR="006E20B6" w:rsidRPr="006E20B6" w:rsidRDefault="006E20B6" w:rsidP="002029EF">
            <w:pPr>
              <w:autoSpaceDE w:val="0"/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258FF28" w14:textId="77777777" w:rsidR="006E20B6" w:rsidRPr="006E20B6" w:rsidRDefault="006E20B6" w:rsidP="002029EF">
            <w:pPr>
              <w:autoSpaceDE w:val="0"/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 xml:space="preserve">Систему охранной сигнализации выполнить в соответствии с действующим законодательством.  </w:t>
            </w:r>
          </w:p>
          <w:p w14:paraId="0B418650" w14:textId="77777777" w:rsidR="006E20B6" w:rsidRPr="006E20B6" w:rsidRDefault="006E20B6" w:rsidP="002029EF">
            <w:pPr>
              <w:autoSpaceDE w:val="0"/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BCA6A4D" w14:textId="77777777" w:rsidR="006E20B6" w:rsidRPr="006E20B6" w:rsidRDefault="006E20B6" w:rsidP="002029EF">
            <w:pPr>
              <w:autoSpaceDE w:val="0"/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 xml:space="preserve">Систему охранного телевидения и видеонаблюдения выполнить в соответствии с действующим законодательством.  </w:t>
            </w:r>
          </w:p>
          <w:p w14:paraId="4F5CF180" w14:textId="77777777" w:rsidR="006E20B6" w:rsidRPr="006E20B6" w:rsidRDefault="006E20B6" w:rsidP="002029EF">
            <w:pPr>
              <w:autoSpaceDE w:val="0"/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BA99A23" w14:textId="77777777" w:rsidR="006E20B6" w:rsidRPr="006E20B6" w:rsidRDefault="006E20B6" w:rsidP="002029EF">
            <w:pPr>
              <w:autoSpaceDE w:val="0"/>
              <w:spacing w:after="0" w:line="240" w:lineRule="auto"/>
              <w:ind w:left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Автономную систему экстренного оповещения работников, обучающихся и иных лиц, находящихся на объекте, о потенциальной угрозе возникновения или о возникновении чрезвычайной ситуации выполнить в соответствии с действующим законодательством</w:t>
            </w:r>
          </w:p>
        </w:tc>
      </w:tr>
      <w:tr w:rsidR="006E20B6" w:rsidRPr="006E20B6" w14:paraId="43003E73" w14:textId="77777777" w:rsidTr="006F19C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F8230" w14:textId="77777777" w:rsidR="006E20B6" w:rsidRPr="006E20B6" w:rsidRDefault="006E20B6" w:rsidP="006E20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2.14.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22B59" w14:textId="77777777" w:rsidR="006E20B6" w:rsidRPr="006E20B6" w:rsidRDefault="006E20B6" w:rsidP="00144B6D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Технологические решения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5F336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 xml:space="preserve">1. Раздел «Технологические решения» выполнить в </w:t>
            </w:r>
            <w:proofErr w:type="gramStart"/>
            <w:r w:rsidRPr="006E20B6">
              <w:rPr>
                <w:rFonts w:ascii="Times New Roman" w:hAnsi="Times New Roman"/>
                <w:sz w:val="20"/>
                <w:szCs w:val="20"/>
              </w:rPr>
              <w:t>соответствии  с</w:t>
            </w:r>
            <w:proofErr w:type="gramEnd"/>
            <w:r w:rsidRPr="006E20B6">
              <w:rPr>
                <w:rFonts w:ascii="Times New Roman" w:hAnsi="Times New Roman"/>
                <w:sz w:val="20"/>
                <w:szCs w:val="20"/>
              </w:rPr>
              <w:t xml:space="preserve"> объемом проводимых работ.</w:t>
            </w:r>
          </w:p>
        </w:tc>
      </w:tr>
      <w:tr w:rsidR="006E20B6" w:rsidRPr="006E20B6" w14:paraId="3D9FA6AF" w14:textId="77777777" w:rsidTr="006F19C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8A7D4" w14:textId="77777777" w:rsidR="006E20B6" w:rsidRPr="006E20B6" w:rsidRDefault="006E20B6" w:rsidP="006E20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2.15.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B58FD" w14:textId="77777777" w:rsidR="006E20B6" w:rsidRPr="006E20B6" w:rsidRDefault="006E20B6" w:rsidP="00144B6D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Наружные инженерные сети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1CE2E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Предусмотреть капитальный ремонт сетей водоснабжения и водоотведения в школе до точки присоединения (согласно акта балансового разграничения).</w:t>
            </w:r>
          </w:p>
        </w:tc>
      </w:tr>
      <w:tr w:rsidR="006E20B6" w:rsidRPr="006E20B6" w14:paraId="788CE81B" w14:textId="77777777" w:rsidTr="006F19C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A5799" w14:textId="77777777" w:rsidR="006E20B6" w:rsidRPr="006E20B6" w:rsidRDefault="006E20B6" w:rsidP="006E20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2.16.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F621F" w14:textId="77777777" w:rsidR="006E20B6" w:rsidRPr="006E20B6" w:rsidRDefault="006E20B6" w:rsidP="00144B6D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Требования по утилизации строительных отходов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41B6C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В сметной документации учесть стоимость перевозки и утилизации строительных отходов на полигон ТКО.</w:t>
            </w:r>
          </w:p>
        </w:tc>
      </w:tr>
      <w:tr w:rsidR="006E20B6" w:rsidRPr="006E20B6" w14:paraId="1BD3E0A6" w14:textId="77777777" w:rsidTr="006F19C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146E6" w14:textId="77777777" w:rsidR="006E20B6" w:rsidRPr="006E20B6" w:rsidRDefault="006E20B6" w:rsidP="006E20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2.17.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9BF65" w14:textId="77777777" w:rsidR="006E20B6" w:rsidRPr="006E20B6" w:rsidRDefault="006E20B6" w:rsidP="00144B6D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Требования к разработке мероприятий по обеспечению энергетической эффективности оснащенности зданий, строений и сооружений приборами учета используемых энергетических ресурсов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0575C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В соответствии с паспортом энергосбережения и повышения энергетической эффективности.</w:t>
            </w:r>
          </w:p>
          <w:p w14:paraId="1494642D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 xml:space="preserve">В соответствии с требованиями Федерального закона от 23 ноября 2009 г.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Федерации». </w:t>
            </w:r>
          </w:p>
        </w:tc>
      </w:tr>
      <w:tr w:rsidR="006E20B6" w:rsidRPr="006E20B6" w14:paraId="60D30017" w14:textId="77777777" w:rsidTr="006F19C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E1307" w14:textId="77777777" w:rsidR="006E20B6" w:rsidRPr="006E20B6" w:rsidRDefault="006E20B6" w:rsidP="006E20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2.18.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CBB65" w14:textId="77777777" w:rsidR="006E20B6" w:rsidRPr="006E20B6" w:rsidRDefault="006E20B6" w:rsidP="00144B6D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Требования к составу сметной документации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E194F" w14:textId="77777777" w:rsidR="006E20B6" w:rsidRPr="006E20B6" w:rsidRDefault="006E20B6" w:rsidP="006E2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Раздел «Сметная документация» разрабатывается в соответствии с требованиями «Методики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 утвержденной приказом №421/</w:t>
            </w:r>
            <w:proofErr w:type="spellStart"/>
            <w:r w:rsidRPr="006E20B6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 w:rsidRPr="006E20B6">
              <w:rPr>
                <w:rFonts w:ascii="Times New Roman" w:hAnsi="Times New Roman"/>
                <w:sz w:val="20"/>
                <w:szCs w:val="20"/>
              </w:rPr>
              <w:t xml:space="preserve"> от 04.08.2020</w:t>
            </w:r>
          </w:p>
          <w:p w14:paraId="3D9DE336" w14:textId="77777777" w:rsidR="006E20B6" w:rsidRPr="006E20B6" w:rsidRDefault="006E20B6" w:rsidP="006E20B6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D225D97" w14:textId="77777777" w:rsidR="006E20B6" w:rsidRPr="006E20B6" w:rsidRDefault="006E20B6" w:rsidP="006E20B6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Метод расчета сметной документации: базисно-индексный.</w:t>
            </w:r>
          </w:p>
          <w:p w14:paraId="5A6D54ED" w14:textId="77777777" w:rsidR="006E20B6" w:rsidRPr="006E20B6" w:rsidRDefault="006E20B6" w:rsidP="006E20B6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В составе сметной документации предусмотреть расчет стоимости:</w:t>
            </w:r>
          </w:p>
          <w:p w14:paraId="2F5FF7AB" w14:textId="77777777" w:rsidR="006E20B6" w:rsidRPr="006E20B6" w:rsidRDefault="006E20B6" w:rsidP="006E20B6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•</w:t>
            </w:r>
            <w:r w:rsidRPr="006E20B6">
              <w:rPr>
                <w:rFonts w:ascii="Times New Roman" w:hAnsi="Times New Roman"/>
                <w:sz w:val="20"/>
                <w:szCs w:val="20"/>
              </w:rPr>
              <w:tab/>
              <w:t>строительный контроль – 2,14%;</w:t>
            </w:r>
          </w:p>
          <w:p w14:paraId="0FAD205C" w14:textId="77777777" w:rsidR="006E20B6" w:rsidRPr="006E20B6" w:rsidRDefault="006E20B6" w:rsidP="006E20B6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•</w:t>
            </w:r>
            <w:r w:rsidRPr="006E20B6">
              <w:rPr>
                <w:rFonts w:ascii="Times New Roman" w:hAnsi="Times New Roman"/>
                <w:sz w:val="20"/>
                <w:szCs w:val="20"/>
              </w:rPr>
              <w:tab/>
              <w:t>непредвиденные затраты – 2%;</w:t>
            </w:r>
          </w:p>
          <w:p w14:paraId="7FBF169A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•</w:t>
            </w:r>
            <w:r w:rsidRPr="006E20B6">
              <w:rPr>
                <w:rFonts w:ascii="Times New Roman" w:hAnsi="Times New Roman"/>
                <w:sz w:val="20"/>
                <w:szCs w:val="20"/>
              </w:rPr>
              <w:tab/>
              <w:t xml:space="preserve">транспортировки с последующей утилизацией </w:t>
            </w:r>
            <w:proofErr w:type="gramStart"/>
            <w:r w:rsidRPr="006E20B6">
              <w:rPr>
                <w:rFonts w:ascii="Times New Roman" w:hAnsi="Times New Roman"/>
                <w:sz w:val="20"/>
                <w:szCs w:val="20"/>
              </w:rPr>
              <w:t>всех строительных отходов</w:t>
            </w:r>
            <w:proofErr w:type="gramEnd"/>
            <w:r w:rsidRPr="006E20B6">
              <w:rPr>
                <w:rFonts w:ascii="Times New Roman" w:hAnsi="Times New Roman"/>
                <w:sz w:val="20"/>
                <w:szCs w:val="20"/>
              </w:rPr>
              <w:t xml:space="preserve"> полученных при демонтажных и монтажных работах.</w:t>
            </w:r>
          </w:p>
        </w:tc>
      </w:tr>
      <w:tr w:rsidR="006E20B6" w:rsidRPr="006E20B6" w14:paraId="49E14A33" w14:textId="77777777" w:rsidTr="006F19C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74CCC" w14:textId="77777777" w:rsidR="006E20B6" w:rsidRPr="006E20B6" w:rsidRDefault="006E20B6" w:rsidP="006E20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2.19.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9EACE" w14:textId="77777777" w:rsidR="006E20B6" w:rsidRPr="006E20B6" w:rsidRDefault="006E20B6" w:rsidP="00144B6D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Мероприятия по обеспечению доступа маломобильных групп населения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19942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Разработать раздел «Мероприятия по обеспечению доступа инвалидов и других маломобильных граждан» в соответствии с действующим законодательством.</w:t>
            </w:r>
          </w:p>
        </w:tc>
      </w:tr>
      <w:tr w:rsidR="006E20B6" w:rsidRPr="006E20B6" w14:paraId="10E50E41" w14:textId="77777777" w:rsidTr="006F19C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85C78" w14:textId="77777777" w:rsidR="006E20B6" w:rsidRPr="006E20B6" w:rsidRDefault="006E20B6" w:rsidP="006E20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2.20.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04E8D" w14:textId="77777777" w:rsidR="006E20B6" w:rsidRPr="006E20B6" w:rsidRDefault="006E20B6" w:rsidP="00144B6D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Мероприятия по организации строительства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21A5D" w14:textId="77777777" w:rsidR="006E20B6" w:rsidRPr="006E20B6" w:rsidRDefault="006E20B6" w:rsidP="006E20B6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Проектными решениями разработать раздел «Проект организации капитального ремонта» в объёме необходимом для проведения работ.</w:t>
            </w:r>
          </w:p>
          <w:p w14:paraId="79FA42E4" w14:textId="77777777" w:rsidR="006E20B6" w:rsidRPr="006E20B6" w:rsidRDefault="006E20B6" w:rsidP="006E20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0B6" w:rsidRPr="006E20B6" w14:paraId="3D3439FB" w14:textId="77777777" w:rsidTr="006F19C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09CF8" w14:textId="77777777" w:rsidR="006E20B6" w:rsidRPr="006E20B6" w:rsidRDefault="006E20B6" w:rsidP="006E20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2.21.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2A944" w14:textId="77777777" w:rsidR="006E20B6" w:rsidRPr="006E20B6" w:rsidRDefault="006E20B6" w:rsidP="00144B6D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 xml:space="preserve">Требования к </w:t>
            </w:r>
            <w:proofErr w:type="gramStart"/>
            <w:r w:rsidRPr="006E20B6">
              <w:rPr>
                <w:rFonts w:ascii="Times New Roman" w:hAnsi="Times New Roman"/>
                <w:sz w:val="20"/>
                <w:szCs w:val="20"/>
              </w:rPr>
              <w:t>выбору  материалов</w:t>
            </w:r>
            <w:proofErr w:type="gramEnd"/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46102" w14:textId="77777777" w:rsidR="006E20B6" w:rsidRPr="006E20B6" w:rsidRDefault="006E20B6" w:rsidP="006E20B6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 xml:space="preserve">Качество применяемых материалов, конструкций, изделий, оборудования и их соответствие санитарным, </w:t>
            </w:r>
            <w:r w:rsidRPr="006E20B6">
              <w:rPr>
                <w:rFonts w:ascii="Times New Roman" w:hAnsi="Times New Roman"/>
                <w:sz w:val="20"/>
                <w:szCs w:val="20"/>
              </w:rPr>
              <w:lastRenderedPageBreak/>
              <w:t>противопожарным и техническим характеристикам должны подтверждаться сертификатами (паспортами) качества, сертификатами соответствия, гигиеническими сертификатами и другими документами, установленными техническими регламентами</w:t>
            </w:r>
          </w:p>
          <w:p w14:paraId="269A5242" w14:textId="77777777" w:rsidR="006E20B6" w:rsidRPr="006E20B6" w:rsidRDefault="006E20B6" w:rsidP="006E20B6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При выборе материалов, рекомендуется применять продукцию отечественного производства.</w:t>
            </w:r>
          </w:p>
          <w:p w14:paraId="0952813A" w14:textId="77777777" w:rsidR="006E20B6" w:rsidRPr="006E20B6" w:rsidRDefault="006E20B6" w:rsidP="006E20B6">
            <w:pPr>
              <w:shd w:val="clear" w:color="auto" w:fill="FFFFFF"/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Выбор материалов согласовать с Заказчиком.</w:t>
            </w:r>
          </w:p>
        </w:tc>
      </w:tr>
      <w:tr w:rsidR="006E20B6" w:rsidRPr="006E20B6" w14:paraId="24B03EDB" w14:textId="77777777" w:rsidTr="002029EF">
        <w:trPr>
          <w:trHeight w:val="58"/>
        </w:trPr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C98D7" w14:textId="41F0C5B1" w:rsidR="006E20B6" w:rsidRPr="006E20B6" w:rsidRDefault="002029EF" w:rsidP="002029E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3. </w:t>
            </w:r>
            <w:r w:rsidR="006E20B6" w:rsidRPr="006E20B6">
              <w:rPr>
                <w:rFonts w:ascii="Times New Roman" w:hAnsi="Times New Roman"/>
                <w:sz w:val="20"/>
                <w:szCs w:val="20"/>
              </w:rPr>
              <w:t>ДОПОЛНИТЕЛЬНЫЕ ТРЕБОВАНИЯ</w:t>
            </w:r>
          </w:p>
        </w:tc>
      </w:tr>
      <w:tr w:rsidR="006E20B6" w:rsidRPr="006E20B6" w14:paraId="144488A9" w14:textId="77777777" w:rsidTr="006F19C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82DBB" w14:textId="77777777" w:rsidR="006E20B6" w:rsidRPr="006E20B6" w:rsidRDefault="006E20B6" w:rsidP="006E20B6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F0E10" w14:textId="77777777" w:rsidR="006E20B6" w:rsidRPr="006E20B6" w:rsidRDefault="006E20B6" w:rsidP="002029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Требования о необходимости выполнения инженерно-геологических и, инженерно-геодезических и экологических изысканий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B5F52" w14:textId="77777777" w:rsidR="006E20B6" w:rsidRPr="006E20B6" w:rsidRDefault="006E20B6" w:rsidP="006E20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0B6" w:rsidRPr="006E20B6" w14:paraId="2CBA9B8B" w14:textId="77777777" w:rsidTr="006F19C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B73E4" w14:textId="77777777" w:rsidR="006E20B6" w:rsidRPr="006E20B6" w:rsidRDefault="006E20B6" w:rsidP="006E20B6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9CA06" w14:textId="77777777" w:rsidR="006E20B6" w:rsidRPr="006E20B6" w:rsidRDefault="006E20B6" w:rsidP="002029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 xml:space="preserve">Требования по обеспечению пожарной безопасности 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7F3A4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При проектирование учесть требования пожарной безопасности в соответствии с действующим законодательством.</w:t>
            </w:r>
          </w:p>
        </w:tc>
      </w:tr>
      <w:tr w:rsidR="006E20B6" w:rsidRPr="006E20B6" w14:paraId="231F7C75" w14:textId="77777777" w:rsidTr="006F19C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DE97C" w14:textId="77777777" w:rsidR="006E20B6" w:rsidRPr="006E20B6" w:rsidRDefault="006E20B6" w:rsidP="006E20B6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2E02F" w14:textId="77777777" w:rsidR="006E20B6" w:rsidRPr="006E20B6" w:rsidRDefault="006E20B6" w:rsidP="002029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Требования к порядку предоставления документации для проведения согласований и государственной экспертизы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F5660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eastAsia="SimSun;宋体" w:hAnsi="Times New Roman"/>
                <w:kern w:val="2"/>
                <w:sz w:val="20"/>
                <w:szCs w:val="20"/>
                <w:lang w:eastAsia="hi-IN" w:bidi="hi-IN"/>
              </w:rPr>
              <w:t>Проектировщик</w:t>
            </w:r>
            <w:r w:rsidRPr="006E20B6">
              <w:rPr>
                <w:rFonts w:ascii="Times New Roman" w:hAnsi="Times New Roman"/>
                <w:sz w:val="20"/>
                <w:szCs w:val="20"/>
              </w:rPr>
              <w:t xml:space="preserve"> согласовывает разделы проекта с Заказчиком и КАУ «Государственная экспертиза Алтайского края в установленном порядке в соответствии с условиями Государственного контракта.</w:t>
            </w:r>
          </w:p>
          <w:p w14:paraId="75A1588B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Согласовать проектное решение фасада с Заказчиком.</w:t>
            </w:r>
          </w:p>
          <w:p w14:paraId="49CECB20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Проектировщик выступает от имени Заказчика в качестве заявителя при обращении в КАУ «Государственная экспертиза Алтайского края» с заявлением о проведении проверки достоверности определения сметной стоимости, с правом заключения, изменения, исполнения, расторжения договора на проведение проверки достоверности сметной стоимости, а также с правом получения положительного заключения на бумажном носителе.</w:t>
            </w:r>
          </w:p>
          <w:p w14:paraId="1D536391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eastAsia="SimSun;宋体" w:hAnsi="Times New Roman"/>
                <w:kern w:val="2"/>
                <w:sz w:val="20"/>
                <w:szCs w:val="20"/>
                <w:lang w:eastAsia="hi-IN" w:bidi="hi-IN"/>
              </w:rPr>
              <w:t xml:space="preserve">Проектировщик получает положительное заключение по результатам проведения проверки достоверности определения сметной стоимости Капитального ремонта объекта в соответствующем уполномоченном органе. </w:t>
            </w:r>
          </w:p>
        </w:tc>
      </w:tr>
      <w:tr w:rsidR="006E20B6" w:rsidRPr="006E20B6" w14:paraId="0B728604" w14:textId="77777777" w:rsidTr="006F19C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652A0" w14:textId="77777777" w:rsidR="006E20B6" w:rsidRPr="006E20B6" w:rsidRDefault="006E20B6" w:rsidP="006E20B6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C677E" w14:textId="77777777" w:rsidR="006E20B6" w:rsidRPr="006E20B6" w:rsidRDefault="006E20B6" w:rsidP="00144B6D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 xml:space="preserve">Иная документация. </w:t>
            </w:r>
          </w:p>
          <w:p w14:paraId="41AB1C6C" w14:textId="77777777" w:rsidR="006E20B6" w:rsidRPr="006E20B6" w:rsidRDefault="006E20B6" w:rsidP="00144B6D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Часть 1. Перечень мероприятий по гражданской обороне, мероприятий по предупреждению чрезвычайных ситуаций природного и техногенного характера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E384B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6E20B6" w:rsidRPr="006E20B6" w14:paraId="2116AD90" w14:textId="77777777" w:rsidTr="006F19C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C0917" w14:textId="77777777" w:rsidR="006E20B6" w:rsidRPr="006E20B6" w:rsidRDefault="006E20B6" w:rsidP="006E20B6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595B0" w14:textId="77777777" w:rsidR="006E20B6" w:rsidRPr="006E20B6" w:rsidRDefault="006E20B6" w:rsidP="00144B6D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 xml:space="preserve">Требования </w:t>
            </w:r>
            <w:proofErr w:type="gramStart"/>
            <w:r w:rsidRPr="006E20B6">
              <w:rPr>
                <w:rFonts w:ascii="Times New Roman" w:hAnsi="Times New Roman"/>
                <w:sz w:val="20"/>
                <w:szCs w:val="20"/>
              </w:rPr>
              <w:t>к  оформлению</w:t>
            </w:r>
            <w:proofErr w:type="gramEnd"/>
            <w:r w:rsidRPr="006E20B6">
              <w:rPr>
                <w:rFonts w:ascii="Times New Roman" w:hAnsi="Times New Roman"/>
                <w:sz w:val="20"/>
                <w:szCs w:val="20"/>
              </w:rPr>
              <w:t xml:space="preserve"> и сдаче материалов проекта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C7513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 xml:space="preserve">Проектная документация «О составе разделов проектной документации и требования к их содержанию». выполняется в соответствии с требованиями нормативной технической документации, актуальной на дату проектирования. </w:t>
            </w:r>
          </w:p>
          <w:p w14:paraId="6D7448B8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Рабочую документацию оформить в соответствии с требованиями нормативной технической документации, актуальной на дату проектирования.</w:t>
            </w:r>
          </w:p>
        </w:tc>
      </w:tr>
      <w:tr w:rsidR="006E20B6" w:rsidRPr="006E20B6" w14:paraId="5A328F1B" w14:textId="77777777" w:rsidTr="006F19C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D2462" w14:textId="77777777" w:rsidR="006E20B6" w:rsidRPr="006E20B6" w:rsidRDefault="006E20B6" w:rsidP="006E20B6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9B0D9" w14:textId="77777777" w:rsidR="006E20B6" w:rsidRPr="006E20B6" w:rsidRDefault="006E20B6" w:rsidP="00144B6D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Срок разработки проектной документации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24861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 xml:space="preserve">В течение 180 календарных дней </w:t>
            </w:r>
          </w:p>
          <w:p w14:paraId="2ADF7905" w14:textId="77777777" w:rsidR="006E20B6" w:rsidRPr="006E20B6" w:rsidRDefault="006E20B6" w:rsidP="006E20B6">
            <w:pPr>
              <w:widowControl w:val="0"/>
              <w:suppressAutoHyphens/>
              <w:spacing w:after="0" w:line="240" w:lineRule="auto"/>
              <w:ind w:firstLine="154"/>
              <w:jc w:val="both"/>
              <w:rPr>
                <w:rFonts w:ascii="Times New Roman" w:eastAsia="SimSun;宋体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6E20B6" w:rsidRPr="006E20B6" w14:paraId="6C930117" w14:textId="77777777" w:rsidTr="006F19C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8D3ED" w14:textId="77777777" w:rsidR="006E20B6" w:rsidRPr="006E20B6" w:rsidRDefault="006E20B6" w:rsidP="006E20B6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71220" w14:textId="77777777" w:rsidR="006E20B6" w:rsidRPr="006E20B6" w:rsidRDefault="006E20B6" w:rsidP="00144B6D">
            <w:pPr>
              <w:spacing w:after="0" w:line="240" w:lineRule="auto"/>
              <w:ind w:left="57" w:firstLine="13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Порядок сдачи работы</w:t>
            </w:r>
          </w:p>
          <w:p w14:paraId="20DF261A" w14:textId="77777777" w:rsidR="006E20B6" w:rsidRPr="006E20B6" w:rsidRDefault="006E20B6" w:rsidP="00144B6D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56A12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По результату выполненных работ передать Заказчику:</w:t>
            </w:r>
          </w:p>
          <w:p w14:paraId="4F82F7F9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 xml:space="preserve">- 4 экземпляра рабочей </w:t>
            </w:r>
            <w:proofErr w:type="gramStart"/>
            <w:r w:rsidRPr="006E20B6">
              <w:rPr>
                <w:rFonts w:ascii="Times New Roman" w:hAnsi="Times New Roman"/>
                <w:sz w:val="20"/>
                <w:szCs w:val="20"/>
              </w:rPr>
              <w:t>документации  на</w:t>
            </w:r>
            <w:proofErr w:type="gramEnd"/>
            <w:r w:rsidRPr="006E20B6">
              <w:rPr>
                <w:rFonts w:ascii="Times New Roman" w:hAnsi="Times New Roman"/>
                <w:sz w:val="20"/>
                <w:szCs w:val="20"/>
              </w:rPr>
              <w:t xml:space="preserve"> бумажном носителе;</w:t>
            </w:r>
          </w:p>
          <w:p w14:paraId="6E6FF793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- 2 экземпляра проектной документации стадия П на бумажном носителе;</w:t>
            </w:r>
          </w:p>
          <w:p w14:paraId="5879C6B9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- 4 экземпляра сметной документации на бумажном носителе.</w:t>
            </w:r>
          </w:p>
          <w:p w14:paraId="52C99F04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- 2 экземпляр на электронном носителе (на USB-</w:t>
            </w:r>
            <w:proofErr w:type="spellStart"/>
            <w:r w:rsidRPr="006E20B6">
              <w:rPr>
                <w:rFonts w:ascii="Times New Roman" w:hAnsi="Times New Roman"/>
                <w:sz w:val="20"/>
                <w:szCs w:val="20"/>
              </w:rPr>
              <w:t>флеш</w:t>
            </w:r>
            <w:proofErr w:type="spellEnd"/>
            <w:r w:rsidRPr="006E20B6">
              <w:rPr>
                <w:rFonts w:ascii="Times New Roman" w:hAnsi="Times New Roman"/>
                <w:sz w:val="20"/>
                <w:szCs w:val="20"/>
              </w:rPr>
              <w:t xml:space="preserve">-накопителе) в формате DOC (текстовая часть) и в формате PDF (графическая часть). Сметная документация в формате XML.  </w:t>
            </w:r>
          </w:p>
          <w:p w14:paraId="1BE6474E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 xml:space="preserve">Программный </w:t>
            </w:r>
            <w:proofErr w:type="gramStart"/>
            <w:r w:rsidRPr="006E20B6">
              <w:rPr>
                <w:rFonts w:ascii="Times New Roman" w:hAnsi="Times New Roman"/>
                <w:sz w:val="20"/>
                <w:szCs w:val="20"/>
              </w:rPr>
              <w:t>сметный  файл</w:t>
            </w:r>
            <w:proofErr w:type="gramEnd"/>
            <w:r w:rsidRPr="006E20B6">
              <w:rPr>
                <w:rFonts w:ascii="Times New Roman" w:hAnsi="Times New Roman"/>
                <w:sz w:val="20"/>
                <w:szCs w:val="20"/>
              </w:rPr>
              <w:t xml:space="preserve"> должен открываться программным комплексом «Гранд-смета».</w:t>
            </w:r>
          </w:p>
          <w:p w14:paraId="6C4A2F8F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lastRenderedPageBreak/>
              <w:t>Структура и название документов в электронном виде должны соответствовать аналогичным документам на бумажных носителях</w:t>
            </w:r>
          </w:p>
          <w:p w14:paraId="750F71F0" w14:textId="77777777" w:rsidR="006E20B6" w:rsidRPr="006E20B6" w:rsidRDefault="006E20B6" w:rsidP="006E20B6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B6">
              <w:rPr>
                <w:rFonts w:ascii="Times New Roman" w:hAnsi="Times New Roman"/>
                <w:sz w:val="20"/>
                <w:szCs w:val="20"/>
              </w:rPr>
              <w:t>Рабочую документацию оформить в соответствии с требованиями нормативной технической документации, актуальной на дату проектирования.</w:t>
            </w:r>
          </w:p>
        </w:tc>
      </w:tr>
    </w:tbl>
    <w:p w14:paraId="57AE187E" w14:textId="77777777" w:rsidR="006E20B6" w:rsidRPr="00E04817" w:rsidRDefault="006E20B6" w:rsidP="00CD401C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sectPr w:rsidR="006E20B6" w:rsidRPr="00E04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7C89"/>
    <w:multiLevelType w:val="multilevel"/>
    <w:tmpl w:val="B07403B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7A53FB4"/>
    <w:multiLevelType w:val="hybridMultilevel"/>
    <w:tmpl w:val="96F6DD94"/>
    <w:lvl w:ilvl="0" w:tplc="502C39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B66792"/>
    <w:multiLevelType w:val="multilevel"/>
    <w:tmpl w:val="0EDA29E4"/>
    <w:lvl w:ilvl="0">
      <w:start w:val="1"/>
      <w:numFmt w:val="decimal"/>
      <w:lvlText w:val="2.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B40604"/>
    <w:multiLevelType w:val="hybridMultilevel"/>
    <w:tmpl w:val="BA38ADB2"/>
    <w:lvl w:ilvl="0" w:tplc="18E6B4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E04B1"/>
    <w:multiLevelType w:val="multilevel"/>
    <w:tmpl w:val="510CD244"/>
    <w:lvl w:ilvl="0">
      <w:start w:val="1"/>
      <w:numFmt w:val="decimal"/>
      <w:lvlText w:val="3.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9201BF"/>
    <w:multiLevelType w:val="hybridMultilevel"/>
    <w:tmpl w:val="99389B2E"/>
    <w:lvl w:ilvl="0" w:tplc="0F207A1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8027047"/>
    <w:multiLevelType w:val="hybridMultilevel"/>
    <w:tmpl w:val="C8C49C0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8" w15:restartNumberingAfterBreak="0">
    <w:nsid w:val="3EC54C13"/>
    <w:multiLevelType w:val="hybridMultilevel"/>
    <w:tmpl w:val="BFB057EE"/>
    <w:lvl w:ilvl="0" w:tplc="9BFEF618">
      <w:start w:val="1"/>
      <w:numFmt w:val="decimal"/>
      <w:lvlText w:val="%1."/>
      <w:lvlJc w:val="left"/>
      <w:pPr>
        <w:ind w:left="514" w:hanging="360"/>
      </w:pPr>
    </w:lvl>
    <w:lvl w:ilvl="1" w:tplc="04190019">
      <w:start w:val="1"/>
      <w:numFmt w:val="lowerLetter"/>
      <w:lvlText w:val="%2."/>
      <w:lvlJc w:val="left"/>
      <w:pPr>
        <w:ind w:left="1234" w:hanging="360"/>
      </w:pPr>
    </w:lvl>
    <w:lvl w:ilvl="2" w:tplc="0419001B">
      <w:start w:val="1"/>
      <w:numFmt w:val="lowerRoman"/>
      <w:lvlText w:val="%3."/>
      <w:lvlJc w:val="right"/>
      <w:pPr>
        <w:ind w:left="1954" w:hanging="180"/>
      </w:pPr>
    </w:lvl>
    <w:lvl w:ilvl="3" w:tplc="0419000F">
      <w:start w:val="1"/>
      <w:numFmt w:val="decimal"/>
      <w:lvlText w:val="%4."/>
      <w:lvlJc w:val="left"/>
      <w:pPr>
        <w:ind w:left="2674" w:hanging="360"/>
      </w:pPr>
    </w:lvl>
    <w:lvl w:ilvl="4" w:tplc="04190019">
      <w:start w:val="1"/>
      <w:numFmt w:val="lowerLetter"/>
      <w:lvlText w:val="%5."/>
      <w:lvlJc w:val="left"/>
      <w:pPr>
        <w:ind w:left="3394" w:hanging="360"/>
      </w:pPr>
    </w:lvl>
    <w:lvl w:ilvl="5" w:tplc="0419001B">
      <w:start w:val="1"/>
      <w:numFmt w:val="lowerRoman"/>
      <w:lvlText w:val="%6."/>
      <w:lvlJc w:val="right"/>
      <w:pPr>
        <w:ind w:left="4114" w:hanging="180"/>
      </w:pPr>
    </w:lvl>
    <w:lvl w:ilvl="6" w:tplc="0419000F">
      <w:start w:val="1"/>
      <w:numFmt w:val="decimal"/>
      <w:lvlText w:val="%7."/>
      <w:lvlJc w:val="left"/>
      <w:pPr>
        <w:ind w:left="4834" w:hanging="360"/>
      </w:pPr>
    </w:lvl>
    <w:lvl w:ilvl="7" w:tplc="04190019">
      <w:start w:val="1"/>
      <w:numFmt w:val="lowerLetter"/>
      <w:lvlText w:val="%8."/>
      <w:lvlJc w:val="left"/>
      <w:pPr>
        <w:ind w:left="5554" w:hanging="360"/>
      </w:pPr>
    </w:lvl>
    <w:lvl w:ilvl="8" w:tplc="0419001B">
      <w:start w:val="1"/>
      <w:numFmt w:val="lowerRoman"/>
      <w:lvlText w:val="%9."/>
      <w:lvlJc w:val="right"/>
      <w:pPr>
        <w:ind w:left="6274" w:hanging="180"/>
      </w:pPr>
    </w:lvl>
  </w:abstractNum>
  <w:abstractNum w:abstractNumId="9" w15:restartNumberingAfterBreak="0">
    <w:nsid w:val="50D77DD5"/>
    <w:multiLevelType w:val="multilevel"/>
    <w:tmpl w:val="577ED58E"/>
    <w:lvl w:ilvl="0">
      <w:start w:val="1"/>
      <w:numFmt w:val="decimal"/>
      <w:lvlText w:val="1.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A8C1C66"/>
    <w:multiLevelType w:val="multilevel"/>
    <w:tmpl w:val="5BF0680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2"/>
  </w:num>
  <w:num w:numId="11">
    <w:abstractNumId w:val="4"/>
  </w:num>
  <w:num w:numId="12">
    <w:abstractNumId w:val="0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36D9E"/>
    <w:rsid w:val="00041260"/>
    <w:rsid w:val="0009768B"/>
    <w:rsid w:val="00097863"/>
    <w:rsid w:val="000C0A41"/>
    <w:rsid w:val="00114FA6"/>
    <w:rsid w:val="00144B6D"/>
    <w:rsid w:val="00197765"/>
    <w:rsid w:val="001A0738"/>
    <w:rsid w:val="001D0A97"/>
    <w:rsid w:val="001F1744"/>
    <w:rsid w:val="001F5782"/>
    <w:rsid w:val="00201481"/>
    <w:rsid w:val="002029EF"/>
    <w:rsid w:val="002064F2"/>
    <w:rsid w:val="00244B34"/>
    <w:rsid w:val="0025318E"/>
    <w:rsid w:val="00260872"/>
    <w:rsid w:val="002E3921"/>
    <w:rsid w:val="002F0B30"/>
    <w:rsid w:val="00337C29"/>
    <w:rsid w:val="003E058A"/>
    <w:rsid w:val="0042250F"/>
    <w:rsid w:val="00436B50"/>
    <w:rsid w:val="00450729"/>
    <w:rsid w:val="0045789A"/>
    <w:rsid w:val="0048549E"/>
    <w:rsid w:val="004C6004"/>
    <w:rsid w:val="004D418A"/>
    <w:rsid w:val="004F45FB"/>
    <w:rsid w:val="005036B1"/>
    <w:rsid w:val="00503C9A"/>
    <w:rsid w:val="005165C5"/>
    <w:rsid w:val="00517972"/>
    <w:rsid w:val="005430E8"/>
    <w:rsid w:val="0055294C"/>
    <w:rsid w:val="0055777C"/>
    <w:rsid w:val="00571AE8"/>
    <w:rsid w:val="005819A9"/>
    <w:rsid w:val="005F7FDE"/>
    <w:rsid w:val="0060095B"/>
    <w:rsid w:val="00690157"/>
    <w:rsid w:val="006A372B"/>
    <w:rsid w:val="006E20B6"/>
    <w:rsid w:val="006E34BF"/>
    <w:rsid w:val="006F49FE"/>
    <w:rsid w:val="00700A32"/>
    <w:rsid w:val="0072181C"/>
    <w:rsid w:val="007453FD"/>
    <w:rsid w:val="00773A29"/>
    <w:rsid w:val="00791A94"/>
    <w:rsid w:val="00797781"/>
    <w:rsid w:val="007A066D"/>
    <w:rsid w:val="007B310F"/>
    <w:rsid w:val="007C5C3D"/>
    <w:rsid w:val="007E7CD8"/>
    <w:rsid w:val="007F568E"/>
    <w:rsid w:val="008118D0"/>
    <w:rsid w:val="00867F38"/>
    <w:rsid w:val="00890643"/>
    <w:rsid w:val="008A4021"/>
    <w:rsid w:val="00901E93"/>
    <w:rsid w:val="00923807"/>
    <w:rsid w:val="00923975"/>
    <w:rsid w:val="00940863"/>
    <w:rsid w:val="00966549"/>
    <w:rsid w:val="009C3BFD"/>
    <w:rsid w:val="009D3F58"/>
    <w:rsid w:val="009F7484"/>
    <w:rsid w:val="00A61FAF"/>
    <w:rsid w:val="00A731DA"/>
    <w:rsid w:val="00AC2A8D"/>
    <w:rsid w:val="00AE24DE"/>
    <w:rsid w:val="00AF11B4"/>
    <w:rsid w:val="00B13ED0"/>
    <w:rsid w:val="00B97A25"/>
    <w:rsid w:val="00BA4494"/>
    <w:rsid w:val="00BB3674"/>
    <w:rsid w:val="00BD04C8"/>
    <w:rsid w:val="00BD50E9"/>
    <w:rsid w:val="00BF3449"/>
    <w:rsid w:val="00C26555"/>
    <w:rsid w:val="00C51368"/>
    <w:rsid w:val="00C86A2C"/>
    <w:rsid w:val="00C948FF"/>
    <w:rsid w:val="00CA4FB0"/>
    <w:rsid w:val="00CA554F"/>
    <w:rsid w:val="00CC5CC2"/>
    <w:rsid w:val="00CD401C"/>
    <w:rsid w:val="00CD506C"/>
    <w:rsid w:val="00D120DC"/>
    <w:rsid w:val="00D13D7E"/>
    <w:rsid w:val="00D80AEC"/>
    <w:rsid w:val="00DA2F10"/>
    <w:rsid w:val="00E04817"/>
    <w:rsid w:val="00E269FA"/>
    <w:rsid w:val="00E37EBD"/>
    <w:rsid w:val="00E91BB1"/>
    <w:rsid w:val="00EA4FA3"/>
    <w:rsid w:val="00EB4BA9"/>
    <w:rsid w:val="00ED0B33"/>
    <w:rsid w:val="00EE0B65"/>
    <w:rsid w:val="00F067A9"/>
    <w:rsid w:val="00F21155"/>
    <w:rsid w:val="00F3721E"/>
    <w:rsid w:val="00F42DC4"/>
    <w:rsid w:val="00F442A5"/>
    <w:rsid w:val="00FA07A0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F174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1744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</Pages>
  <Words>4112</Words>
  <Characters>23439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Елена Геннадьевна Подкопаева</cp:lastModifiedBy>
  <cp:revision>37</cp:revision>
  <cp:lastPrinted>2022-02-16T04:01:00Z</cp:lastPrinted>
  <dcterms:created xsi:type="dcterms:W3CDTF">2022-01-21T03:28:00Z</dcterms:created>
  <dcterms:modified xsi:type="dcterms:W3CDTF">2022-04-07T09:31:00Z</dcterms:modified>
</cp:coreProperties>
</file>