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30" w:rsidRDefault="00FB18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1830" w:rsidRDefault="00FB1830">
      <w:pPr>
        <w:pStyle w:val="ConsPlusNormal"/>
        <w:jc w:val="both"/>
        <w:outlineLvl w:val="0"/>
      </w:pPr>
    </w:p>
    <w:p w:rsidR="00FB1830" w:rsidRDefault="00FB18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B1830" w:rsidRDefault="00FB1830">
      <w:pPr>
        <w:pStyle w:val="ConsPlusTitle"/>
        <w:jc w:val="center"/>
      </w:pPr>
    </w:p>
    <w:p w:rsidR="00FB1830" w:rsidRDefault="00FB1830">
      <w:pPr>
        <w:pStyle w:val="ConsPlusTitle"/>
        <w:jc w:val="center"/>
      </w:pPr>
      <w:r>
        <w:t>ПОСТАНОВЛЕНИЕ</w:t>
      </w:r>
    </w:p>
    <w:p w:rsidR="00FB1830" w:rsidRDefault="00FB1830">
      <w:pPr>
        <w:pStyle w:val="ConsPlusTitle"/>
        <w:jc w:val="center"/>
      </w:pPr>
      <w:r>
        <w:t>от 4 февраля 2023 г. N 161</w:t>
      </w:r>
    </w:p>
    <w:p w:rsidR="00FB1830" w:rsidRDefault="00FB1830">
      <w:pPr>
        <w:pStyle w:val="ConsPlusTitle"/>
        <w:jc w:val="center"/>
      </w:pPr>
    </w:p>
    <w:p w:rsidR="00FB1830" w:rsidRDefault="00FB1830">
      <w:pPr>
        <w:pStyle w:val="ConsPlusTitle"/>
        <w:jc w:val="center"/>
      </w:pPr>
      <w:r>
        <w:t>О ВНЕСЕНИИ ИЗМЕНЕНИЙ</w:t>
      </w:r>
    </w:p>
    <w:p w:rsidR="00FB1830" w:rsidRDefault="00FB1830">
      <w:pPr>
        <w:pStyle w:val="ConsPlusTitle"/>
        <w:jc w:val="center"/>
      </w:pPr>
      <w:r>
        <w:t>В НЕКОТОРЫЕ АКТЫ ПРАВИТЕЛЬСТВА РОССИЙСКОЙ ФЕДЕРАЦИИ</w:t>
      </w:r>
    </w:p>
    <w:p w:rsidR="00FB1830" w:rsidRDefault="00FB1830">
      <w:pPr>
        <w:pStyle w:val="ConsPlusNormal"/>
        <w:jc w:val="both"/>
      </w:pPr>
    </w:p>
    <w:p w:rsidR="00FB1830" w:rsidRDefault="00FB183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B1830" w:rsidRDefault="00FB1830">
      <w:pPr>
        <w:pStyle w:val="ConsPlusNormal"/>
        <w:spacing w:before="280"/>
        <w:ind w:firstLine="540"/>
        <w:jc w:val="both"/>
      </w:pPr>
      <w:r>
        <w:t xml:space="preserve">Утвердить прилагаемые </w:t>
      </w:r>
      <w:hyperlink w:anchor="P25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FB1830" w:rsidRDefault="00FB1830">
      <w:pPr>
        <w:pStyle w:val="ConsPlusNormal"/>
        <w:jc w:val="both"/>
      </w:pPr>
    </w:p>
    <w:p w:rsidR="00FB1830" w:rsidRDefault="00FB1830">
      <w:pPr>
        <w:pStyle w:val="ConsPlusNormal"/>
        <w:jc w:val="right"/>
      </w:pPr>
      <w:r>
        <w:t>Председатель Правительства</w:t>
      </w:r>
    </w:p>
    <w:p w:rsidR="00FB1830" w:rsidRDefault="00FB1830">
      <w:pPr>
        <w:pStyle w:val="ConsPlusNormal"/>
        <w:jc w:val="right"/>
      </w:pPr>
      <w:r>
        <w:t>Российской Федерации</w:t>
      </w:r>
    </w:p>
    <w:p w:rsidR="00FB1830" w:rsidRDefault="00FB1830">
      <w:pPr>
        <w:pStyle w:val="ConsPlusNormal"/>
        <w:jc w:val="right"/>
      </w:pPr>
      <w:r>
        <w:t>М.МИШУСТИН</w:t>
      </w:r>
    </w:p>
    <w:p w:rsidR="00FB1830" w:rsidRDefault="00FB1830">
      <w:pPr>
        <w:pStyle w:val="ConsPlusNormal"/>
        <w:jc w:val="both"/>
      </w:pPr>
    </w:p>
    <w:p w:rsidR="00FB1830" w:rsidRDefault="00FB1830">
      <w:pPr>
        <w:pStyle w:val="ConsPlusNormal"/>
        <w:jc w:val="both"/>
      </w:pPr>
    </w:p>
    <w:p w:rsidR="00FB1830" w:rsidRDefault="00FB1830">
      <w:pPr>
        <w:pStyle w:val="ConsPlusNormal"/>
        <w:jc w:val="both"/>
      </w:pPr>
    </w:p>
    <w:p w:rsidR="00FB1830" w:rsidRDefault="00FB1830">
      <w:pPr>
        <w:pStyle w:val="ConsPlusNormal"/>
        <w:jc w:val="both"/>
      </w:pPr>
    </w:p>
    <w:p w:rsidR="00FB1830" w:rsidRDefault="00FB1830">
      <w:pPr>
        <w:pStyle w:val="ConsPlusNormal"/>
        <w:jc w:val="both"/>
      </w:pPr>
    </w:p>
    <w:p w:rsidR="00FB1830" w:rsidRDefault="00FB1830">
      <w:pPr>
        <w:pStyle w:val="ConsPlusNormal"/>
        <w:jc w:val="right"/>
        <w:outlineLvl w:val="0"/>
      </w:pPr>
      <w:r>
        <w:t>Утверждены</w:t>
      </w:r>
    </w:p>
    <w:p w:rsidR="00FB1830" w:rsidRDefault="00FB1830">
      <w:pPr>
        <w:pStyle w:val="ConsPlusNormal"/>
        <w:jc w:val="right"/>
      </w:pPr>
      <w:r>
        <w:t>постановлением Правительства</w:t>
      </w:r>
    </w:p>
    <w:p w:rsidR="00FB1830" w:rsidRDefault="00FB1830">
      <w:pPr>
        <w:pStyle w:val="ConsPlusNormal"/>
        <w:jc w:val="right"/>
      </w:pPr>
      <w:r>
        <w:t>Российской Федерации</w:t>
      </w:r>
    </w:p>
    <w:p w:rsidR="00FB1830" w:rsidRDefault="00FB1830">
      <w:pPr>
        <w:pStyle w:val="ConsPlusNormal"/>
        <w:jc w:val="right"/>
      </w:pPr>
      <w:r>
        <w:t>от 4 февраля 2023 г. N 161</w:t>
      </w:r>
    </w:p>
    <w:p w:rsidR="00FB1830" w:rsidRDefault="00FB1830">
      <w:pPr>
        <w:pStyle w:val="ConsPlusNormal"/>
        <w:jc w:val="both"/>
      </w:pPr>
    </w:p>
    <w:p w:rsidR="00FB1830" w:rsidRDefault="00FB1830">
      <w:pPr>
        <w:pStyle w:val="ConsPlusTitle"/>
        <w:jc w:val="center"/>
      </w:pPr>
      <w:bookmarkStart w:id="0" w:name="P25"/>
      <w:bookmarkEnd w:id="0"/>
      <w:r>
        <w:t>ИЗМЕНЕНИЯ,</w:t>
      </w:r>
    </w:p>
    <w:p w:rsidR="00FB1830" w:rsidRDefault="00FB183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B1830" w:rsidRDefault="00FB1830">
      <w:pPr>
        <w:pStyle w:val="ConsPlusNormal"/>
        <w:jc w:val="both"/>
      </w:pPr>
    </w:p>
    <w:p w:rsidR="00FB1830" w:rsidRDefault="00FB1830">
      <w:pPr>
        <w:pStyle w:val="ConsPlusNormal"/>
        <w:ind w:firstLine="540"/>
        <w:jc w:val="both"/>
      </w:pPr>
      <w:r>
        <w:t xml:space="preserve">1. </w:t>
      </w:r>
      <w:hyperlink r:id="rId5">
        <w:r>
          <w:rPr>
            <w:color w:val="0000FF"/>
          </w:rPr>
          <w:t>Подпункт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46, ст. 8037; 2023, N 1, ст. 316) дополнить абзацем следующего содержания:</w:t>
      </w:r>
    </w:p>
    <w:p w:rsidR="00FB1830" w:rsidRDefault="00FB1830">
      <w:pPr>
        <w:pStyle w:val="ConsPlusNormal"/>
        <w:spacing w:before="280"/>
        <w:ind w:firstLine="540"/>
        <w:jc w:val="both"/>
      </w:pPr>
      <w:r>
        <w:t>"по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данные.".</w:t>
      </w:r>
    </w:p>
    <w:p w:rsidR="00FB1830" w:rsidRDefault="00FB1830">
      <w:pPr>
        <w:pStyle w:val="ConsPlusNormal"/>
        <w:spacing w:before="280"/>
        <w:ind w:firstLine="540"/>
        <w:jc w:val="both"/>
      </w:pPr>
      <w:r>
        <w:lastRenderedPageBreak/>
        <w:t xml:space="preserve">2. В </w:t>
      </w:r>
      <w:hyperlink r:id="rId6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24 марта 2022 г.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 (Собрание законодательства Российской Федерации, 2022, N 13, ст. 2108):</w:t>
      </w:r>
    </w:p>
    <w:p w:rsidR="00FB1830" w:rsidRDefault="00FB1830">
      <w:pPr>
        <w:pStyle w:val="ConsPlusNormal"/>
        <w:spacing w:before="280"/>
        <w:ind w:firstLine="540"/>
        <w:jc w:val="both"/>
      </w:pPr>
      <w:r>
        <w:t xml:space="preserve">а) </w:t>
      </w:r>
      <w:hyperlink r:id="rId7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FB1830" w:rsidRDefault="00FB1830">
      <w:pPr>
        <w:pStyle w:val="ConsPlusNormal"/>
        <w:spacing w:before="280"/>
        <w:ind w:firstLine="540"/>
        <w:jc w:val="both"/>
      </w:pPr>
      <w:r>
        <w:t xml:space="preserve">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информационных технологий в соответствии с </w:t>
      </w:r>
      <w:hyperlink r:id="rId8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г. N 1729 "Об утверждении Положения о государственной аккредитации российских организаций, осуществляющих деятельность в области информационных технологий", в 2022 - 2024 годах не допускается осуществление видов государственного контроля (надзора), муниципального контроля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 в виде консультирования, информирования, самообследования, а также осуществления федерального государственного контроля (надзора), указанного в пункте 2(1) настоящего постановления).";</w:t>
      </w:r>
    </w:p>
    <w:p w:rsidR="00FB1830" w:rsidRDefault="00FB1830">
      <w:pPr>
        <w:pStyle w:val="ConsPlusNormal"/>
        <w:spacing w:before="28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дополнить</w:t>
        </w:r>
      </w:hyperlink>
      <w:r>
        <w:t xml:space="preserve"> пунктом 2(1) следующего содержания:</w:t>
      </w:r>
    </w:p>
    <w:p w:rsidR="00FB1830" w:rsidRDefault="00FB1830">
      <w:pPr>
        <w:pStyle w:val="ConsPlusNormal"/>
        <w:spacing w:before="280"/>
        <w:ind w:firstLine="540"/>
        <w:jc w:val="both"/>
      </w:pPr>
      <w:r>
        <w:t>"2(1). Допускается осуществление внеплановых контрольных (надзорных) мероприятий федерального государственного контроля (надзора) за обработкой персональных данных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пункте 1 настоящего постановления, в случае если установлен факт распространения (предоставления) в информационно-телекоммуникационной сети "Интернет" имеющих признаки принадлежности аккредитованной организации баз данных (или их части), содержащих персональные данные. Указанные контрольные (надзорные) мероприятия проводятся по решению руководителя, заместителя руководителя Федеральной службы по надзору в сфере связи, информационных технологий и массовых коммуникаций при условии согласования с органами прокуратуры.".</w:t>
      </w:r>
    </w:p>
    <w:p w:rsidR="00FB1830" w:rsidRDefault="00FB1830">
      <w:pPr>
        <w:pStyle w:val="ConsPlusNormal"/>
        <w:ind w:firstLine="540"/>
        <w:jc w:val="both"/>
      </w:pPr>
    </w:p>
    <w:p w:rsidR="00FB1830" w:rsidRDefault="00FB1830">
      <w:pPr>
        <w:pStyle w:val="ConsPlusNormal"/>
        <w:ind w:firstLine="540"/>
        <w:jc w:val="both"/>
      </w:pPr>
    </w:p>
    <w:p w:rsidR="00FB1830" w:rsidRDefault="00FB18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036" w:rsidRDefault="000C6036"/>
    <w:sectPr w:rsidR="000C6036" w:rsidSect="00DB30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1830"/>
    <w:rsid w:val="00006928"/>
    <w:rsid w:val="00012E4A"/>
    <w:rsid w:val="00015B17"/>
    <w:rsid w:val="000175C4"/>
    <w:rsid w:val="00025635"/>
    <w:rsid w:val="00025C3A"/>
    <w:rsid w:val="000260DE"/>
    <w:rsid w:val="0003499A"/>
    <w:rsid w:val="00044528"/>
    <w:rsid w:val="0004482F"/>
    <w:rsid w:val="000603EA"/>
    <w:rsid w:val="000678CD"/>
    <w:rsid w:val="00074FC5"/>
    <w:rsid w:val="00077EA6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83F24"/>
    <w:rsid w:val="001874B6"/>
    <w:rsid w:val="001A42B5"/>
    <w:rsid w:val="001B1E22"/>
    <w:rsid w:val="001D3725"/>
    <w:rsid w:val="001E1D5B"/>
    <w:rsid w:val="001E1DFF"/>
    <w:rsid w:val="00202772"/>
    <w:rsid w:val="00202917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E24AF"/>
    <w:rsid w:val="002E5890"/>
    <w:rsid w:val="002F7108"/>
    <w:rsid w:val="00311C84"/>
    <w:rsid w:val="0032681B"/>
    <w:rsid w:val="0033502C"/>
    <w:rsid w:val="003408B9"/>
    <w:rsid w:val="003644C9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F2199"/>
    <w:rsid w:val="004F4D92"/>
    <w:rsid w:val="004F6093"/>
    <w:rsid w:val="004F71E1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293E"/>
    <w:rsid w:val="007152C8"/>
    <w:rsid w:val="007232C6"/>
    <w:rsid w:val="00730DD8"/>
    <w:rsid w:val="0073581B"/>
    <w:rsid w:val="00744FAA"/>
    <w:rsid w:val="00791ED0"/>
    <w:rsid w:val="00793017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3E65"/>
    <w:rsid w:val="00AE65EC"/>
    <w:rsid w:val="00AF0FF3"/>
    <w:rsid w:val="00B02225"/>
    <w:rsid w:val="00B03EFA"/>
    <w:rsid w:val="00B42775"/>
    <w:rsid w:val="00B432DC"/>
    <w:rsid w:val="00B54192"/>
    <w:rsid w:val="00B622F2"/>
    <w:rsid w:val="00BA02F9"/>
    <w:rsid w:val="00BA75B6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40175"/>
    <w:rsid w:val="00C54497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A5364"/>
    <w:rsid w:val="00EB68D2"/>
    <w:rsid w:val="00EC0D26"/>
    <w:rsid w:val="00EC3539"/>
    <w:rsid w:val="00EC3C3B"/>
    <w:rsid w:val="00EC607F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CD6"/>
    <w:rsid w:val="00F75151"/>
    <w:rsid w:val="00F850E1"/>
    <w:rsid w:val="00F87077"/>
    <w:rsid w:val="00F93AF1"/>
    <w:rsid w:val="00F97726"/>
    <w:rsid w:val="00FB1830"/>
    <w:rsid w:val="00FD4176"/>
    <w:rsid w:val="00FE070F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830"/>
    <w:pPr>
      <w:widowControl w:val="0"/>
      <w:autoSpaceDE w:val="0"/>
      <w:autoSpaceDN w:val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FB1830"/>
    <w:pPr>
      <w:widowControl w:val="0"/>
      <w:autoSpaceDE w:val="0"/>
      <w:autoSpaceDN w:val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FB1830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D2D684787473E72C0A256F917E257ECA800E73698B05D3540E18230F2948208E56797F18176C4B7CD2B6425DC888D9CE620C74643B5F5ET8i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D2D684787473E72C0A256F917E257ECA850C74638E05D3540E18230F2948208E56797F18176C4A7ED2B6425DC888D9CE620C74643B5F5ET8i5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D2D684787473E72C0A256F917E257ECA850C74638E05D3540E18230F2948209C5621731812724A7FC7E0131BT9iEI" TargetMode="External"/><Relationship Id="rId11" Type="http://schemas.openxmlformats.org/officeDocument/2006/relationships/hyperlink" Target="consultantplus://offline/ref=02D2D684787473E72C0A256F917E257ECA850C74638E05D3540E18230F2948209C5621731812724A7FC7E0131BT9iEI" TargetMode="External"/><Relationship Id="rId5" Type="http://schemas.openxmlformats.org/officeDocument/2006/relationships/hyperlink" Target="consultantplus://offline/ref=02D2D684787473E72C0A256F917E257ECA870874698E05D3540E18230F2948208E56797F18176C487CD2B6425DC888D9CE620C74643B5F5ET8i5I" TargetMode="External"/><Relationship Id="rId10" Type="http://schemas.openxmlformats.org/officeDocument/2006/relationships/hyperlink" Target="consultantplus://offline/ref=02D2D684787473E72C0A256F917E257ECA870E77638B05D3540E18230F2948209C5621731812724A7FC7E0131BT9i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2D2D684787473E72C0A256F917E257ECA860C72608405D3540E18230F2948209C5621731812724A7FC7E0131BT9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2023-04-05T08:34:00Z</dcterms:created>
  <dcterms:modified xsi:type="dcterms:W3CDTF">2023-04-05T08:34:00Z</dcterms:modified>
</cp:coreProperties>
</file>