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46" w:rsidRDefault="00B64846" w:rsidP="00014D6E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3.75pt;visibility:visible">
            <v:imagedata r:id="rId5" o:title="" gain="79922f" blacklevel="1966f"/>
          </v:shape>
        </w:pict>
      </w:r>
    </w:p>
    <w:p w:rsidR="00B64846" w:rsidRDefault="00B64846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B64846" w:rsidRDefault="00B64846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B64846" w:rsidRDefault="00B64846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B64846" w:rsidRDefault="00B64846" w:rsidP="00014D6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B64846" w:rsidRDefault="00B64846" w:rsidP="00014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4846" w:rsidRDefault="00B64846" w:rsidP="004661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06.02.2019 № 232</w:t>
      </w:r>
    </w:p>
    <w:p w:rsidR="00B64846" w:rsidRDefault="00B64846" w:rsidP="004661E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014D6E">
      <w:pPr>
        <w:spacing w:after="0" w:line="240" w:lineRule="auto"/>
        <w:ind w:right="4185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014D6E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Рубцовска Алтайского края от </w:t>
      </w:r>
      <w:r w:rsidRPr="00014D6E">
        <w:rPr>
          <w:rFonts w:ascii="Times New Roman" w:hAnsi="Times New Roman"/>
          <w:sz w:val="26"/>
          <w:szCs w:val="26"/>
        </w:rPr>
        <w:t xml:space="preserve">03.10.2017 № 4852 «Об утверждении муниципальной  программы «Комплексные меры противодействия злоупотреблению наркотиками и их незаконному обороту в городе Рубцовске» на 2018 - 2020 годы» (с изменениями)  </w:t>
      </w:r>
    </w:p>
    <w:p w:rsidR="00B64846" w:rsidRPr="008918E4" w:rsidRDefault="00B64846" w:rsidP="00212440">
      <w:pPr>
        <w:pStyle w:val="ConsPlusNormal"/>
        <w:ind w:firstLine="0"/>
        <w:jc w:val="both"/>
        <w:rPr>
          <w:sz w:val="28"/>
          <w:szCs w:val="28"/>
        </w:rPr>
      </w:pPr>
    </w:p>
    <w:p w:rsidR="00B64846" w:rsidRPr="00014D6E" w:rsidRDefault="00B64846" w:rsidP="00212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В соответствии с решением Рубцовского городского Совета депутатов Алтайского края от 20.12.2018 № 224 «О бюджете муниципального образования город Рубцовск Алтайского края на 2019 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B64846" w:rsidRPr="00014D6E" w:rsidRDefault="00B64846" w:rsidP="00C34555">
      <w:pPr>
        <w:pStyle w:val="ConsPlusNormal"/>
        <w:ind w:firstLine="0"/>
        <w:jc w:val="both"/>
        <w:rPr>
          <w:sz w:val="26"/>
          <w:szCs w:val="26"/>
          <w:highlight w:val="yellow"/>
        </w:rPr>
      </w:pPr>
      <w:r w:rsidRPr="00014D6E">
        <w:rPr>
          <w:sz w:val="26"/>
          <w:szCs w:val="26"/>
        </w:rPr>
        <w:tab/>
        <w:t>1. Внести изменение в постановление Администрации города Рубцовска Алтайского края от 03.10.2017 № 4852 «Об утверждении муниципальной  программы «Комплексные меры противодействия злоупотреблению наркотиками и их незаконному обороту в городе Рубцовске» на 2018- 2020 годы» (с изменениями, внесенными постановлением Администрации города Рубцовска Алтайского края от 12.02.2018 № 280), изложив приложение к постановлению в новой редакции (приложение).</w:t>
      </w:r>
    </w:p>
    <w:p w:rsidR="00B64846" w:rsidRPr="00014D6E" w:rsidRDefault="00B64846" w:rsidP="002124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B64846" w:rsidRPr="00014D6E" w:rsidRDefault="00B64846" w:rsidP="002124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и.о. замести</w:t>
      </w:r>
      <w:r w:rsidRPr="00014D6E">
        <w:rPr>
          <w:rFonts w:ascii="Times New Roman" w:hAnsi="Times New Roman"/>
          <w:sz w:val="26"/>
          <w:szCs w:val="26"/>
        </w:rPr>
        <w:softHyphen/>
        <w:t>теля Главы Администрации города Рубцовска Левина И.В.</w:t>
      </w:r>
    </w:p>
    <w:p w:rsidR="00B64846" w:rsidRPr="00014D6E" w:rsidRDefault="00B64846" w:rsidP="002108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4846" w:rsidRDefault="00B64846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4846" w:rsidRDefault="00B64846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4846" w:rsidRDefault="00B64846" w:rsidP="00014D6E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 xml:space="preserve">города Рубцовска </w:t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Pr="00014D6E">
        <w:rPr>
          <w:rFonts w:ascii="Times New Roman" w:hAnsi="Times New Roman"/>
          <w:sz w:val="26"/>
          <w:szCs w:val="26"/>
        </w:rPr>
        <w:t xml:space="preserve">Д.З. Фельдман       </w:t>
      </w:r>
    </w:p>
    <w:p w:rsidR="00B64846" w:rsidRDefault="00B64846" w:rsidP="008918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4846" w:rsidRDefault="00B64846" w:rsidP="008918E4">
      <w:pPr>
        <w:spacing w:after="0" w:line="240" w:lineRule="auto"/>
        <w:rPr>
          <w:rFonts w:ascii="Times New Roman" w:hAnsi="Times New Roman"/>
          <w:sz w:val="26"/>
          <w:szCs w:val="26"/>
        </w:rPr>
        <w:sectPr w:rsidR="00B64846" w:rsidSect="00917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846" w:rsidRPr="00014D6E" w:rsidRDefault="00B64846" w:rsidP="00014D6E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Приложение </w:t>
      </w:r>
    </w:p>
    <w:p w:rsidR="00B64846" w:rsidRPr="00014D6E" w:rsidRDefault="00B64846" w:rsidP="00014D6E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64846" w:rsidRPr="00014D6E" w:rsidRDefault="00B64846" w:rsidP="00014D6E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B64846" w:rsidRPr="00014D6E" w:rsidRDefault="00B64846" w:rsidP="00014D6E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61E3">
        <w:rPr>
          <w:rFonts w:ascii="Times New Roman" w:hAnsi="Times New Roman"/>
          <w:sz w:val="26"/>
          <w:szCs w:val="26"/>
        </w:rPr>
        <w:t>06.02.2019 №</w:t>
      </w:r>
      <w:r>
        <w:rPr>
          <w:rFonts w:ascii="Times New Roman" w:hAnsi="Times New Roman"/>
          <w:sz w:val="26"/>
          <w:szCs w:val="26"/>
        </w:rPr>
        <w:t xml:space="preserve"> 232</w:t>
      </w:r>
    </w:p>
    <w:p w:rsidR="00B64846" w:rsidRPr="00014D6E" w:rsidRDefault="00B64846" w:rsidP="00014D6E">
      <w:pPr>
        <w:tabs>
          <w:tab w:val="left" w:pos="7200"/>
        </w:tabs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ab/>
      </w:r>
    </w:p>
    <w:p w:rsidR="00B64846" w:rsidRPr="00014D6E" w:rsidRDefault="00B64846" w:rsidP="00014D6E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«Приложение </w:t>
      </w:r>
    </w:p>
    <w:p w:rsidR="00B64846" w:rsidRPr="00014D6E" w:rsidRDefault="00B64846" w:rsidP="00014D6E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B64846" w:rsidRPr="00014D6E" w:rsidRDefault="00B64846" w:rsidP="00014D6E">
      <w:pPr>
        <w:spacing w:after="0" w:line="240" w:lineRule="auto"/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B64846" w:rsidRPr="00014D6E" w:rsidRDefault="00B64846" w:rsidP="00014D6E">
      <w:pPr>
        <w:ind w:left="528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от  03.10.2017 № 4852</w:t>
      </w:r>
      <w:r w:rsidRPr="00014D6E">
        <w:rPr>
          <w:rFonts w:ascii="Times New Roman" w:hAnsi="Times New Roman"/>
          <w:sz w:val="26"/>
          <w:szCs w:val="26"/>
        </w:rPr>
        <w:tab/>
      </w:r>
    </w:p>
    <w:p w:rsidR="00B64846" w:rsidRDefault="00B64846" w:rsidP="00014D6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64846" w:rsidRPr="00014D6E" w:rsidRDefault="00B64846" w:rsidP="00014D6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14D6E">
        <w:rPr>
          <w:rFonts w:ascii="Times New Roman" w:hAnsi="Times New Roman"/>
          <w:bCs/>
          <w:sz w:val="26"/>
          <w:szCs w:val="26"/>
        </w:rPr>
        <w:t>Муниципальная программа «Комплексные меры противодействия злоупотреблению наркотиками и их незаконному обороту в  городе Рубцовске» на 2018 - 2020 годы</w:t>
      </w:r>
    </w:p>
    <w:p w:rsidR="00B64846" w:rsidRDefault="00B64846" w:rsidP="0001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B64846" w:rsidRPr="00014D6E" w:rsidRDefault="00B64846" w:rsidP="00014D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014D6E">
        <w:rPr>
          <w:rFonts w:ascii="Times New Roman" w:hAnsi="Times New Roman"/>
          <w:caps/>
          <w:sz w:val="26"/>
          <w:szCs w:val="26"/>
        </w:rPr>
        <w:t xml:space="preserve">ПАСПОРТ </w:t>
      </w:r>
    </w:p>
    <w:p w:rsidR="00B64846" w:rsidRDefault="00B64846" w:rsidP="00014D6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муниципальной программы «</w:t>
      </w:r>
      <w:r w:rsidRPr="00014D6E">
        <w:rPr>
          <w:rFonts w:ascii="Times New Roman" w:hAnsi="Times New Roman"/>
          <w:bCs/>
          <w:sz w:val="26"/>
          <w:szCs w:val="26"/>
        </w:rPr>
        <w:t>Комплексные меры противодействия злоупотреблению наркотиками и их незаконному обороту в  городе Рубцовске» на 2018 - 2020 годы (далее - Программа)</w:t>
      </w:r>
    </w:p>
    <w:p w:rsidR="00B64846" w:rsidRPr="00014D6E" w:rsidRDefault="00B64846" w:rsidP="00014D6E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0"/>
        <w:gridCol w:w="5940"/>
      </w:tblGrid>
      <w:tr w:rsidR="00B64846" w:rsidRPr="00014D6E" w:rsidTr="00A25883">
        <w:trPr>
          <w:trHeight w:val="583"/>
        </w:trPr>
        <w:tc>
          <w:tcPr>
            <w:tcW w:w="341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594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МКУ «Управление культуры, спорта и молодежной политики» г. Рубцовска 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594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МКУ «Управление образования» г. Рубцовска; 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управление Администрации города Рубцовска по жилищно-коммунальному хозяйству и экологии; 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пресс-служба Администрации города Рубцовска Алтайского края; 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учреждения, подведомственные МКУ «Управление культуры, спорта и молодежной политики» г. Рубцовска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Участники Программы </w:t>
            </w:r>
          </w:p>
        </w:tc>
        <w:tc>
          <w:tcPr>
            <w:tcW w:w="594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Образовательные учреждения муниципального образования город Рубцовск Алтайского края; 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население муниципального образования город Рубцовск Алтайского края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94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Программой не предусмотрены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594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Указ Президента Российской Федерации от 09.06.2010 №690 «Об утверждении Стратегии  государственной антинар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котической политики Российской Федерации до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2020 года»;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закон Алтайско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края от 14.09.2006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№ 94-ЗС «О профилактике наркомании и токсикомании в Алтайском крае»;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государственная программа Алтайского края «Комплексные меры противодействия злоупотреблению наркотиками и их незаконному обороту в Алтайском крае» на </w:t>
            </w:r>
            <w:r>
              <w:rPr>
                <w:rFonts w:ascii="Times New Roman" w:hAnsi="Times New Roman"/>
                <w:sz w:val="26"/>
                <w:szCs w:val="26"/>
              </w:rPr>
              <w:t>2014-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2020 годы, утвержденная постановлением Администрации Алтайского края от 19.06.2014 № 281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Цель Программы </w:t>
            </w:r>
          </w:p>
        </w:tc>
        <w:tc>
          <w:tcPr>
            <w:tcW w:w="594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Создание эффективной системы профилактики немедицинского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потреб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ления наркотиков на территории города 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5940" w:type="dxa"/>
          </w:tcPr>
          <w:p w:rsidR="00B64846" w:rsidRPr="00014D6E" w:rsidRDefault="00B64846" w:rsidP="00271586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Повышение уровня межведомственного взаимодействия в сфере профилактики наркомании;</w:t>
            </w:r>
          </w:p>
          <w:p w:rsidR="00B64846" w:rsidRPr="00014D6E" w:rsidRDefault="00B64846" w:rsidP="00271586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проведение пропагандистских меро-приятий, направленных на повышение  уровня  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B64846" w:rsidRPr="00014D6E" w:rsidRDefault="00B64846" w:rsidP="00271586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осуществление мер по противодействию злоупотреблению наркотиками и их незаконному обороту в городе; </w:t>
            </w:r>
          </w:p>
          <w:p w:rsidR="00B64846" w:rsidRPr="00014D6E" w:rsidRDefault="00B64846" w:rsidP="00271586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проведение грамотной информационной политики в городских средствах массовой информации по формированию негативного отношения в обществе к немедицинскому потреблению наркотиков;</w:t>
            </w:r>
          </w:p>
          <w:p w:rsidR="00B64846" w:rsidRPr="00014D6E" w:rsidRDefault="00B64846" w:rsidP="00271586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организация профилактической работы в организованных (образовательных и трудовых) коллективах;</w:t>
            </w:r>
          </w:p>
          <w:p w:rsidR="00B64846" w:rsidRPr="00014D6E" w:rsidRDefault="00B64846" w:rsidP="00271586">
            <w:pPr>
              <w:pStyle w:val="ListParagraph"/>
              <w:ind w:left="0" w:right="68"/>
              <w:jc w:val="both"/>
              <w:rPr>
                <w:sz w:val="26"/>
                <w:szCs w:val="26"/>
              </w:rPr>
            </w:pPr>
            <w:r w:rsidRPr="00014D6E">
              <w:rPr>
                <w:sz w:val="26"/>
                <w:szCs w:val="26"/>
              </w:rPr>
              <w:t>вовлечение детей, подростков, молодежи, институтов гражданского общества, общественных объединений в антинаркотическую деятельность, поддержка       волонтерского   движения;</w:t>
            </w:r>
          </w:p>
          <w:p w:rsidR="00B64846" w:rsidRPr="00014D6E" w:rsidRDefault="00B64846" w:rsidP="00271586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формирование  психологического иммунитета к потреблению наркотиков у детей школьного возраста, их родителей и учителей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5940" w:type="dxa"/>
          </w:tcPr>
          <w:p w:rsidR="00B64846" w:rsidRPr="00014D6E" w:rsidRDefault="00B64846" w:rsidP="000E08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города;</w:t>
            </w:r>
          </w:p>
          <w:p w:rsidR="00B64846" w:rsidRPr="00014D6E" w:rsidRDefault="00B64846" w:rsidP="000E087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число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больных наркоманией, находящихся в ремиссии более 2 лет на 100 больных наркоманией  среднегодового контингента;</w:t>
            </w:r>
          </w:p>
          <w:p w:rsidR="00B64846" w:rsidRPr="00014D6E" w:rsidRDefault="00B64846" w:rsidP="000E087E">
            <w:pPr>
              <w:tabs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color w:val="000000"/>
                <w:sz w:val="26"/>
                <w:szCs w:val="26"/>
              </w:rPr>
              <w:t>доля зарегистрированных  преступлений в сфере незаконного оборота наркотиков в общем количестве зарегистрированных преступлений на территории города;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 выявленных хозяйствующих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субъектов и физических лиц, на земельных участках которых имеются очаги произрастания дикорастущей конопли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26270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594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2018-2020 годы, без деления на этапы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  <w:p w:rsidR="00B64846" w:rsidRPr="00014D6E" w:rsidRDefault="00B64846" w:rsidP="000E087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B64846" w:rsidRPr="00014D6E" w:rsidRDefault="00B64846" w:rsidP="000E087E">
            <w:pPr>
              <w:suppressAutoHyphens/>
              <w:spacing w:after="0" w:line="240" w:lineRule="auto"/>
              <w:ind w:right="69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014D6E">
              <w:rPr>
                <w:rFonts w:ascii="Times New Roman" w:hAnsi="Times New Roman"/>
                <w:sz w:val="26"/>
                <w:szCs w:val="26"/>
                <w:lang w:eastAsia="ar-SA"/>
              </w:rPr>
              <w:t>Общий объем финансирования программы на 2018-2020 годы за счет средств бюджета города составит 629 тыс. руб., в т. ч. по годам:</w:t>
            </w:r>
          </w:p>
          <w:p w:rsidR="00B64846" w:rsidRPr="00014D6E" w:rsidRDefault="00B64846" w:rsidP="000E087E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4D6E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2018 г</w:t>
              </w:r>
            </w:smartTag>
            <w:r w:rsidRPr="00014D6E">
              <w:rPr>
                <w:rFonts w:ascii="Times New Roman" w:hAnsi="Times New Roman"/>
                <w:sz w:val="26"/>
                <w:szCs w:val="26"/>
                <w:lang w:eastAsia="ar-SA"/>
              </w:rPr>
              <w:t>. - 207 тыс. руб.;</w:t>
            </w:r>
          </w:p>
          <w:p w:rsidR="00B64846" w:rsidRPr="00014D6E" w:rsidRDefault="00B64846" w:rsidP="000E087E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14D6E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2019 г</w:t>
              </w:r>
            </w:smartTag>
            <w:r w:rsidRPr="00014D6E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. - 207 тыс. руб.; </w:t>
            </w:r>
          </w:p>
          <w:p w:rsidR="00B64846" w:rsidRPr="00014D6E" w:rsidRDefault="00B64846" w:rsidP="000E087E">
            <w:pPr>
              <w:suppressAutoHyphens/>
              <w:spacing w:after="0" w:line="240" w:lineRule="auto"/>
              <w:ind w:right="69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14D6E">
                <w:rPr>
                  <w:rFonts w:ascii="Times New Roman" w:hAnsi="Times New Roman"/>
                  <w:sz w:val="26"/>
                  <w:szCs w:val="26"/>
                  <w:lang w:eastAsia="ar-SA"/>
                </w:rPr>
                <w:t>2020 г</w:t>
              </w:r>
            </w:smartTag>
            <w:r w:rsidRPr="00014D6E">
              <w:rPr>
                <w:rFonts w:ascii="Times New Roman" w:hAnsi="Times New Roman"/>
                <w:sz w:val="26"/>
                <w:szCs w:val="26"/>
                <w:lang w:eastAsia="ar-SA"/>
              </w:rPr>
              <w:t>. - 215 тыс. руб.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уточнению, исходя из возможностей бюджета города</w:t>
            </w:r>
          </w:p>
        </w:tc>
      </w:tr>
      <w:tr w:rsidR="00B64846" w:rsidRPr="00014D6E" w:rsidTr="00A25883">
        <w:tc>
          <w:tcPr>
            <w:tcW w:w="3410" w:type="dxa"/>
          </w:tcPr>
          <w:p w:rsidR="00B64846" w:rsidRPr="00014D6E" w:rsidRDefault="00B64846" w:rsidP="000E087E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  <w:p w:rsidR="00B64846" w:rsidRPr="00014D6E" w:rsidRDefault="00B64846" w:rsidP="000E08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0" w:type="dxa"/>
          </w:tcPr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К последнему году реализации Программы ожидается: 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улучшение информированности населения 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увеличение </w:t>
            </w:r>
            <w:r w:rsidRPr="00014D6E">
              <w:rPr>
                <w:rStyle w:val="FontStyle16"/>
                <w:sz w:val="26"/>
                <w:szCs w:val="26"/>
              </w:rPr>
              <w:t>доли  молодых граждан в возрасте от 14 до 30 лет, вовлеченных в профилактиче</w:t>
            </w:r>
            <w:r w:rsidRPr="00014D6E">
              <w:rPr>
                <w:rStyle w:val="FontStyle16"/>
                <w:sz w:val="26"/>
                <w:szCs w:val="26"/>
              </w:rPr>
              <w:softHyphen/>
              <w:t>ские мероприятия, по отношению к общей численности молодежи, проживающей на территории города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, до 55 %;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>увеличение числа</w:t>
            </w:r>
            <w:r w:rsidRPr="00014D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больных наркоманией, находящихся в ремиссии более 2 лет на 100 больных наркоманией  среднегодового контингента, до 10,5%;</w:t>
            </w:r>
          </w:p>
          <w:p w:rsidR="00B64846" w:rsidRPr="00014D6E" w:rsidRDefault="00B64846" w:rsidP="000E087E">
            <w:pPr>
              <w:shd w:val="clear" w:color="auto" w:fill="FFFFFF"/>
              <w:spacing w:after="0" w:line="240" w:lineRule="auto"/>
              <w:ind w:right="68"/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red"/>
              </w:rPr>
            </w:pPr>
            <w:r w:rsidRPr="00014D6E">
              <w:rPr>
                <w:rFonts w:ascii="Times New Roman" w:hAnsi="Times New Roman"/>
                <w:sz w:val="26"/>
                <w:szCs w:val="26"/>
              </w:rPr>
              <w:t xml:space="preserve">снижение </w:t>
            </w:r>
            <w:r w:rsidRPr="00014D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доли зарегистрированных преступлений в сфере незаконного оборота наркотиков в общем количестве зарегистрированных преступлений на территории города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Рубцовска до 5,2%;</w:t>
            </w:r>
          </w:p>
          <w:p w:rsidR="00B64846" w:rsidRPr="00014D6E" w:rsidRDefault="00B64846" w:rsidP="000E087E">
            <w:pPr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D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увеличение количества выявленных </w:t>
            </w:r>
            <w:r w:rsidRPr="00014D6E">
              <w:rPr>
                <w:rFonts w:ascii="Times New Roman" w:hAnsi="Times New Roman"/>
                <w:sz w:val="26"/>
                <w:szCs w:val="26"/>
              </w:rPr>
              <w:t>хозяйствующих субъектов и физических лиц, на земельных участках которых имеются очаги произрастания дикорастущей конопли до 31 ед.</w:t>
            </w:r>
          </w:p>
        </w:tc>
      </w:tr>
    </w:tbl>
    <w:p w:rsidR="00B64846" w:rsidRDefault="00B64846" w:rsidP="00056B25">
      <w:pPr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056B25">
      <w:pPr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26270E">
      <w:pPr>
        <w:pStyle w:val="Heading1"/>
        <w:widowControl w:val="0"/>
        <w:autoSpaceDE w:val="0"/>
        <w:autoSpaceDN w:val="0"/>
        <w:adjustRightInd w:val="0"/>
        <w:spacing w:before="0"/>
        <w:ind w:left="709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014D6E">
        <w:rPr>
          <w:rFonts w:ascii="Times New Roman" w:hAnsi="Times New Roman"/>
          <w:b w:val="0"/>
          <w:color w:val="000000"/>
          <w:sz w:val="26"/>
          <w:szCs w:val="26"/>
        </w:rPr>
        <w:t>1. Общая характеристика сферы реализации Программы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Главной стратегической целью развития города Рубцовска Алтайского края (далее – города Рубцовска) является формирование благоприятной социальной среды, создающей условия для комфортного и безопасного проживания.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Администрация города Рубцовска Алтайского края (далее – Администрация города) 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2627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1.1. Основные проблемы и анализ причин их возникновения в сфере реализации Программы.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Осуществление мероприятий, направленных на профилактическую работу с населением города Рубцовска, сокращение распространения наркомании и связанных с ней преступлений и правонарушений, невозможны без активного межведомственного взаимодействия, направленного на сокращение предложения наркотических веществ и спроса на них. 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Ранее в городе реализовывалась муниципальная программа «Комплексные меры противодействия злоупотреблению наркотиками и их незаконному обороту в городе Рубцовске» на 2014 – 2017 годы. </w:t>
      </w:r>
      <w:r w:rsidRPr="00014D6E">
        <w:rPr>
          <w:rFonts w:ascii="Times New Roman" w:hAnsi="Times New Roman"/>
          <w:sz w:val="26"/>
          <w:szCs w:val="26"/>
        </w:rPr>
        <w:t xml:space="preserve">В связи с актуальностью предыдущей программы, было разработано ее </w:t>
      </w:r>
      <w:r w:rsidRPr="00014D6E">
        <w:rPr>
          <w:rFonts w:ascii="Times New Roman" w:hAnsi="Times New Roman"/>
          <w:bCs/>
          <w:sz w:val="26"/>
          <w:szCs w:val="26"/>
        </w:rPr>
        <w:t xml:space="preserve">продолжение -  </w:t>
      </w:r>
      <w:r w:rsidRPr="00014D6E">
        <w:rPr>
          <w:rFonts w:ascii="Times New Roman" w:hAnsi="Times New Roman"/>
          <w:sz w:val="26"/>
          <w:szCs w:val="26"/>
        </w:rPr>
        <w:t xml:space="preserve">муниципальная </w:t>
      </w:r>
      <w:r w:rsidRPr="00014D6E">
        <w:rPr>
          <w:rFonts w:ascii="Times New Roman" w:hAnsi="Times New Roman"/>
          <w:bCs/>
          <w:sz w:val="26"/>
          <w:szCs w:val="26"/>
        </w:rPr>
        <w:t xml:space="preserve">программа «Комплексные меры противодействия злоупотреблению наркотиками и их незаконному обороту в  городе Рубцовске» на 2018 - 2020 годы.  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Одной из негативных тенденций в состоянии здоровья населения города Рубцовска является достаточно высокая распространенность наркологических заболеваний. 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Количество лиц, впервые поставленных по состоянию на 01.07.2017 на учет с диагнозом «наркомания», составило 20 человек.  В 2014 году – 33 человека, в 2015 году – 27 человек, в 2016 году – 15 человек.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На 01.07.2017 на учете в наркологических учреждениях с диагнозом «синдром зависимости от наркотических веществ» состоит 421 человек (в 2014 году – 706 человек). 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Структура зарегистрированных больных по сравнению с предыдущими годами изменилась: 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количество больных, не имеющих постоянного источника дохода, начало снижаться: 2014 год – 96,45%, 2015 год – 75,9%, 2016 – 74,4%;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количество больных работающих граждан увеличивается: 2014 год – 3,6%, 2015 год – 23,4%, 2016 год – 24,9%;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число учащихся образовательных учреждений: 2014 год – 0%, 2015 год – 0,3%, 2016 – 0,3%. 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Число больных с синдромом зависимости от наркотических веществ в возрасте: 18 - 19 лет – 0,3%, 20 - 39 лет - 79,6%, 40 - 59 лет – 20,1%.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Число потребителей, состоящих на учете с «пагубным употреблением наркотических веществ» в КГБУЗ «Наркодиспансер Рубцовск», практически остается без изменения: 2014 год – 236 человек, 2017 год – 245 человек.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Объект Программы – защита жизни и здоровья граждан города Рубцовска от злоупотребления наркотиками.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Предмет регулирования - общественные отношения в части противодействия незаконному обороту наркотических средств и психотропных веществ.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Сфера действия Программы - осуществление мероприятий, направленных на профилактическую работу с населением города Рубцовска, </w:t>
      </w:r>
    </w:p>
    <w:p w:rsidR="00B64846" w:rsidRPr="00014D6E" w:rsidRDefault="00B64846" w:rsidP="007745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повышение уровня координации деятельности в сфере противодействия незаконному обороту наркотиков,</w:t>
      </w:r>
      <w:r w:rsidRPr="00014D6E">
        <w:rPr>
          <w:rFonts w:ascii="Times New Roman" w:hAnsi="Times New Roman"/>
          <w:sz w:val="26"/>
          <w:szCs w:val="26"/>
          <w:shd w:val="clear" w:color="auto" w:fill="FFFFFF"/>
        </w:rPr>
        <w:t xml:space="preserve"> усовершенствование системы профилактических мер антинаркотической направленности</w:t>
      </w:r>
      <w:r w:rsidRPr="00014D6E">
        <w:rPr>
          <w:rFonts w:ascii="Times New Roman" w:hAnsi="Times New Roman"/>
          <w:sz w:val="26"/>
          <w:szCs w:val="26"/>
        </w:rPr>
        <w:t>.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Понятия, используемые в Программе: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антинаркотическая пропаганда – пропаганда здорового образа жизни, том числе физической культуры и спорта, направленная на формирование в обществе негативного отношения к наркомании;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больной наркоманией - лицо, которому по результатам медицинского освидетельствования, проведенного в соответствии с федеральным законодательством, поставлен диагноз «наркомания»;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наркомания - заболевание, обусловленное зависимостью от наркотического средства или психотропного вещества;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наркотические средства (наркотики), психотропные вещества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 в соответствии с законодательством Российской Федерации;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незаконное потребление наркотических средств или психотропных веществ - потребление наркотических средств или психотропных веществ без назначения врача;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незаконный оборот наркотических средств, психотропных веществ и их прекурсоров - оборот наркотических средств, психотропных веществ и их прекурсоров, осуществляемый в нарушение законодательства Российской Федерации;</w:t>
      </w:r>
    </w:p>
    <w:p w:rsidR="00B64846" w:rsidRPr="00014D6E" w:rsidRDefault="00B64846" w:rsidP="0077454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оборот наркотических средств, психотропных веществ и их прекурсоров - культивирование растений, разработка, производство, изготовление, переработка, хранение, перевозка, пересылка, отпуск, реализация, распределение, приобретение, использование, ввоз на таможенную территорию Российской Федерации, вывоз с таможенной территории Российской Федерации, уничтожение наркотических средств, психотропных веществ и их прекурсоров, разрешенные и контролируемые в соответствии с законодательством Российской Федерации;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</w:t>
      </w:r>
      <w:r w:rsidRPr="00014D6E">
        <w:rPr>
          <w:rFonts w:ascii="Times New Roman" w:hAnsi="Times New Roman"/>
          <w:bCs/>
          <w:sz w:val="26"/>
          <w:szCs w:val="26"/>
        </w:rPr>
        <w:t>рофилактика наркомании и токсикомании</w:t>
      </w:r>
      <w:r w:rsidRPr="00014D6E">
        <w:rPr>
          <w:rFonts w:ascii="Times New Roman" w:hAnsi="Times New Roman"/>
          <w:sz w:val="26"/>
          <w:szCs w:val="26"/>
        </w:rPr>
        <w:t xml:space="preserve"> –  система  комплексных правовых, организационных, социальных, психологических, педагогических, медицинских и иных мер, направленных на предупреждение возникновения и распространения наркомании;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городская межведомственная комиссия по противодействию злоупотреблению наркотическими средствами и их незаконному обороту - является коллегиальным органом, способствующим осуществлению политики в сфере профилактики, лечения наркомании, борьбе с незаконным оборотом наркотиков и контроля за выполнением мероприятий по осуществлению этой политики.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26270E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1.2. Обоснование решения проблем и прогноз развития сферы реализации Программы.</w:t>
      </w:r>
    </w:p>
    <w:p w:rsidR="00B64846" w:rsidRPr="00014D6E" w:rsidRDefault="00B64846" w:rsidP="0077454C">
      <w:pPr>
        <w:spacing w:after="0" w:line="240" w:lineRule="auto"/>
        <w:ind w:right="20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Программно - целевыми инструментами Программы (обоснование разработки Программы) являются: 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стратегия государственной антинаркотической политики Российской Федерации до 2020 года»; </w:t>
      </w:r>
    </w:p>
    <w:p w:rsidR="00B64846" w:rsidRPr="00014D6E" w:rsidRDefault="00B64846" w:rsidP="0077454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программа Алтайского края «Комплексные меры противодействия злоупотреблению наркотиками и их незаконному обороту в Алтайском крае» на 2014 - 2020 годы, утвержденная постановлением Администрации Алтайского края от 19.06.2014 № 281.</w:t>
      </w:r>
    </w:p>
    <w:p w:rsidR="00B64846" w:rsidRPr="00014D6E" w:rsidRDefault="00B64846" w:rsidP="0077454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К сожалению, проблема наркотизации общества по-прежнему остается актуальной для города Рубцовска. Организовать целостную систему противодействия наркоагрессии не удалось.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За 2016 год в городе Рубцовске зафиксировано 120 фактов изъятий наркотических средств, из них 39 - связанных с синтетическим происхождением. Из незаконного оборота изъято более 13 кг наркотиков, из них 9,5 кг – марихуана, 2,4 кг – наркотики каннабиноидного происхождения и 2 кг – наркотики синтетического происхождения.  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Увеличивается количество зарегистрированных преступлений, связанных с незаконным оборотом наркотиков. Тяжких и особо тяжких преступлений за 2016 год составляет 90 фактов. 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4D6E">
        <w:rPr>
          <w:sz w:val="26"/>
          <w:szCs w:val="26"/>
        </w:rPr>
        <w:t xml:space="preserve">В городе проводится серьезная работа по профилактике наркомании. В образовательных учреждениях разработаны антинаркотические программы и планы для работы с учащимися. 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color w:val="000000"/>
          <w:sz w:val="26"/>
          <w:szCs w:val="26"/>
        </w:rPr>
        <w:t xml:space="preserve">Реализуются проекты и акции, направленные на предупреждение употребления наркотиков детьми, подростками и молодежью:                    «Классный час: Наркотики. Закон. Ответственность», «Здоровье молодежи - богатство России!», </w:t>
      </w:r>
      <w:r w:rsidRPr="00014D6E">
        <w:rPr>
          <w:bCs/>
          <w:color w:val="000000"/>
          <w:sz w:val="26"/>
          <w:szCs w:val="26"/>
        </w:rPr>
        <w:t>«Летний лагерь-территория здоровья», «</w:t>
      </w:r>
      <w:r w:rsidRPr="00014D6E">
        <w:rPr>
          <w:color w:val="000000"/>
          <w:sz w:val="26"/>
          <w:szCs w:val="26"/>
        </w:rPr>
        <w:t xml:space="preserve">Сообщи, где торгуют смертью!», </w:t>
      </w:r>
      <w:r w:rsidRPr="00014D6E">
        <w:rPr>
          <w:sz w:val="26"/>
          <w:szCs w:val="26"/>
        </w:rPr>
        <w:t>«Я выбираю здоровье!» и др.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В средствах массовой информации регулярно размещаются материалы, способствующие  формированию общественного мнения, ориентированного на здоровый образ жизни и негативное отношение к употреблению наркотических средств, психотропных веществ.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Вместе с тем актуальность борьбы с незаконным оборотом наркотиков и злоупотреблением ими сохраняется. Этому способствуют следующие факторы: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продолжающаяся контрабанда афганского героина и наркотиков каннабиноидной группы из стран ближнего зарубежья (близость границы с Республикой Казахстан);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высокая концентрация преступных группировок, в т. ч. этнических;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доступность наркотиков;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активность происходящих миграционных процессов (прибытие  на территорию края большого числа иностранных граждан из наркоопасных стран);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получение и распространение новых видов наркотических средств и психотропных веществ (курительные смеси, извлечение наркотиков из лекарственных препаратов и т.д.);</w:t>
      </w:r>
    </w:p>
    <w:p w:rsidR="00B64846" w:rsidRPr="00014D6E" w:rsidRDefault="00B64846" w:rsidP="0077454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наличие на территории города 5 учреждений ГУИН.</w:t>
      </w:r>
    </w:p>
    <w:p w:rsidR="00B64846" w:rsidRPr="00014D6E" w:rsidRDefault="00B64846" w:rsidP="0077454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Все эти факторы оказывают разрушительное воздействие на жизнь и здоровье граждан, безопасность государства и общества, что выдвигает целый ряд требований к организации работы Администрации города Рубцовска Алтайского края в сфере п</w:t>
      </w:r>
      <w:r w:rsidRPr="00014D6E">
        <w:rPr>
          <w:rFonts w:ascii="Times New Roman" w:hAnsi="Times New Roman"/>
          <w:bCs/>
          <w:sz w:val="26"/>
          <w:szCs w:val="26"/>
        </w:rPr>
        <w:t>рофилактики наркомании и токсикомании,</w:t>
      </w:r>
      <w:r w:rsidRPr="00014D6E">
        <w:rPr>
          <w:rFonts w:ascii="Times New Roman" w:hAnsi="Times New Roman"/>
          <w:sz w:val="26"/>
          <w:szCs w:val="26"/>
        </w:rPr>
        <w:t xml:space="preserve"> антинаркотической пропаганды.</w:t>
      </w:r>
    </w:p>
    <w:p w:rsidR="00B64846" w:rsidRPr="00014D6E" w:rsidRDefault="00B64846" w:rsidP="0077454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Необходим комплексный подход к разработке механизмов и принятию мер по здоровьесберегающему поведению граждан.</w:t>
      </w:r>
    </w:p>
    <w:p w:rsidR="00B64846" w:rsidRPr="00014D6E" w:rsidRDefault="00B64846" w:rsidP="0077454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Профилактика </w:t>
      </w:r>
      <w:r w:rsidRPr="00014D6E">
        <w:rPr>
          <w:rFonts w:ascii="Times New Roman" w:hAnsi="Times New Roman"/>
          <w:bCs/>
          <w:sz w:val="26"/>
          <w:szCs w:val="26"/>
        </w:rPr>
        <w:t>наркомании и токсикомании,</w:t>
      </w:r>
      <w:r w:rsidRPr="00014D6E">
        <w:rPr>
          <w:rFonts w:ascii="Times New Roman" w:hAnsi="Times New Roman"/>
          <w:sz w:val="26"/>
          <w:szCs w:val="26"/>
        </w:rPr>
        <w:t xml:space="preserve"> антинаркотическая пропаганда должны стать более результативными за счет использования программно-целевого метода. За счет комплексного подхода, подкрепленного финансированием, с привлечением всех заинтересованных сторон: органов государственной власти, местного самоуправления, правоохранительных органов, средств массовой информации, учреждений образования, культуры, спорта можно добиться повышения эффективности мер по противодействию злоупотреблению наркотиками и их незаконному обороту в городе Рубцовске. В связи с этим возникла необходимость разработки Программы.</w:t>
      </w:r>
    </w:p>
    <w:p w:rsidR="00B64846" w:rsidRPr="00014D6E" w:rsidRDefault="00B64846" w:rsidP="0077454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77454C">
      <w:pPr>
        <w:pStyle w:val="ListParagraph"/>
        <w:widowControl w:val="0"/>
        <w:autoSpaceDE w:val="0"/>
        <w:autoSpaceDN w:val="0"/>
        <w:adjustRightInd w:val="0"/>
        <w:ind w:left="1080" w:firstLine="336"/>
        <w:rPr>
          <w:sz w:val="26"/>
          <w:szCs w:val="26"/>
        </w:rPr>
      </w:pPr>
      <w:r w:rsidRPr="00014D6E">
        <w:rPr>
          <w:sz w:val="26"/>
          <w:szCs w:val="26"/>
        </w:rPr>
        <w:t>2. Приоритетные направления реализации  Программы,</w:t>
      </w:r>
    </w:p>
    <w:p w:rsidR="00B64846" w:rsidRPr="00014D6E" w:rsidRDefault="00B64846" w:rsidP="0077454C">
      <w:pPr>
        <w:pStyle w:val="ListParagraph"/>
        <w:widowControl w:val="0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014D6E">
        <w:rPr>
          <w:sz w:val="26"/>
          <w:szCs w:val="26"/>
        </w:rPr>
        <w:t>цель,  задачи, ожидаемые конечные результаты, сроки ее реализации</w:t>
      </w:r>
    </w:p>
    <w:p w:rsidR="00B64846" w:rsidRPr="00014D6E" w:rsidRDefault="00B64846" w:rsidP="0077454C">
      <w:pPr>
        <w:spacing w:after="0" w:line="240" w:lineRule="auto"/>
        <w:ind w:left="1420" w:right="20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2627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2.1. Приоритетные направления реализации Программы.</w:t>
      </w:r>
    </w:p>
    <w:p w:rsidR="00B64846" w:rsidRPr="00014D6E" w:rsidRDefault="00B64846" w:rsidP="0077454C">
      <w:pPr>
        <w:spacing w:after="0" w:line="240" w:lineRule="auto"/>
        <w:ind w:left="23" w:right="23" w:firstLine="68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Цель и задачи Программы соответствуют приоритетам социально-экономического развития Алтайского края и  сформированы с учётом целей и задач, представленных в следующих стратегических документах: 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указ Президента Российской Федерации от 09.06.2010 № 690 «Об утверждении Стратегии государственной антинаркотической политики Российской Федерации до 2020 года»; 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закон Алтайского края от 14.09.2006 № 94-ЗС «О профилактике наркомании и токсикомании в Алтайском крае»; 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государственная программа Алтайского края «Комплексные меры противодействия злоупотреблению наркотиками и их незаконному обороту в Алтайском крае» на 2014 – 2020 годы, утвержденная постановлением Администрации Алтайского края от 19.06.2014 № 281.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262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2.2. Цель и задачи Программы.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Цель Программы: создание эффективной системы профилактики немедицинского потребления наркотиков на территории города.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Задачи Программы:</w:t>
      </w:r>
    </w:p>
    <w:p w:rsidR="00B64846" w:rsidRPr="00014D6E" w:rsidRDefault="00B64846" w:rsidP="0077454C">
      <w:pPr>
        <w:pStyle w:val="ListParagraph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повышение уровня межведомственного взаимодействия в сфере профилактики наркомании;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проведение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осуществление мер по противодействию злоупотреблению наркотиками и их незаконному обороту в  городе;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проведение грамотной информационной политики в городских средствах массовой информации по формированию негативного отношения в обществе к немедицинскому потреблению наркотиков;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организация профилактической работы в организованных (образовательных и трудовых) коллективах;</w:t>
      </w:r>
    </w:p>
    <w:p w:rsidR="00B64846" w:rsidRPr="00014D6E" w:rsidRDefault="00B64846" w:rsidP="0077454C">
      <w:pPr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формирование психологического иммунитета к потреблению наркотиков у детей школьного возраста, их родителей и учителей.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26270E">
      <w:pPr>
        <w:spacing w:after="0" w:line="240" w:lineRule="auto"/>
        <w:ind w:left="23" w:right="23" w:firstLine="68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2.3. Конечные результаты реализации Программы.</w:t>
      </w:r>
    </w:p>
    <w:p w:rsidR="00B64846" w:rsidRPr="00014D6E" w:rsidRDefault="00B64846" w:rsidP="0077454C">
      <w:pPr>
        <w:spacing w:after="0" w:line="240" w:lineRule="auto"/>
        <w:ind w:left="23" w:right="23" w:firstLine="68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Важнейшие целевые индикаторы и показатели эффективности реализации Программы:</w:t>
      </w:r>
    </w:p>
    <w:p w:rsidR="00B64846" w:rsidRPr="00014D6E" w:rsidRDefault="00B64846" w:rsidP="0077454C">
      <w:pPr>
        <w:spacing w:after="0" w:line="240" w:lineRule="auto"/>
        <w:ind w:left="23" w:right="23" w:firstLine="680"/>
        <w:jc w:val="both"/>
        <w:rPr>
          <w:rStyle w:val="FontStyle16"/>
          <w:sz w:val="26"/>
          <w:szCs w:val="26"/>
        </w:rPr>
      </w:pPr>
      <w:r w:rsidRPr="00014D6E">
        <w:rPr>
          <w:rStyle w:val="FontStyle16"/>
          <w:sz w:val="26"/>
          <w:szCs w:val="26"/>
        </w:rPr>
        <w:t>доля молодых граждан в возрасте от 14 до 30 лет, вовлеченных в профилактические мероприятия, по отношению к общей численности молодежи, проживающей на территории города;</w:t>
      </w:r>
    </w:p>
    <w:p w:rsidR="00B64846" w:rsidRPr="00014D6E" w:rsidRDefault="00B64846" w:rsidP="0077454C">
      <w:pPr>
        <w:spacing w:after="0" w:line="240" w:lineRule="auto"/>
        <w:ind w:left="23" w:right="23" w:firstLine="68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color w:val="000000"/>
          <w:sz w:val="26"/>
          <w:szCs w:val="26"/>
        </w:rPr>
        <w:t xml:space="preserve">число </w:t>
      </w:r>
      <w:r w:rsidRPr="00014D6E">
        <w:rPr>
          <w:rFonts w:ascii="Times New Roman" w:hAnsi="Times New Roman"/>
          <w:sz w:val="26"/>
          <w:szCs w:val="26"/>
        </w:rPr>
        <w:t>больных наркоманией, находящихся в ремиссии более 2 лет, на 100 больных наркоманией  среднегодового контингента;</w:t>
      </w:r>
    </w:p>
    <w:p w:rsidR="00B64846" w:rsidRPr="00014D6E" w:rsidRDefault="00B64846" w:rsidP="0077454C">
      <w:pPr>
        <w:spacing w:after="0" w:line="240" w:lineRule="auto"/>
        <w:ind w:left="23" w:right="23"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014D6E">
        <w:rPr>
          <w:rFonts w:ascii="Times New Roman" w:hAnsi="Times New Roman"/>
          <w:color w:val="000000"/>
          <w:sz w:val="26"/>
          <w:szCs w:val="26"/>
        </w:rPr>
        <w:t xml:space="preserve"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города; </w:t>
      </w:r>
    </w:p>
    <w:p w:rsidR="00B64846" w:rsidRPr="00014D6E" w:rsidRDefault="00B64846" w:rsidP="0077454C">
      <w:pPr>
        <w:spacing w:after="0" w:line="240" w:lineRule="auto"/>
        <w:ind w:left="23" w:right="23" w:firstLine="680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color w:val="000000"/>
          <w:sz w:val="26"/>
          <w:szCs w:val="26"/>
        </w:rPr>
        <w:t xml:space="preserve">количество выявленных </w:t>
      </w:r>
      <w:r w:rsidRPr="00014D6E">
        <w:rPr>
          <w:rFonts w:ascii="Times New Roman" w:hAnsi="Times New Roman"/>
          <w:sz w:val="26"/>
          <w:szCs w:val="26"/>
        </w:rPr>
        <w:t>хозяйствующих субъектов и физических лиц, на земельных участках которых имеются очаги произрастания дикорастущей конопли.</w:t>
      </w:r>
    </w:p>
    <w:p w:rsidR="00B64846" w:rsidRPr="00014D6E" w:rsidRDefault="00B64846" w:rsidP="005D0D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ab/>
        <w:t>Динамика важнейших целевых индикаторов и показателей эффективности реализации Программы приведены в табл</w:t>
      </w:r>
      <w:r>
        <w:rPr>
          <w:rFonts w:ascii="Times New Roman" w:hAnsi="Times New Roman"/>
          <w:sz w:val="26"/>
          <w:szCs w:val="26"/>
        </w:rPr>
        <w:t xml:space="preserve">ице </w:t>
      </w:r>
      <w:r w:rsidRPr="00014D6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</w:p>
    <w:p w:rsidR="00B64846" w:rsidRPr="00014D6E" w:rsidRDefault="00B64846" w:rsidP="005D0DA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5D0DA2">
      <w:pPr>
        <w:jc w:val="right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Таблица № 1</w:t>
      </w:r>
    </w:p>
    <w:p w:rsidR="00B64846" w:rsidRPr="00014D6E" w:rsidRDefault="00B64846" w:rsidP="005D0D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Сведения об индикаторах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4D6E">
        <w:rPr>
          <w:rFonts w:ascii="Times New Roman" w:hAnsi="Times New Roman"/>
          <w:sz w:val="26"/>
          <w:szCs w:val="26"/>
        </w:rPr>
        <w:t>и их значениях</w:t>
      </w:r>
    </w:p>
    <w:p w:rsidR="00B64846" w:rsidRPr="00014D6E" w:rsidRDefault="00B64846" w:rsidP="005D0D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2769"/>
        <w:gridCol w:w="660"/>
        <w:gridCol w:w="1430"/>
        <w:gridCol w:w="1448"/>
        <w:gridCol w:w="862"/>
        <w:gridCol w:w="880"/>
        <w:gridCol w:w="880"/>
      </w:tblGrid>
      <w:tr w:rsidR="00B64846" w:rsidRPr="00014D6E" w:rsidTr="00A25883">
        <w:tc>
          <w:tcPr>
            <w:tcW w:w="563" w:type="dxa"/>
            <w:vMerge w:val="restart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69" w:type="dxa"/>
            <w:vMerge w:val="restart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660" w:type="dxa"/>
            <w:vMerge w:val="restart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3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4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</w:tr>
      <w:tr w:rsidR="00B64846" w:rsidRPr="00014D6E" w:rsidTr="00A25883">
        <w:tc>
          <w:tcPr>
            <w:tcW w:w="563" w:type="dxa"/>
            <w:vMerge/>
            <w:vAlign w:val="center"/>
          </w:tcPr>
          <w:p w:rsidR="00B64846" w:rsidRPr="00A25883" w:rsidRDefault="00B64846" w:rsidP="001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</w:tcPr>
          <w:p w:rsidR="00B64846" w:rsidRPr="00A25883" w:rsidRDefault="00B64846" w:rsidP="001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B64846" w:rsidRPr="00A25883" w:rsidRDefault="00B64846" w:rsidP="001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год, предшествующий году разработки Программы (факт)</w:t>
            </w: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48" w:type="dxa"/>
            <w:vMerge w:val="restart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год разработки Программы</w:t>
            </w: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(оценка),</w:t>
            </w: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622" w:type="dxa"/>
            <w:gridSpan w:val="3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B64846" w:rsidRPr="00014D6E" w:rsidTr="00A25883">
        <w:tc>
          <w:tcPr>
            <w:tcW w:w="563" w:type="dxa"/>
            <w:vMerge/>
            <w:vAlign w:val="center"/>
          </w:tcPr>
          <w:p w:rsidR="00B64846" w:rsidRPr="00A25883" w:rsidRDefault="00B64846" w:rsidP="001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vAlign w:val="center"/>
          </w:tcPr>
          <w:p w:rsidR="00B64846" w:rsidRPr="00A25883" w:rsidRDefault="00B64846" w:rsidP="001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:rsidR="00B64846" w:rsidRPr="00A25883" w:rsidRDefault="00B64846" w:rsidP="001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B64846" w:rsidRPr="00A25883" w:rsidRDefault="00B64846" w:rsidP="001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vAlign w:val="center"/>
          </w:tcPr>
          <w:p w:rsidR="00B64846" w:rsidRPr="00A25883" w:rsidRDefault="00B64846" w:rsidP="001F4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</w:tr>
      <w:tr w:rsidR="00B64846" w:rsidRPr="00014D6E" w:rsidTr="00A25883">
        <w:trPr>
          <w:trHeight w:val="335"/>
        </w:trPr>
        <w:tc>
          <w:tcPr>
            <w:tcW w:w="563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2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4846" w:rsidRPr="00014D6E" w:rsidTr="00A25883">
        <w:tc>
          <w:tcPr>
            <w:tcW w:w="563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9" w:type="dxa"/>
          </w:tcPr>
          <w:p w:rsidR="00B64846" w:rsidRPr="00A25883" w:rsidRDefault="00B64846" w:rsidP="001F46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883">
              <w:rPr>
                <w:rStyle w:val="FontStyle16"/>
                <w:rFonts w:cs="Times New Roman"/>
                <w:sz w:val="24"/>
                <w:szCs w:val="24"/>
              </w:rPr>
              <w:t>Доля  молодых  граждан в возрасте от 14 до 30 лет, во</w:t>
            </w:r>
            <w:r w:rsidRPr="00A25883">
              <w:rPr>
                <w:rStyle w:val="FontStyle16"/>
                <w:rFonts w:cs="Times New Roman"/>
                <w:sz w:val="24"/>
                <w:szCs w:val="24"/>
              </w:rPr>
              <w:softHyphen/>
              <w:t>влеченных в профилактиче</w:t>
            </w:r>
            <w:r w:rsidRPr="00A25883">
              <w:rPr>
                <w:rStyle w:val="FontStyle16"/>
                <w:rFonts w:cs="Times New Roman"/>
                <w:sz w:val="24"/>
                <w:szCs w:val="24"/>
              </w:rPr>
              <w:softHyphen/>
              <w:t>ские мероприятия, по отно</w:t>
            </w:r>
            <w:r w:rsidRPr="00A25883">
              <w:rPr>
                <w:rStyle w:val="FontStyle16"/>
                <w:rFonts w:cs="Times New Roman"/>
                <w:sz w:val="24"/>
                <w:szCs w:val="24"/>
              </w:rPr>
              <w:softHyphen/>
              <w:t xml:space="preserve">шению к общей численности молодежи, проживающей на территории города </w:t>
            </w:r>
          </w:p>
        </w:tc>
        <w:tc>
          <w:tcPr>
            <w:tcW w:w="660" w:type="dxa"/>
          </w:tcPr>
          <w:p w:rsidR="00B64846" w:rsidRPr="00A25883" w:rsidRDefault="00B64846" w:rsidP="001F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8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2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64846" w:rsidRPr="00014D6E" w:rsidTr="00A25883">
        <w:tc>
          <w:tcPr>
            <w:tcW w:w="563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69" w:type="dxa"/>
          </w:tcPr>
          <w:p w:rsidR="00B64846" w:rsidRPr="00A25883" w:rsidRDefault="00B64846" w:rsidP="001F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</w:t>
            </w:r>
            <w:r w:rsidRPr="00A25883">
              <w:rPr>
                <w:rFonts w:ascii="Times New Roman" w:hAnsi="Times New Roman"/>
                <w:sz w:val="24"/>
                <w:szCs w:val="24"/>
              </w:rPr>
              <w:t>больных наркоманией, находящихся в ремиссии более 2 лет на 100 больных наркоманией  среднегодового контингента*</w:t>
            </w:r>
          </w:p>
        </w:tc>
        <w:tc>
          <w:tcPr>
            <w:tcW w:w="660" w:type="dxa"/>
            <w:vAlign w:val="center"/>
          </w:tcPr>
          <w:p w:rsidR="00B64846" w:rsidRPr="00A25883" w:rsidRDefault="00B64846" w:rsidP="001F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B64846" w:rsidRPr="00014D6E" w:rsidTr="00A25883">
        <w:tc>
          <w:tcPr>
            <w:tcW w:w="563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69" w:type="dxa"/>
          </w:tcPr>
          <w:p w:rsidR="00B64846" w:rsidRPr="00A25883" w:rsidRDefault="00B64846" w:rsidP="001F4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 </w:t>
            </w:r>
          </w:p>
        </w:tc>
        <w:tc>
          <w:tcPr>
            <w:tcW w:w="660" w:type="dxa"/>
          </w:tcPr>
          <w:p w:rsidR="00B64846" w:rsidRPr="00A25883" w:rsidRDefault="00B64846" w:rsidP="001F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0" w:type="dxa"/>
            <w:vAlign w:val="center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6,4</w:t>
            </w: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862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B64846" w:rsidRPr="00014D6E" w:rsidTr="00A25883">
        <w:trPr>
          <w:trHeight w:val="415"/>
        </w:trPr>
        <w:tc>
          <w:tcPr>
            <w:tcW w:w="563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69" w:type="dxa"/>
          </w:tcPr>
          <w:p w:rsidR="00B64846" w:rsidRPr="00A25883" w:rsidRDefault="00B64846" w:rsidP="001F46E9">
            <w:pPr>
              <w:autoSpaceDE w:val="0"/>
              <w:autoSpaceDN w:val="0"/>
              <w:adjustRightInd w:val="0"/>
              <w:spacing w:after="0" w:line="240" w:lineRule="auto"/>
              <w:ind w:firstLine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выявленных </w:t>
            </w:r>
            <w:r w:rsidRPr="00A25883">
              <w:rPr>
                <w:rFonts w:ascii="Times New Roman" w:hAnsi="Times New Roman"/>
                <w:sz w:val="24"/>
                <w:szCs w:val="24"/>
              </w:rPr>
              <w:t>хозяйствующих субъектов и физических лиц, на земельных участках которых имеются очаги произрастания дикорастущей конопли</w:t>
            </w:r>
          </w:p>
        </w:tc>
        <w:tc>
          <w:tcPr>
            <w:tcW w:w="660" w:type="dxa"/>
          </w:tcPr>
          <w:p w:rsidR="00B64846" w:rsidRPr="00A25883" w:rsidRDefault="00B64846" w:rsidP="001F46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2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0" w:type="dxa"/>
          </w:tcPr>
          <w:p w:rsidR="00B64846" w:rsidRPr="00A25883" w:rsidRDefault="00B64846" w:rsidP="001F4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8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B64846" w:rsidRPr="00014D6E" w:rsidRDefault="00B64846" w:rsidP="00464B85">
      <w:pPr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*  данные за 2016 – 2017 годы отсутствуют. 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К последнему году реализации Программы ожидается: 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  <w:highlight w:val="red"/>
        </w:rPr>
      </w:pPr>
      <w:r w:rsidRPr="00014D6E">
        <w:rPr>
          <w:rFonts w:ascii="Times New Roman" w:hAnsi="Times New Roman"/>
          <w:sz w:val="26"/>
          <w:szCs w:val="26"/>
        </w:rPr>
        <w:t>улучшение информированности населения о негативных последствиях немедицинского потребления наркотиков и об ответственности за участие в их незаконном обороте;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увеличение </w:t>
      </w:r>
      <w:r w:rsidRPr="00014D6E">
        <w:rPr>
          <w:rStyle w:val="FontStyle16"/>
          <w:sz w:val="26"/>
          <w:szCs w:val="26"/>
        </w:rPr>
        <w:t>доли  молодых  граждан в возрасте от 14 до 30 лет, во</w:t>
      </w:r>
      <w:r w:rsidRPr="00014D6E">
        <w:rPr>
          <w:rStyle w:val="FontStyle16"/>
          <w:sz w:val="26"/>
          <w:szCs w:val="26"/>
        </w:rPr>
        <w:softHyphen/>
        <w:t>влеченных в профилактиче</w:t>
      </w:r>
      <w:r w:rsidRPr="00014D6E">
        <w:rPr>
          <w:rStyle w:val="FontStyle16"/>
          <w:sz w:val="26"/>
          <w:szCs w:val="26"/>
        </w:rPr>
        <w:softHyphen/>
        <w:t>ские мероприятия, по отно</w:t>
      </w:r>
      <w:r w:rsidRPr="00014D6E">
        <w:rPr>
          <w:rStyle w:val="FontStyle16"/>
          <w:sz w:val="26"/>
          <w:szCs w:val="26"/>
        </w:rPr>
        <w:softHyphen/>
        <w:t>шению к общей численности молодежи, проживающей на территории города</w:t>
      </w:r>
      <w:r w:rsidRPr="00014D6E">
        <w:rPr>
          <w:rFonts w:ascii="Times New Roman" w:hAnsi="Times New Roman"/>
          <w:sz w:val="26"/>
          <w:szCs w:val="26"/>
        </w:rPr>
        <w:t>, до 55 %;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right="68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увеличение до 10,5% числа больных наркоманией, находящихся в ремиссии более 2 лет, на 100 больных наркоманией среднегодового контингента;</w:t>
      </w:r>
    </w:p>
    <w:p w:rsidR="00B64846" w:rsidRPr="00014D6E" w:rsidRDefault="00B64846" w:rsidP="0077454C">
      <w:pPr>
        <w:shd w:val="clear" w:color="auto" w:fill="FFFFFF"/>
        <w:spacing w:after="0" w:line="240" w:lineRule="auto"/>
        <w:ind w:right="68" w:firstLine="708"/>
        <w:contextualSpacing/>
        <w:jc w:val="both"/>
        <w:rPr>
          <w:rFonts w:ascii="Times New Roman" w:hAnsi="Times New Roman"/>
          <w:sz w:val="26"/>
          <w:szCs w:val="26"/>
          <w:highlight w:val="red"/>
        </w:rPr>
      </w:pPr>
      <w:r w:rsidRPr="00014D6E">
        <w:rPr>
          <w:rFonts w:ascii="Times New Roman" w:hAnsi="Times New Roman"/>
          <w:sz w:val="26"/>
          <w:szCs w:val="26"/>
        </w:rPr>
        <w:t xml:space="preserve">снижение </w:t>
      </w:r>
      <w:r w:rsidRPr="00014D6E">
        <w:rPr>
          <w:rFonts w:ascii="Times New Roman" w:hAnsi="Times New Roman"/>
          <w:color w:val="000000"/>
          <w:sz w:val="26"/>
          <w:szCs w:val="26"/>
        </w:rPr>
        <w:t xml:space="preserve">доли зарегистрированных преступлений в сфере незаконного оборота наркотиков в общем количестве зарегистрированных преступлений на территории города </w:t>
      </w:r>
      <w:r w:rsidRPr="00014D6E">
        <w:rPr>
          <w:rFonts w:ascii="Times New Roman" w:hAnsi="Times New Roman"/>
          <w:sz w:val="26"/>
          <w:szCs w:val="26"/>
        </w:rPr>
        <w:t>Рубцовска до 5,2%;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color w:val="000000"/>
          <w:sz w:val="26"/>
          <w:szCs w:val="26"/>
        </w:rPr>
        <w:t xml:space="preserve">увеличение выявленных </w:t>
      </w:r>
      <w:r w:rsidRPr="00014D6E">
        <w:rPr>
          <w:rFonts w:ascii="Times New Roman" w:hAnsi="Times New Roman"/>
          <w:sz w:val="26"/>
          <w:szCs w:val="26"/>
        </w:rPr>
        <w:t>хозяйствующих субъектов и физических лиц, на земельных участках которых имеются очаги произрастания дикорастущей конопли до 31единицы.</w:t>
      </w:r>
    </w:p>
    <w:p w:rsidR="00B64846" w:rsidRPr="00014D6E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B64846" w:rsidRPr="00014D6E" w:rsidRDefault="00B64846" w:rsidP="00776C9B">
      <w:pPr>
        <w:shd w:val="clear" w:color="auto" w:fill="FFFFFF"/>
        <w:spacing w:after="0" w:line="240" w:lineRule="auto"/>
        <w:ind w:right="69"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2.4. Сроки и этапы реализации Программы.</w:t>
      </w:r>
    </w:p>
    <w:p w:rsidR="00B64846" w:rsidRPr="00014D6E" w:rsidRDefault="00B64846" w:rsidP="00A2588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Реализация Программы предполагается на 3 года, с 2018 по 2020 годы, без разделения на этапы.</w:t>
      </w:r>
    </w:p>
    <w:p w:rsidR="00B64846" w:rsidRPr="00014D6E" w:rsidRDefault="00B64846" w:rsidP="0077454C">
      <w:pPr>
        <w:spacing w:after="0" w:line="240" w:lineRule="auto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B64846" w:rsidRPr="00014D6E" w:rsidRDefault="00B64846" w:rsidP="0077454C">
      <w:pPr>
        <w:spacing w:after="0" w:line="240" w:lineRule="auto"/>
        <w:ind w:left="1788" w:firstLine="336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3. Характеристика мероприятий Программы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 xml:space="preserve">Мероприятия, предусмотренные Программой, осуществляются в течение 2018 – 2020 </w:t>
      </w:r>
      <w:r w:rsidRPr="00014D6E">
        <w:rPr>
          <w:rFonts w:ascii="Times New Roman" w:hAnsi="Times New Roman"/>
          <w:color w:val="000000"/>
          <w:sz w:val="26"/>
          <w:szCs w:val="26"/>
        </w:rPr>
        <w:t>годов.</w:t>
      </w:r>
    </w:p>
    <w:p w:rsidR="00B64846" w:rsidRPr="00014D6E" w:rsidRDefault="00B64846" w:rsidP="00774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14D6E">
        <w:rPr>
          <w:rFonts w:ascii="Times New Roman" w:hAnsi="Times New Roman"/>
          <w:color w:val="000000"/>
          <w:sz w:val="26"/>
          <w:szCs w:val="26"/>
        </w:rPr>
        <w:t xml:space="preserve">За три  года реализации Программы на территории города Рубцовска должна быть выстроена система, направленная: </w:t>
      </w:r>
    </w:p>
    <w:p w:rsidR="00B64846" w:rsidRPr="00014D6E" w:rsidRDefault="00B64846" w:rsidP="0077454C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на  обеспечение взаимодействия организаций, занимающихся вопросами профилактики наркомании;</w:t>
      </w:r>
    </w:p>
    <w:p w:rsidR="00B64846" w:rsidRPr="00014D6E" w:rsidRDefault="00B64846" w:rsidP="0077454C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на использование комплексных методов профилактической работы для каждой социальной и возрастной групп;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 выявление и ликвидацию очагов произрастания дикорастущей конопли;</w:t>
      </w:r>
    </w:p>
    <w:p w:rsidR="00B64846" w:rsidRPr="00014D6E" w:rsidRDefault="00B64846" w:rsidP="0077454C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на сосредоточение усилий учреждений системы образования и их специалистов по формированию и развитию здоровой личности ребенка на всех ее уровнях;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 снижение числа рецидивов употребления наркотиков среди несовершеннолетних;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 активизацию работы СМИ и журналистов;</w:t>
      </w:r>
    </w:p>
    <w:p w:rsidR="00B64846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B64846" w:rsidSect="009175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на изготовление рекламно-информационной продукции по профилактике употребления наркотических средств, демонстрирующей горожанам преимущества здорового образа жизни и бережного отношения к своему здоровью.</w:t>
      </w:r>
    </w:p>
    <w:p w:rsidR="00B64846" w:rsidRPr="00014D6E" w:rsidRDefault="00B64846" w:rsidP="0077454C">
      <w:pPr>
        <w:pStyle w:val="ConsPlusNormal"/>
        <w:ind w:firstLine="709"/>
        <w:jc w:val="both"/>
        <w:rPr>
          <w:sz w:val="26"/>
          <w:szCs w:val="26"/>
        </w:rPr>
      </w:pPr>
      <w:r w:rsidRPr="00014D6E">
        <w:rPr>
          <w:sz w:val="26"/>
          <w:szCs w:val="26"/>
        </w:rPr>
        <w:t>Основные мероприятия Программы: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организация и проведение «круглого стола»,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наркомании;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проведение Фестиваля студенческого творчества «Наркотикам – нет!!!», городской акции «Я выбираю здоровье!»;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жизни;</w:t>
      </w:r>
    </w:p>
    <w:p w:rsidR="00B64846" w:rsidRPr="00014D6E" w:rsidRDefault="00B64846" w:rsidP="007745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выявление на территории города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уничтожению;</w:t>
      </w:r>
    </w:p>
    <w:p w:rsidR="00B64846" w:rsidRPr="00014D6E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14D6E">
        <w:rPr>
          <w:rFonts w:ascii="Times New Roman" w:hAnsi="Times New Roman"/>
          <w:sz w:val="26"/>
          <w:szCs w:val="26"/>
        </w:rPr>
        <w:t>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ВУЗах, оздоровительных лагерях.</w:t>
      </w:r>
    </w:p>
    <w:p w:rsidR="00B64846" w:rsidRDefault="00B64846" w:rsidP="00A25883">
      <w:pPr>
        <w:pStyle w:val="ConsPlusNormal"/>
        <w:ind w:firstLine="709"/>
        <w:rPr>
          <w:sz w:val="26"/>
          <w:szCs w:val="26"/>
        </w:rPr>
      </w:pPr>
      <w:r>
        <w:rPr>
          <w:sz w:val="26"/>
          <w:szCs w:val="26"/>
        </w:rPr>
        <w:t>Полный перечень мероприятий в таблице 2.</w:t>
      </w:r>
    </w:p>
    <w:p w:rsidR="00B64846" w:rsidRDefault="00B64846" w:rsidP="005816C5">
      <w:pPr>
        <w:pStyle w:val="ConsPlusNormal"/>
        <w:ind w:firstLine="709"/>
        <w:jc w:val="center"/>
        <w:rPr>
          <w:sz w:val="26"/>
          <w:szCs w:val="26"/>
        </w:rPr>
      </w:pPr>
    </w:p>
    <w:p w:rsidR="00B64846" w:rsidRPr="003F4E11" w:rsidRDefault="00B64846" w:rsidP="00933F79">
      <w:pPr>
        <w:jc w:val="right"/>
        <w:rPr>
          <w:rFonts w:ascii="Times New Roman" w:hAnsi="Times New Roman"/>
          <w:sz w:val="26"/>
          <w:szCs w:val="26"/>
        </w:rPr>
      </w:pPr>
      <w:r w:rsidRPr="003F4E11">
        <w:rPr>
          <w:rFonts w:ascii="Times New Roman" w:hAnsi="Times New Roman"/>
          <w:sz w:val="26"/>
          <w:szCs w:val="26"/>
        </w:rPr>
        <w:t>Таблица  № 2</w:t>
      </w:r>
    </w:p>
    <w:p w:rsidR="00B64846" w:rsidRPr="003F4E11" w:rsidRDefault="00B64846" w:rsidP="00933F79">
      <w:pPr>
        <w:jc w:val="center"/>
        <w:rPr>
          <w:rFonts w:ascii="Times New Roman" w:hAnsi="Times New Roman"/>
          <w:sz w:val="26"/>
          <w:szCs w:val="26"/>
        </w:rPr>
      </w:pPr>
      <w:r w:rsidRPr="003F4E11">
        <w:rPr>
          <w:rFonts w:ascii="Times New Roman" w:hAnsi="Times New Roman"/>
          <w:sz w:val="26"/>
          <w:szCs w:val="26"/>
        </w:rPr>
        <w:t xml:space="preserve">Перечень мероприятий Программы </w:t>
      </w:r>
    </w:p>
    <w:tbl>
      <w:tblPr>
        <w:tblW w:w="148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00"/>
        <w:gridCol w:w="3080"/>
        <w:gridCol w:w="2750"/>
        <w:gridCol w:w="996"/>
        <w:gridCol w:w="990"/>
        <w:gridCol w:w="992"/>
        <w:gridCol w:w="1277"/>
        <w:gridCol w:w="1444"/>
      </w:tblGrid>
      <w:tr w:rsidR="00B64846" w:rsidRPr="00CD2F82" w:rsidTr="00CD2F82"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Наименование, цели, задачи, мероприятия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255" w:type="dxa"/>
            <w:gridSpan w:val="4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Сумма затрат, тыс. руб. по годам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B64846" w:rsidRPr="00CD2F82" w:rsidTr="00CD2F82"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c>
          <w:tcPr>
            <w:tcW w:w="3300" w:type="dxa"/>
          </w:tcPr>
          <w:p w:rsidR="00B64846" w:rsidRPr="00CD2F82" w:rsidRDefault="00B64846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3080" w:type="dxa"/>
          </w:tcPr>
          <w:p w:rsidR="00B64846" w:rsidRPr="00CD2F82" w:rsidRDefault="00B64846" w:rsidP="006860EE">
            <w:pPr>
              <w:pStyle w:val="ListParagraph"/>
              <w:numPr>
                <w:ilvl w:val="0"/>
                <w:numId w:val="2"/>
              </w:numPr>
              <w:ind w:left="0"/>
              <w:jc w:val="center"/>
            </w:pPr>
          </w:p>
        </w:tc>
        <w:tc>
          <w:tcPr>
            <w:tcW w:w="2750" w:type="dxa"/>
          </w:tcPr>
          <w:p w:rsidR="00B64846" w:rsidRPr="00CD2F82" w:rsidRDefault="00B64846" w:rsidP="006860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996" w:type="dxa"/>
            <w:vAlign w:val="center"/>
          </w:tcPr>
          <w:p w:rsidR="00B64846" w:rsidRPr="00CD2F82" w:rsidRDefault="00B64846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90" w:type="dxa"/>
            <w:vAlign w:val="center"/>
          </w:tcPr>
          <w:p w:rsidR="00B64846" w:rsidRPr="00CD2F82" w:rsidRDefault="00B64846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992" w:type="dxa"/>
            <w:vAlign w:val="center"/>
          </w:tcPr>
          <w:p w:rsidR="00B64846" w:rsidRPr="00CD2F82" w:rsidRDefault="00B64846" w:rsidP="006860EE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1277" w:type="dxa"/>
            <w:vAlign w:val="center"/>
          </w:tcPr>
          <w:p w:rsidR="00B64846" w:rsidRPr="00CD2F82" w:rsidRDefault="00B64846" w:rsidP="006860E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44" w:type="dxa"/>
            <w:vAlign w:val="center"/>
          </w:tcPr>
          <w:p w:rsidR="00B64846" w:rsidRPr="00CD2F82" w:rsidRDefault="00B64846" w:rsidP="006860E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B64846" w:rsidRPr="00CD2F82" w:rsidTr="00CD2F82">
        <w:trPr>
          <w:trHeight w:val="593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Цель. Создание эффективной системы профилактики немедицинского потребления наркотиков на территории города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Активизация участия и улучшение взаимодействия Администрации города Рубцовска Алтайского края с территориальными органами федеральных органов исполнительной власти и органами исполнительной власти Алтайского края в области немедицинского потребления наркотиков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 и молодежной политики»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629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64846" w:rsidRPr="00CD2F82" w:rsidTr="00CD2F82">
        <w:trPr>
          <w:trHeight w:val="701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629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1073"/>
        </w:trPr>
        <w:tc>
          <w:tcPr>
            <w:tcW w:w="3300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Задача 1. Повышение уровня межведомственного взаимодействия в сфере профилактики наркомании</w:t>
            </w:r>
          </w:p>
        </w:tc>
        <w:tc>
          <w:tcPr>
            <w:tcW w:w="3080" w:type="dxa"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 и молодежной политики»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554"/>
        </w:trPr>
        <w:tc>
          <w:tcPr>
            <w:tcW w:w="3300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1.1. Организация работы городской межведомственной комиссии по противодействию злоупотреблению наркотическими средствами и их незаконному обороту на территории города Рубцовска</w:t>
            </w:r>
          </w:p>
        </w:tc>
        <w:tc>
          <w:tcPr>
            <w:tcW w:w="3080" w:type="dxa"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1.6pt;margin-top:.8pt;width:276.75pt;height:0;z-index:251658240;mso-position-horizontal-relative:text;mso-position-vertical-relative:text" o:connectortype="straight"/>
              </w:pict>
            </w:r>
            <w:r w:rsidRPr="00CD2F82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края,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2101"/>
        </w:trPr>
        <w:tc>
          <w:tcPr>
            <w:tcW w:w="3300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1.2. 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наркомании среди детей и подростков.</w:t>
            </w:r>
          </w:p>
        </w:tc>
        <w:tc>
          <w:tcPr>
            <w:tcW w:w="308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Составление планов и координация работы в сфере профилактики   экстремистской деятельности в учреждениях образования г. Рубцовска</w:t>
            </w:r>
          </w:p>
        </w:tc>
        <w:tc>
          <w:tcPr>
            <w:tcW w:w="275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Рубцовска,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562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Задача 2. Проведение пропагандистских мероприятий, направленных на повышение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Укрепление диалога между институтами гражданского общества по вопросу пропаганды здорового образа жизни; повышение уровня сознательности молодежи в вопросах сбережения здоровья и противодействия незаконного оборота наркотиков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222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87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2.1. Организация и проведение «круглого стола», рабочих встреч и др. мероприятий с участием представителей общественных объединений, учебных заведений, учреждений профилактики по проблемам наркомании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Создание дискуссионных площадок в учебных заведениях, общественных объединениях, др. организациях по вопросу пропаганды здорового образа жизни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73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418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2.2. Организация  работы по разработке, изготовлению и распространению печатной, сувенирной продукции, средств наглядной агитации, направленных на профилактику наркомании, пропаганду здорового образа жизни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46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875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2.3. Проведение Фестиваля студенческого творчества «Наркотикам – нет!!!», городской акции «Я выбираю здоровье!»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Увеличение охвата профилактическими мероприятиями значительной части студентов ССУЗов и ВУЗов; повышение уровня знаний молодежи об опасности потребления наркотических веществ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86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02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Задача 3. Осуществление мер по противодействию злоупотреблению наркотиками и их незаконному обороту в  городе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Оказание помощи в работе субъектам антинаркотической деятельности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491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88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3.1. Выявление на территории города хозяйствующих субъектов и физических лиц, на земельных участках которых имеются очаги произрастания дикорастущей конопли, и принятие мер по её уничтожению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Отсутствие на территории города очагов произрастания дикорастущей конопли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109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57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Задача 4. Проведение грамотной информационной политики в городских средствах массовой информации по формированию негативного отношения в обществе к немедицинскому потреблению наркотиков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pStyle w:val="NormalWeb"/>
              <w:spacing w:before="0" w:beforeAutospacing="0" w:after="0" w:afterAutospacing="0"/>
            </w:pPr>
            <w:r w:rsidRPr="00CD2F82">
              <w:t>Формирование негативного отношения к незаконному обороту и потреблению наркотиков и существенное снижение спроса на них.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78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561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4.1. Выпуск специальных тематических полос в местной прессе, посвященных антинаркотической тематике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Целенаправленное воздействие специальных выпусков в печатных СМИ,  телерадиопрограмм, посвященных здоровому образу жизни и антинаркотической пропаганде, на горожан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(пресс-служба)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003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45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  <w:r w:rsidRPr="00CD2F82">
              <w:t>Задача 5. Организация профилактической работы в организованных (образовательных и трудовых) коллективах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Создание системы профилактики, потребления наркотиков среди горожан;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совершенствование антинаркотической пропаганды;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снижение уровня вовлеченных в употребление наркотиков среди несовершеннолетних  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114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47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  <w:r w:rsidRPr="00CD2F82">
              <w:t>Мероприятие 5.1. Проведение профилактической работы с учащимися общеобразовательных школ города по предупреждению злоупотребления наркотическими средствами и психоактивными веществами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Отсутствие потребления наркотических веществ детьми, подростками и молодежью 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12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07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  <w:r w:rsidRPr="00CD2F82">
              <w:t>Мероприятие 5.2. Организация и проведение антинаркотичес</w:t>
            </w:r>
            <w:r>
              <w:t>-</w:t>
            </w:r>
            <w:r w:rsidRPr="00CD2F82">
              <w:t>ких акций: «Родительский урок», «Здоровье молодежи – богатство России!», «Летний лагерь – территория здоровья», «Классный час» и др.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Отсутствие потребления наркотических веществ детьми, подростками и молодежью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006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717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Мероприятие 5.3. Добровольное тестирование учащихся образовательных учреждений с целью выявления потребления наркотических средств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Выявление школьников употребляющих наркотические средства (наркотики), психотропные вещества для последующей работы с данной группой «риска»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49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73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Задача 6. Вовлечение детей, подростков, молодежи, институтов гражданского общества, общественных объединений в антинаркотическую деятельность, поддержка волонтерского движения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Выработка у подрастающего поколения негативного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                           г. Рубцовска, МКУ «Управление образования»                       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060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03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6.1. Создание агитбригад из числа добровольцев (патриотически настроенной активной молодежи, врачей-наркологов, психологов, инспекторов по делам несовершеннолетних и т.д.) для проведения выездных акций по пропаганде здорового образа жизни в школах, ВУЗах, оздоровительных лагерях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Повышение уровня агитационной работы по профилактике употребления наркотиков, борьбе с их незаконным оборотом </w:t>
            </w:r>
          </w:p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539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038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6.2. Проведение детско-юношеских соревнований «Карате против наркотиков», «Фестиваль боевых искусств» и др.; софинансирование Всероссийских соревнований: «Золотая шайба», «Кожаный мяч», «Кросс Наций», «Лыжня России»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воспитанников детских спортивных школ, дворовых клубов; количества участников массовых спортивных стартов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336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16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6.3. Проведение фестиваля граффити, брейк-данса, посвященного проблемам наркомании, пропаганде здорового образа жизни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Повышение уровня агитационной работы по профилактике употребления наркотиков, борьбе с их незаконным оборотом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B64846" w:rsidRPr="00CD2F82" w:rsidTr="00CD2F82">
        <w:trPr>
          <w:trHeight w:val="333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1128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6.4. Проведение школы студенческого (волонтерского) актива «Опасность среди нас»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Повысить уровень знаний молодежи об опасности потребления наркотических веществ; сформировать их жизненную позицию на основе неприятия употребления наркотических средств; создать возможность для обмена «технологиями» по здоровому образу жизни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1222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81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6.5. Проведение городского конкурса среди учреждений культуры на лучший проект (программу) по профилактике наркомании и здорового образа жизни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Появление новых форм профилактических мероприятий, реализуемых учреждениями культуры 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730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672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6.6. Укрепление материально-технической базы молодежных общественных объединений (в т.ч. военно-патриотических и спортивных клубов, др.)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Привлечение  к профилактической работе среди детей, подростков и молодежи общественных объединений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49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30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Мероприятие 6.7. Организация и обеспечение работы волонтерских групп, наркопостов на базе образовательных учреждений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Выработка у учащихся школ города отрицательного отношения к наркотикам, пропаганда здорового образа жизни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892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416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  <w:r w:rsidRPr="00CD2F82">
              <w:t>Задача 7. Формирование психологического иммунитета к потреблению наркотиков у детей школьного возраста, их родителей и учителей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реабилитации.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г. Рубцовска,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                      г. Рубцовска 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652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  <w:rPr>
                <w:highlight w:val="yellow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954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  <w:r w:rsidRPr="00CD2F82">
              <w:t>Мероприятие 7.1. Организация целенаправленной работы с детьми, входящими в «группу риска», по профилактике наркомании, оказание психолого-педагогической помощи подросткам и их родителям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Создание системы противодействия незаконному употреблению психо-активных веществ детьми и подростками. Повышение уровня социальной адаптации у учащихся.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образования»                       г. Рубцовска, муниципальные бюджетные общеобразовательные учреждения  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659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pStyle w:val="ListParagraph"/>
              <w:tabs>
                <w:tab w:val="left" w:pos="391"/>
              </w:tabs>
              <w:ind w:left="0"/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1346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7.2. Осуществление подписки на периодические издания по антинаркотической пропаганде, здоровому образу жизни</w:t>
            </w:r>
          </w:p>
          <w:p w:rsidR="00B64846" w:rsidRPr="00CD2F82" w:rsidRDefault="00B64846" w:rsidP="006860E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Проведение среди учащихся средних общеобразовательных школ информационно-просветительской работы о вреде наркотических средств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475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553"/>
        </w:trPr>
        <w:tc>
          <w:tcPr>
            <w:tcW w:w="3300" w:type="dxa"/>
            <w:vMerge w:val="restart"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Мероприятие 7.3. Осуществление подписки на периодические издания по антинаркотической пропаганде, здоровому образу жизни</w:t>
            </w:r>
          </w:p>
        </w:tc>
        <w:tc>
          <w:tcPr>
            <w:tcW w:w="308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Проведение среди молодежи информационно-просветительской работы о вреде наркотических средств</w:t>
            </w:r>
          </w:p>
        </w:tc>
        <w:tc>
          <w:tcPr>
            <w:tcW w:w="2750" w:type="dxa"/>
            <w:vMerge w:val="restart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культуры, спорта и молодежной политики»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675"/>
        </w:trPr>
        <w:tc>
          <w:tcPr>
            <w:tcW w:w="3300" w:type="dxa"/>
            <w:vMerge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8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50" w:type="dxa"/>
            <w:vMerge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B64846" w:rsidRPr="00CD2F82" w:rsidTr="00CD2F82">
        <w:trPr>
          <w:trHeight w:val="373"/>
        </w:trPr>
        <w:tc>
          <w:tcPr>
            <w:tcW w:w="3300" w:type="dxa"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5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</w:rPr>
              <w:t>215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F8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629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49"/>
        </w:trPr>
        <w:tc>
          <w:tcPr>
            <w:tcW w:w="3300" w:type="dxa"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В том числе исполнителю и соисполнителям Программы:</w:t>
            </w:r>
          </w:p>
        </w:tc>
        <w:tc>
          <w:tcPr>
            <w:tcW w:w="275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 xml:space="preserve">МКУ «Управление культуры, спорта и молодежной политики» </w:t>
            </w:r>
          </w:p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г. Рубцовска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273"/>
        </w:trPr>
        <w:tc>
          <w:tcPr>
            <w:tcW w:w="3300" w:type="dxa"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МКУ «Управление образования»                       г. Рубцовска, муниципальные бюджетные общеобразовательные учреждения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949"/>
        </w:trPr>
        <w:tc>
          <w:tcPr>
            <w:tcW w:w="3300" w:type="dxa"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(пресс-служба)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846" w:rsidRPr="00CD2F82" w:rsidTr="00CD2F82">
        <w:trPr>
          <w:trHeight w:val="278"/>
        </w:trPr>
        <w:tc>
          <w:tcPr>
            <w:tcW w:w="3300" w:type="dxa"/>
          </w:tcPr>
          <w:p w:rsidR="00B64846" w:rsidRPr="00CD2F82" w:rsidRDefault="00B64846" w:rsidP="006860EE">
            <w:pPr>
              <w:tabs>
                <w:tab w:val="left" w:pos="180"/>
                <w:tab w:val="left" w:pos="77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 (управление Администрации города Рубцовска по жилищно-коммунальному хозяйству и экологии)</w:t>
            </w:r>
          </w:p>
        </w:tc>
        <w:tc>
          <w:tcPr>
            <w:tcW w:w="996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</w:tcPr>
          <w:p w:rsidR="00B64846" w:rsidRPr="00CD2F82" w:rsidRDefault="00B64846" w:rsidP="00686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F8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44" w:type="dxa"/>
          </w:tcPr>
          <w:p w:rsidR="00B64846" w:rsidRPr="00CD2F82" w:rsidRDefault="00B64846" w:rsidP="00686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4846" w:rsidRDefault="00B64846" w:rsidP="006860EE">
      <w:pPr>
        <w:spacing w:after="0" w:line="240" w:lineRule="auto"/>
        <w:ind w:left="1080" w:firstLine="336"/>
        <w:rPr>
          <w:rFonts w:ascii="Times New Roman" w:hAnsi="Times New Roman"/>
          <w:sz w:val="28"/>
          <w:szCs w:val="28"/>
        </w:rPr>
      </w:pPr>
    </w:p>
    <w:p w:rsidR="00B64846" w:rsidRDefault="00B64846" w:rsidP="006860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4846" w:rsidRPr="00111FAF" w:rsidRDefault="00B64846" w:rsidP="006860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11FAF">
        <w:rPr>
          <w:rFonts w:ascii="Times New Roman" w:hAnsi="Times New Roman"/>
          <w:sz w:val="26"/>
          <w:szCs w:val="26"/>
        </w:rPr>
        <w:t>4. Объем финансовых ресурсов, необходимый для реализации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11FAF">
        <w:rPr>
          <w:rFonts w:ascii="Times New Roman" w:hAnsi="Times New Roman"/>
          <w:sz w:val="26"/>
          <w:szCs w:val="26"/>
        </w:rPr>
        <w:t>Программы</w:t>
      </w:r>
    </w:p>
    <w:p w:rsidR="00B64846" w:rsidRPr="00111FAF" w:rsidRDefault="00B64846" w:rsidP="006860EE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64846" w:rsidRPr="00111FAF" w:rsidRDefault="00B64846" w:rsidP="006860EE">
      <w:pPr>
        <w:pStyle w:val="ConsPlusNormal"/>
        <w:ind w:firstLine="708"/>
        <w:jc w:val="both"/>
        <w:rPr>
          <w:sz w:val="26"/>
          <w:szCs w:val="26"/>
        </w:rPr>
      </w:pPr>
      <w:r w:rsidRPr="00111FAF">
        <w:rPr>
          <w:rFonts w:eastAsia="Arial Unicode MS"/>
          <w:sz w:val="26"/>
          <w:szCs w:val="26"/>
        </w:rPr>
        <w:t>В соответствии со ст.</w:t>
      </w:r>
      <w:r w:rsidRPr="00111FAF">
        <w:rPr>
          <w:sz w:val="26"/>
          <w:szCs w:val="26"/>
        </w:rPr>
        <w:t>11. закона Алтайского края от 14.09.2006 № 94-ЗС «О профилактике наркомании и токсикомании в Алтайском крае» органы местного самоуправления в целях профилактики наркомании и токсикомании в пределах своей компетенции: разрабатывают и реализуют муниципальные программы в сфере профилактики наркомании и токсикомании; организуют комплексные мероприятия по пропаганде здорового образа жизни, антинаркотической пропаганды, п</w:t>
      </w:r>
      <w:r w:rsidRPr="00111FAF">
        <w:rPr>
          <w:rFonts w:eastAsia="Arial Unicode MS"/>
          <w:sz w:val="26"/>
          <w:szCs w:val="26"/>
        </w:rPr>
        <w:t>оэтому р</w:t>
      </w:r>
      <w:r w:rsidRPr="00111FAF">
        <w:rPr>
          <w:sz w:val="26"/>
          <w:szCs w:val="26"/>
        </w:rPr>
        <w:t xml:space="preserve">есурсное обеспечение Программы осуществляется за счет средств бюджета города Рубцовска. </w:t>
      </w:r>
    </w:p>
    <w:p w:rsidR="00B64846" w:rsidRDefault="00B64846" w:rsidP="006860EE">
      <w:pPr>
        <w:pStyle w:val="ConsPlusNormal"/>
        <w:jc w:val="both"/>
        <w:rPr>
          <w:sz w:val="26"/>
          <w:szCs w:val="26"/>
        </w:rPr>
      </w:pPr>
      <w:r w:rsidRPr="00111FAF">
        <w:rPr>
          <w:sz w:val="26"/>
          <w:szCs w:val="26"/>
        </w:rPr>
        <w:t xml:space="preserve">Общий объём необходимых для реализации Программы средств  бюджета города Рубцовска в 2018-2020 годах составляет </w:t>
      </w:r>
      <w:r w:rsidRPr="00111FAF">
        <w:rPr>
          <w:sz w:val="26"/>
          <w:szCs w:val="26"/>
          <w:lang w:eastAsia="ar-SA"/>
        </w:rPr>
        <w:t xml:space="preserve">629 </w:t>
      </w:r>
      <w:r w:rsidRPr="00111FAF">
        <w:rPr>
          <w:sz w:val="26"/>
          <w:szCs w:val="26"/>
        </w:rPr>
        <w:t xml:space="preserve"> тыс. руб.</w:t>
      </w:r>
    </w:p>
    <w:p w:rsidR="00B64846" w:rsidRDefault="00B64846" w:rsidP="006860EE">
      <w:pPr>
        <w:pStyle w:val="ConsPlusNormal"/>
        <w:jc w:val="both"/>
        <w:rPr>
          <w:sz w:val="26"/>
          <w:szCs w:val="26"/>
        </w:rPr>
      </w:pPr>
      <w:r w:rsidRPr="00111FAF">
        <w:rPr>
          <w:sz w:val="26"/>
          <w:szCs w:val="26"/>
        </w:rPr>
        <w:t>Объемы финансирования мероприятий Программы из средств  бюджета города Рубцовска подлежат уточнению при формировании бюджета города Рубцовска на очередной финансовый год. Сводные финансовые затраты по направлениям и срокам испол</w:t>
      </w:r>
      <w:r>
        <w:rPr>
          <w:sz w:val="26"/>
          <w:szCs w:val="26"/>
        </w:rPr>
        <w:t xml:space="preserve">нения представлены в таблице 3. </w:t>
      </w:r>
    </w:p>
    <w:p w:rsidR="00B64846" w:rsidRDefault="00B64846" w:rsidP="006860EE">
      <w:pPr>
        <w:pStyle w:val="ConsPlusNormal"/>
        <w:jc w:val="both"/>
        <w:rPr>
          <w:sz w:val="26"/>
          <w:szCs w:val="26"/>
        </w:rPr>
      </w:pPr>
    </w:p>
    <w:p w:rsidR="00B64846" w:rsidRDefault="00B64846" w:rsidP="006860EE">
      <w:pPr>
        <w:pStyle w:val="ConsPlusNormal"/>
        <w:jc w:val="both"/>
        <w:rPr>
          <w:sz w:val="26"/>
          <w:szCs w:val="26"/>
        </w:rPr>
      </w:pPr>
    </w:p>
    <w:p w:rsidR="00B64846" w:rsidRDefault="00B64846" w:rsidP="006860EE">
      <w:pPr>
        <w:spacing w:after="0" w:line="240" w:lineRule="auto"/>
        <w:jc w:val="right"/>
        <w:rPr>
          <w:rFonts w:ascii="Times New Roman" w:hAnsi="Times New Roman"/>
          <w:caps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Таблица</w:t>
      </w:r>
      <w:r w:rsidRPr="00EB5140">
        <w:rPr>
          <w:rFonts w:ascii="Times New Roman" w:hAnsi="Times New Roman"/>
          <w:caps/>
          <w:sz w:val="26"/>
          <w:szCs w:val="26"/>
        </w:rPr>
        <w:t xml:space="preserve"> № 3</w:t>
      </w:r>
    </w:p>
    <w:p w:rsidR="00B64846" w:rsidRDefault="00B64846" w:rsidP="006860EE">
      <w:pPr>
        <w:pStyle w:val="ConsPlusNormal"/>
        <w:jc w:val="right"/>
        <w:rPr>
          <w:sz w:val="26"/>
          <w:szCs w:val="26"/>
        </w:rPr>
        <w:sectPr w:rsidR="00B64846" w:rsidSect="00CD2F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64846" w:rsidRPr="00EB5140" w:rsidRDefault="00B64846" w:rsidP="00776C9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tbl>
      <w:tblPr>
        <w:tblpPr w:leftFromText="180" w:rightFromText="180" w:vertAnchor="text" w:horzAnchor="margin" w:tblpY="380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8"/>
        <w:gridCol w:w="1100"/>
        <w:gridCol w:w="1002"/>
        <w:gridCol w:w="1125"/>
        <w:gridCol w:w="1503"/>
      </w:tblGrid>
      <w:tr w:rsidR="00B64846" w:rsidRPr="00EB5140" w:rsidTr="005816C5">
        <w:tc>
          <w:tcPr>
            <w:tcW w:w="4728" w:type="dxa"/>
            <w:vMerge w:val="restart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4730" w:type="dxa"/>
            <w:gridSpan w:val="4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B64846" w:rsidRPr="00EB5140" w:rsidTr="005816C5">
        <w:tc>
          <w:tcPr>
            <w:tcW w:w="4728" w:type="dxa"/>
            <w:vMerge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7" w:type="dxa"/>
            <w:gridSpan w:val="3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B64846" w:rsidRPr="00EB5140" w:rsidTr="005816C5">
        <w:tc>
          <w:tcPr>
            <w:tcW w:w="4728" w:type="dxa"/>
            <w:vMerge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</w:tcPr>
          <w:p w:rsidR="00B64846" w:rsidRPr="005816C5" w:rsidRDefault="00B64846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02" w:type="dxa"/>
          </w:tcPr>
          <w:p w:rsidR="00B64846" w:rsidRPr="005816C5" w:rsidRDefault="00B64846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25" w:type="dxa"/>
          </w:tcPr>
          <w:p w:rsidR="00B64846" w:rsidRPr="005816C5" w:rsidRDefault="00B64846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03" w:type="dxa"/>
          </w:tcPr>
          <w:p w:rsidR="00B64846" w:rsidRPr="005816C5" w:rsidRDefault="00B64846" w:rsidP="005816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</w:tr>
      <w:tr w:rsidR="00B64846" w:rsidRPr="00EB5140" w:rsidTr="006860EE">
        <w:trPr>
          <w:trHeight w:val="643"/>
        </w:trPr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6860EE">
        <w:trPr>
          <w:trHeight w:val="525"/>
        </w:trPr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федерального бюджета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16C5">
              <w:rPr>
                <w:rFonts w:ascii="Times New Roman" w:hAnsi="Times New Roman"/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207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629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64846" w:rsidRPr="00EB5140" w:rsidTr="005816C5">
        <w:tc>
          <w:tcPr>
            <w:tcW w:w="4728" w:type="dxa"/>
          </w:tcPr>
          <w:p w:rsidR="00B64846" w:rsidRPr="005816C5" w:rsidRDefault="00B64846" w:rsidP="006860E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00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2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03" w:type="dxa"/>
          </w:tcPr>
          <w:p w:rsidR="00B64846" w:rsidRPr="005816C5" w:rsidRDefault="00B64846" w:rsidP="006860E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16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B64846" w:rsidRPr="00EB5140" w:rsidRDefault="00B64846" w:rsidP="00776C9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64846" w:rsidRDefault="00B64846" w:rsidP="005816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4846" w:rsidRPr="00EB5140" w:rsidRDefault="00B64846" w:rsidP="005816C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5. Анализ рисков реализации Программы  и описание мер управления рисками реализации Программы</w:t>
      </w:r>
    </w:p>
    <w:p w:rsidR="00B64846" w:rsidRPr="00EB5140" w:rsidRDefault="00B64846" w:rsidP="0077454C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B64846" w:rsidRPr="00EB5140" w:rsidRDefault="00B64846" w:rsidP="00CD2F82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В ходе реализации программных мероприятий возможно возникновение следующих основных рисков:</w:t>
      </w:r>
    </w:p>
    <w:p w:rsidR="00B64846" w:rsidRPr="00EB5140" w:rsidRDefault="00B64846" w:rsidP="00CD2F82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несоответствие результатов отдельных программных мероприятий их ожидаемой эффективности; </w:t>
      </w:r>
    </w:p>
    <w:p w:rsidR="00B64846" w:rsidRPr="00EB5140" w:rsidRDefault="00B64846" w:rsidP="00CD2F82">
      <w:pPr>
        <w:spacing w:after="0" w:line="240" w:lineRule="auto"/>
        <w:ind w:left="20" w:right="20"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слабая координация деятельности соисполнителей на различных стадиях осуществления Программы.</w:t>
      </w:r>
    </w:p>
    <w:p w:rsidR="00B64846" w:rsidRPr="00EB5140" w:rsidRDefault="00B64846" w:rsidP="00CD2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К возможным рискам реализации Программы относятся: </w:t>
      </w:r>
    </w:p>
    <w:p w:rsidR="00B64846" w:rsidRPr="00EB5140" w:rsidRDefault="00B64846" w:rsidP="00CD2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нормативные правовые риски - непринятие или несвоевременное принятие необходимых нормативных актов, влияющих на мероприятия Программы; </w:t>
      </w:r>
    </w:p>
    <w:p w:rsidR="00B64846" w:rsidRPr="00EB5140" w:rsidRDefault="00B64846" w:rsidP="00CD2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B64846" w:rsidRPr="00EB5140" w:rsidRDefault="00B64846" w:rsidP="00CD2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B64846" w:rsidRPr="00EB5140" w:rsidRDefault="00B64846" w:rsidP="00CD2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Устранение риска возможно за счет обеспечения постоянного и оперативного мониторинга (в том числе социологического) ответственным исполнителем реализации Программы, а также за счет корректировки Программы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Программы.</w:t>
      </w:r>
    </w:p>
    <w:p w:rsidR="00B64846" w:rsidRPr="00EB5140" w:rsidRDefault="00B64846" w:rsidP="007745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64846" w:rsidRPr="00EB5140" w:rsidRDefault="00B64846" w:rsidP="00CD2F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6. Методика оценки эффективности Программы</w:t>
      </w:r>
    </w:p>
    <w:p w:rsidR="00B64846" w:rsidRPr="00EB5140" w:rsidRDefault="00B64846" w:rsidP="0077454C">
      <w:pPr>
        <w:spacing w:after="0" w:line="240" w:lineRule="auto"/>
        <w:ind w:left="1440"/>
        <w:jc w:val="center"/>
        <w:rPr>
          <w:rFonts w:ascii="Times New Roman" w:hAnsi="Times New Roman"/>
          <w:sz w:val="26"/>
          <w:szCs w:val="26"/>
        </w:rPr>
      </w:pPr>
    </w:p>
    <w:p w:rsidR="00B64846" w:rsidRPr="00EB5140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Оценка эффективности Программы осуществляется согласно приложению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14.10.2016 № 4337. </w:t>
      </w:r>
    </w:p>
    <w:p w:rsidR="00B64846" w:rsidRPr="00EB5140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EB5140">
        <w:rPr>
          <w:rFonts w:ascii="Times New Roman" w:hAnsi="Times New Roman"/>
          <w:color w:val="000000"/>
          <w:sz w:val="26"/>
          <w:szCs w:val="26"/>
        </w:rPr>
        <w:t>Оценка эффективности реализации  Программы и отдельных проектов по каждому направлению Программы осуществляется</w:t>
      </w:r>
      <w:r w:rsidRPr="00EB5140">
        <w:rPr>
          <w:rFonts w:ascii="Times New Roman" w:hAnsi="Times New Roman"/>
          <w:sz w:val="26"/>
          <w:szCs w:val="26"/>
        </w:rPr>
        <w:t xml:space="preserve"> МКУ «Управление культуры, спорта и молодежной политики» г. Рубцовска. </w:t>
      </w:r>
    </w:p>
    <w:p w:rsidR="00B64846" w:rsidRPr="00EB5140" w:rsidRDefault="00B64846" w:rsidP="0077454C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Оценка эффективности реализации программных мероприятий в сфере выявления </w:t>
      </w:r>
      <w:r w:rsidRPr="00EB5140">
        <w:rPr>
          <w:rFonts w:ascii="Times New Roman" w:hAnsi="Times New Roman"/>
          <w:bCs/>
          <w:sz w:val="26"/>
          <w:szCs w:val="26"/>
        </w:rPr>
        <w:t>комплексных мер противодействия злоупотреблению наркотиками и их незаконному обороту в городе Рубцовске</w:t>
      </w:r>
      <w:r w:rsidRPr="00EB5140">
        <w:rPr>
          <w:rFonts w:ascii="Times New Roman" w:hAnsi="Times New Roman"/>
          <w:sz w:val="26"/>
          <w:szCs w:val="26"/>
        </w:rPr>
        <w:t xml:space="preserve"> осуществляется на основе конечных значений индикаторов по следующим формулам:</w:t>
      </w:r>
      <w:r w:rsidRPr="00EB5140">
        <w:rPr>
          <w:rFonts w:ascii="Times New Roman" w:hAnsi="Times New Roman"/>
          <w:i/>
          <w:sz w:val="26"/>
          <w:szCs w:val="26"/>
        </w:rPr>
        <w:t xml:space="preserve"> </w:t>
      </w:r>
    </w:p>
    <w:p w:rsidR="00B64846" w:rsidRPr="00EB5140" w:rsidRDefault="00B64846" w:rsidP="00CD2F82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0" w:right="-5" w:firstLine="709"/>
        <w:jc w:val="both"/>
        <w:rPr>
          <w:rStyle w:val="FontStyle16"/>
          <w:sz w:val="26"/>
          <w:szCs w:val="26"/>
        </w:rPr>
      </w:pPr>
      <w:r w:rsidRPr="00EB5140">
        <w:rPr>
          <w:rStyle w:val="FontStyle16"/>
          <w:sz w:val="26"/>
          <w:szCs w:val="26"/>
        </w:rPr>
        <w:t>Доля  молодых  граждан в возрасте от 14 до 30 лет, во</w:t>
      </w:r>
      <w:r w:rsidRPr="00EB5140">
        <w:rPr>
          <w:rStyle w:val="FontStyle16"/>
          <w:sz w:val="26"/>
          <w:szCs w:val="26"/>
        </w:rPr>
        <w:softHyphen/>
        <w:t>влеченных в профилактиче</w:t>
      </w:r>
      <w:r w:rsidRPr="00EB5140">
        <w:rPr>
          <w:rStyle w:val="FontStyle16"/>
          <w:sz w:val="26"/>
          <w:szCs w:val="26"/>
        </w:rPr>
        <w:softHyphen/>
        <w:t>ские мероприятия, по отно</w:t>
      </w:r>
      <w:r w:rsidRPr="00EB5140">
        <w:rPr>
          <w:rStyle w:val="FontStyle16"/>
          <w:sz w:val="26"/>
          <w:szCs w:val="26"/>
        </w:rPr>
        <w:softHyphen/>
        <w:t>шению к общей численности молодежи, проживающей на территории города Рубцовска:</w:t>
      </w:r>
    </w:p>
    <w:p w:rsidR="00B64846" w:rsidRDefault="00B64846" w:rsidP="0077454C">
      <w:pPr>
        <w:spacing w:after="0" w:line="240" w:lineRule="auto"/>
        <w:ind w:right="-5" w:firstLine="708"/>
        <w:jc w:val="both"/>
        <w:rPr>
          <w:rFonts w:ascii="Times New Roman" w:hAnsi="Times New Roman"/>
          <w:snapToGrid w:val="0"/>
          <w:sz w:val="26"/>
          <w:szCs w:val="26"/>
        </w:rPr>
      </w:pPr>
      <w:r w:rsidRPr="00EB5140">
        <w:rPr>
          <w:rFonts w:ascii="Times New Roman" w:hAnsi="Times New Roman"/>
          <w:snapToGrid w:val="0"/>
          <w:sz w:val="26"/>
          <w:szCs w:val="26"/>
        </w:rPr>
        <w:t>ДМГ = (МВПМ*100): ОЧМ, где</w:t>
      </w:r>
    </w:p>
    <w:p w:rsidR="00B64846" w:rsidRPr="00EB5140" w:rsidRDefault="00B64846" w:rsidP="006860EE">
      <w:pPr>
        <w:spacing w:after="0" w:line="240" w:lineRule="auto"/>
        <w:ind w:right="-5"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EB5140">
        <w:rPr>
          <w:rFonts w:ascii="Times New Roman" w:hAnsi="Times New Roman"/>
          <w:snapToGrid w:val="0"/>
          <w:sz w:val="26"/>
          <w:szCs w:val="26"/>
        </w:rPr>
        <w:t>ДМГ – Доля молодых граждан в возрасте от 14 до 30 лет, вовлеченных в профилактические мероприятия.</w:t>
      </w:r>
    </w:p>
    <w:p w:rsidR="00B64846" w:rsidRPr="00EB5140" w:rsidRDefault="00B64846" w:rsidP="006860EE">
      <w:pPr>
        <w:spacing w:after="0" w:line="240" w:lineRule="auto"/>
        <w:ind w:right="-5"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EB5140">
        <w:rPr>
          <w:rFonts w:ascii="Times New Roman" w:hAnsi="Times New Roman"/>
          <w:snapToGrid w:val="0"/>
          <w:sz w:val="26"/>
          <w:szCs w:val="26"/>
        </w:rPr>
        <w:t xml:space="preserve">МВПМ – Молодёжь в возрасте от 14 до 30 лет, вовлеченных в профилактические    мероприятия.         </w:t>
      </w:r>
    </w:p>
    <w:p w:rsidR="00B64846" w:rsidRPr="00EB5140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ОЧМ – Общая численность молодежи, проживающая на территории города Рубцовска.</w:t>
      </w:r>
    </w:p>
    <w:p w:rsidR="00B64846" w:rsidRPr="00EB5140" w:rsidRDefault="00B64846" w:rsidP="006860EE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color w:val="000000"/>
          <w:sz w:val="26"/>
          <w:szCs w:val="26"/>
        </w:rPr>
        <w:t xml:space="preserve">Число </w:t>
      </w:r>
      <w:r w:rsidRPr="00EB5140">
        <w:rPr>
          <w:rFonts w:ascii="Times New Roman" w:hAnsi="Times New Roman"/>
          <w:sz w:val="26"/>
          <w:szCs w:val="26"/>
        </w:rPr>
        <w:t>больных наркоманией, находящихся в ремиссии более 2 лет на 100 больных наркоманией  среднегодового контингента:</w:t>
      </w:r>
    </w:p>
    <w:p w:rsidR="00B64846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ЧБН= (БНР*100):БНСК, где</w:t>
      </w:r>
    </w:p>
    <w:p w:rsidR="00B64846" w:rsidRPr="00EB5140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ЧБН – </w:t>
      </w:r>
      <w:r w:rsidRPr="00EB5140">
        <w:rPr>
          <w:rFonts w:ascii="Times New Roman" w:hAnsi="Times New Roman"/>
          <w:color w:val="000000"/>
          <w:sz w:val="26"/>
          <w:szCs w:val="26"/>
        </w:rPr>
        <w:t xml:space="preserve">Число </w:t>
      </w:r>
      <w:r w:rsidRPr="00EB5140">
        <w:rPr>
          <w:rFonts w:ascii="Times New Roman" w:hAnsi="Times New Roman"/>
          <w:sz w:val="26"/>
          <w:szCs w:val="26"/>
        </w:rPr>
        <w:t>больных наркоманией, находящихся в ремиссии более 2 лет, чел.</w:t>
      </w:r>
    </w:p>
    <w:p w:rsidR="00B64846" w:rsidRPr="00EB5140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БНР - Больные наркоманией, находящихся в ремиссии более 2 лет, чел.</w:t>
      </w:r>
    </w:p>
    <w:p w:rsidR="00B64846" w:rsidRPr="00EB5140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БНСК - больные наркоманией  среднегодового контингента, чел.</w:t>
      </w:r>
    </w:p>
    <w:p w:rsidR="00B64846" w:rsidRPr="006860EE" w:rsidRDefault="00B64846" w:rsidP="006860EE">
      <w:pPr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color w:val="000000"/>
          <w:sz w:val="26"/>
          <w:szCs w:val="26"/>
        </w:rPr>
        <w:t>Доля зарегистрированных преступлений в сфере незаконного оборота наркотиков в общем количестве зарегистрированных преступлений на территории города Рубцовска:</w:t>
      </w:r>
    </w:p>
    <w:p w:rsidR="00B64846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ДЗП= (ЗП*100): ОЗП, где</w:t>
      </w:r>
    </w:p>
    <w:p w:rsidR="00B64846" w:rsidRPr="00EB5140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ДЗП - </w:t>
      </w:r>
      <w:r w:rsidRPr="00EB5140">
        <w:rPr>
          <w:rFonts w:ascii="Times New Roman" w:hAnsi="Times New Roman"/>
          <w:color w:val="000000"/>
          <w:sz w:val="26"/>
          <w:szCs w:val="26"/>
        </w:rPr>
        <w:t>Доля зарегистрированных преступлений в сфере незаконного оборота наркотиков, %.</w:t>
      </w:r>
    </w:p>
    <w:p w:rsidR="00B64846" w:rsidRPr="00EB5140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ЗП - </w:t>
      </w:r>
      <w:r w:rsidRPr="00EB5140">
        <w:rPr>
          <w:rFonts w:ascii="Times New Roman" w:hAnsi="Times New Roman"/>
          <w:color w:val="000000"/>
          <w:sz w:val="26"/>
          <w:szCs w:val="26"/>
        </w:rPr>
        <w:t>Зарегистрированные преступления в сфере незаконного оборота наркотиков, ед.</w:t>
      </w:r>
    </w:p>
    <w:p w:rsidR="00B64846" w:rsidRPr="00EB5140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 xml:space="preserve">ОЗП - </w:t>
      </w:r>
      <w:r w:rsidRPr="00EB5140">
        <w:rPr>
          <w:rFonts w:ascii="Times New Roman" w:hAnsi="Times New Roman"/>
          <w:color w:val="000000"/>
          <w:sz w:val="26"/>
          <w:szCs w:val="26"/>
        </w:rPr>
        <w:t>Общее количество зарегистрированных преступлений на территории города Рубцовска, ед.</w:t>
      </w:r>
    </w:p>
    <w:p w:rsidR="00B64846" w:rsidRPr="00EB5140" w:rsidRDefault="00B64846" w:rsidP="006860EE">
      <w:pPr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color w:val="000000"/>
          <w:sz w:val="26"/>
          <w:szCs w:val="26"/>
        </w:rPr>
        <w:t xml:space="preserve">Количество выявленных </w:t>
      </w:r>
      <w:r w:rsidRPr="00EB5140">
        <w:rPr>
          <w:rFonts w:ascii="Times New Roman" w:hAnsi="Times New Roman"/>
          <w:sz w:val="26"/>
          <w:szCs w:val="26"/>
        </w:rPr>
        <w:t>хозяйствующих субъектов и физических лиц, на земельных участках которых имеются очаги произрастания дикорастущей конопли, ед.</w:t>
      </w:r>
    </w:p>
    <w:p w:rsidR="00B64846" w:rsidRPr="00EB5140" w:rsidRDefault="00B64846" w:rsidP="006860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B5140">
        <w:rPr>
          <w:rFonts w:ascii="Times New Roman" w:hAnsi="Times New Roman"/>
          <w:color w:val="000000"/>
          <w:sz w:val="26"/>
          <w:szCs w:val="26"/>
        </w:rPr>
        <w:t xml:space="preserve">Реализация комплекса мероприятий муниципальной программы позволит улучшить качество жизни населения города Рубцовска Алтайского края. </w:t>
      </w:r>
    </w:p>
    <w:p w:rsidR="00B64846" w:rsidRPr="00EB5140" w:rsidRDefault="00B64846" w:rsidP="0077454C">
      <w:pPr>
        <w:spacing w:after="0" w:line="240" w:lineRule="auto"/>
        <w:ind w:left="1080"/>
        <w:jc w:val="center"/>
        <w:rPr>
          <w:rFonts w:ascii="Times New Roman" w:hAnsi="Times New Roman"/>
          <w:sz w:val="26"/>
          <w:szCs w:val="26"/>
        </w:rPr>
      </w:pPr>
    </w:p>
    <w:p w:rsidR="00B64846" w:rsidRPr="00EB5140" w:rsidRDefault="00B64846" w:rsidP="00CD2F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7. Механизм реализации Программы</w:t>
      </w:r>
    </w:p>
    <w:p w:rsidR="00B64846" w:rsidRPr="00EB5140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64846" w:rsidRPr="00EB5140" w:rsidRDefault="00B64846" w:rsidP="007745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5140">
        <w:rPr>
          <w:rFonts w:ascii="Times New Roman" w:hAnsi="Times New Roman"/>
          <w:sz w:val="26"/>
          <w:szCs w:val="26"/>
        </w:rPr>
        <w:t>Исполнитель Программы несет персональную ответственность за реализацию Программы. Соисполнители и участники мероприятий Программы осуществляют  реализацию программных мероприятий на территории города Рубцовска.</w:t>
      </w:r>
    </w:p>
    <w:p w:rsidR="00B64846" w:rsidRPr="00EB5140" w:rsidRDefault="00B64846" w:rsidP="0077454C">
      <w:pPr>
        <w:pStyle w:val="ConsPlusNormal"/>
        <w:ind w:firstLine="540"/>
        <w:jc w:val="both"/>
        <w:rPr>
          <w:sz w:val="26"/>
          <w:szCs w:val="26"/>
        </w:rPr>
      </w:pPr>
      <w:r w:rsidRPr="00EB5140">
        <w:rPr>
          <w:sz w:val="26"/>
          <w:szCs w:val="26"/>
        </w:rPr>
        <w:t>Механизм реализации Программы включает в себя:</w:t>
      </w:r>
    </w:p>
    <w:p w:rsidR="00B64846" w:rsidRPr="00EB5140" w:rsidRDefault="00B64846" w:rsidP="0077454C">
      <w:pPr>
        <w:pStyle w:val="ConsPlusNormal"/>
        <w:ind w:firstLine="540"/>
        <w:jc w:val="both"/>
        <w:rPr>
          <w:sz w:val="26"/>
          <w:szCs w:val="26"/>
        </w:rPr>
      </w:pPr>
      <w:r w:rsidRPr="00EB5140">
        <w:rPr>
          <w:sz w:val="26"/>
          <w:szCs w:val="26"/>
        </w:rPr>
        <w:t>разработку плана действий по реализации первоочередных мероприятий; разработку перечня работ по подготовке и проведению программных мероприятий  с разграничением исполнителей, с определением объемов и источников финансирования; разработку проектов договоров и соглашений с использованием программных мероприятий;</w:t>
      </w:r>
    </w:p>
    <w:p w:rsidR="00B64846" w:rsidRPr="00EB5140" w:rsidRDefault="00B64846" w:rsidP="0077454C">
      <w:pPr>
        <w:pStyle w:val="ConsPlusNormal"/>
        <w:ind w:firstLine="540"/>
        <w:jc w:val="both"/>
        <w:rPr>
          <w:color w:val="000000"/>
          <w:sz w:val="26"/>
          <w:szCs w:val="26"/>
        </w:rPr>
      </w:pPr>
      <w:r w:rsidRPr="00EB5140">
        <w:rPr>
          <w:color w:val="000000"/>
          <w:sz w:val="26"/>
          <w:szCs w:val="26"/>
        </w:rPr>
        <w:t>оформление в установленном порядке бюджетных заявок для финансирования мероприятий Программы;</w:t>
      </w:r>
    </w:p>
    <w:p w:rsidR="00B64846" w:rsidRPr="00EB5140" w:rsidRDefault="00B64846" w:rsidP="007745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EB5140">
        <w:rPr>
          <w:rFonts w:ascii="Times New Roman" w:hAnsi="Times New Roman"/>
          <w:color w:val="000000"/>
          <w:sz w:val="26"/>
          <w:szCs w:val="26"/>
        </w:rPr>
        <w:t xml:space="preserve">практическую реализацию основных мероприятий и мониторинг основных показателей Программы; </w:t>
      </w:r>
    </w:p>
    <w:p w:rsidR="00B64846" w:rsidRPr="00EB5140" w:rsidRDefault="00B64846" w:rsidP="0077454C">
      <w:pPr>
        <w:pStyle w:val="ConsPlusNormal"/>
        <w:ind w:firstLine="540"/>
        <w:jc w:val="both"/>
        <w:rPr>
          <w:sz w:val="26"/>
          <w:szCs w:val="26"/>
        </w:rPr>
      </w:pPr>
      <w:r w:rsidRPr="00EB5140">
        <w:rPr>
          <w:color w:val="000000"/>
          <w:sz w:val="26"/>
          <w:szCs w:val="26"/>
        </w:rPr>
        <w:t xml:space="preserve">предоставление в срок ежеквартальных и годовых отчётов в соответствии с  </w:t>
      </w:r>
      <w:r w:rsidRPr="00EB5140"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</w:t>
      </w:r>
      <w:r w:rsidRPr="00EB5140">
        <w:rPr>
          <w:color w:val="000000"/>
          <w:sz w:val="26"/>
          <w:szCs w:val="26"/>
        </w:rPr>
        <w:t xml:space="preserve"> постановлением Администрации города Рубцовска Алтайского края от 14.10.2016 № 4337».</w:t>
      </w:r>
    </w:p>
    <w:p w:rsidR="00B64846" w:rsidRPr="00EB5140" w:rsidRDefault="00B64846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4846" w:rsidRDefault="00B64846" w:rsidP="006860EE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B64846" w:rsidRPr="00EB5140" w:rsidRDefault="00B64846" w:rsidP="006860EE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B5140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EB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B64846" w:rsidRPr="00EB5140" w:rsidRDefault="00B64846" w:rsidP="006860EE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B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</w:p>
    <w:p w:rsidR="00B64846" w:rsidRPr="00EB5140" w:rsidRDefault="00B64846" w:rsidP="006860EE">
      <w:pPr>
        <w:tabs>
          <w:tab w:val="left" w:pos="7370"/>
        </w:tabs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B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EB514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А.В. Инютина».</w:t>
      </w:r>
    </w:p>
    <w:p w:rsidR="00B64846" w:rsidRDefault="00B64846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4846" w:rsidRDefault="00B64846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4846" w:rsidRPr="00EB5140" w:rsidRDefault="00B64846" w:rsidP="006860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4846" w:rsidRPr="00EB5140" w:rsidRDefault="00B64846" w:rsidP="006860EE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B5140">
        <w:rPr>
          <w:rFonts w:ascii="Times New Roman" w:hAnsi="Times New Roman"/>
          <w:sz w:val="26"/>
          <w:szCs w:val="26"/>
        </w:rPr>
        <w:t xml:space="preserve">Начальник отдела </w:t>
      </w:r>
      <w:r w:rsidRPr="00EB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организации </w:t>
      </w:r>
    </w:p>
    <w:p w:rsidR="00B64846" w:rsidRPr="00EB5140" w:rsidRDefault="00B64846" w:rsidP="006860EE">
      <w:pPr>
        <w:spacing w:after="0" w:line="240" w:lineRule="auto"/>
        <w:outlineLvl w:val="0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B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и работе с обращениями</w:t>
      </w:r>
    </w:p>
    <w:p w:rsidR="00B64846" w:rsidRDefault="00B64846" w:rsidP="006860EE">
      <w:pPr>
        <w:tabs>
          <w:tab w:val="left" w:pos="7370"/>
        </w:tabs>
        <w:spacing w:after="0" w:line="240" w:lineRule="auto"/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B514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Администрации города Рубцовска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ab/>
      </w:r>
      <w:r w:rsidRPr="00EB514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А.В. Инютин</w:t>
      </w:r>
      <w:r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</w:p>
    <w:sectPr w:rsidR="00B64846" w:rsidSect="00FD3D22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537"/>
    <w:multiLevelType w:val="multilevel"/>
    <w:tmpl w:val="52BC5046"/>
    <w:lvl w:ilvl="0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42B59"/>
    <w:multiLevelType w:val="multilevel"/>
    <w:tmpl w:val="1890CF3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42F81"/>
    <w:multiLevelType w:val="multilevel"/>
    <w:tmpl w:val="98FC954A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F43CEF"/>
    <w:multiLevelType w:val="hybridMultilevel"/>
    <w:tmpl w:val="6D026578"/>
    <w:lvl w:ilvl="0" w:tplc="08BC66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7A14AEA"/>
    <w:multiLevelType w:val="hybridMultilevel"/>
    <w:tmpl w:val="70D29A46"/>
    <w:lvl w:ilvl="0" w:tplc="0D6E959C">
      <w:start w:val="1"/>
      <w:numFmt w:val="decimal"/>
      <w:lvlText w:val="%1"/>
      <w:lvlJc w:val="center"/>
      <w:pPr>
        <w:tabs>
          <w:tab w:val="num" w:pos="-288"/>
        </w:tabs>
        <w:ind w:left="52" w:firstLine="40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566198"/>
    <w:multiLevelType w:val="multilevel"/>
    <w:tmpl w:val="AD86618E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D22C16"/>
    <w:multiLevelType w:val="multilevel"/>
    <w:tmpl w:val="6E2AB0E2"/>
    <w:lvl w:ilvl="0">
      <w:start w:val="1"/>
      <w:numFmt w:val="decimal"/>
      <w:lvlText w:val="%1"/>
      <w:lvlJc w:val="center"/>
      <w:pPr>
        <w:tabs>
          <w:tab w:val="num" w:pos="-288"/>
        </w:tabs>
        <w:ind w:left="52" w:firstLine="2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7F34ED"/>
    <w:multiLevelType w:val="multilevel"/>
    <w:tmpl w:val="7480E4CC"/>
    <w:lvl w:ilvl="0">
      <w:start w:val="1"/>
      <w:numFmt w:val="decimal"/>
      <w:lvlText w:val="%1"/>
      <w:lvlJc w:val="left"/>
      <w:pPr>
        <w:tabs>
          <w:tab w:val="num" w:pos="0"/>
        </w:tabs>
        <w:ind w:left="340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51330A"/>
    <w:multiLevelType w:val="multilevel"/>
    <w:tmpl w:val="3ECECB5A"/>
    <w:lvl w:ilvl="0">
      <w:start w:val="1"/>
      <w:numFmt w:val="decimal"/>
      <w:lvlText w:val="%1"/>
      <w:lvlJc w:val="center"/>
      <w:pPr>
        <w:tabs>
          <w:tab w:val="num" w:pos="-288"/>
        </w:tabs>
        <w:ind w:left="52" w:hanging="5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B25"/>
    <w:rsid w:val="00014D6E"/>
    <w:rsid w:val="00056B25"/>
    <w:rsid w:val="00067011"/>
    <w:rsid w:val="00087EF6"/>
    <w:rsid w:val="000D7951"/>
    <w:rsid w:val="000E087E"/>
    <w:rsid w:val="00102B1C"/>
    <w:rsid w:val="00103D9A"/>
    <w:rsid w:val="00110237"/>
    <w:rsid w:val="00111FAF"/>
    <w:rsid w:val="00121A7C"/>
    <w:rsid w:val="001320C4"/>
    <w:rsid w:val="001E4603"/>
    <w:rsid w:val="001F46E9"/>
    <w:rsid w:val="00210839"/>
    <w:rsid w:val="00212440"/>
    <w:rsid w:val="00220E3C"/>
    <w:rsid w:val="00244BE5"/>
    <w:rsid w:val="002564E2"/>
    <w:rsid w:val="00261458"/>
    <w:rsid w:val="0026270E"/>
    <w:rsid w:val="00271586"/>
    <w:rsid w:val="0029535D"/>
    <w:rsid w:val="002F0230"/>
    <w:rsid w:val="003105E0"/>
    <w:rsid w:val="00320442"/>
    <w:rsid w:val="00372556"/>
    <w:rsid w:val="00382F94"/>
    <w:rsid w:val="003F4E11"/>
    <w:rsid w:val="00402DD1"/>
    <w:rsid w:val="00434A8F"/>
    <w:rsid w:val="00464B85"/>
    <w:rsid w:val="004661E3"/>
    <w:rsid w:val="004943C3"/>
    <w:rsid w:val="004D5A2A"/>
    <w:rsid w:val="00556026"/>
    <w:rsid w:val="005737B2"/>
    <w:rsid w:val="0057400D"/>
    <w:rsid w:val="005816C5"/>
    <w:rsid w:val="00596044"/>
    <w:rsid w:val="005B5697"/>
    <w:rsid w:val="005D0DA2"/>
    <w:rsid w:val="006860EE"/>
    <w:rsid w:val="006B4BCD"/>
    <w:rsid w:val="006C2EC1"/>
    <w:rsid w:val="007268E8"/>
    <w:rsid w:val="0077454C"/>
    <w:rsid w:val="00776C9B"/>
    <w:rsid w:val="0079271E"/>
    <w:rsid w:val="00797BDA"/>
    <w:rsid w:val="007A4A48"/>
    <w:rsid w:val="007B4590"/>
    <w:rsid w:val="007B60DA"/>
    <w:rsid w:val="007E5225"/>
    <w:rsid w:val="00801326"/>
    <w:rsid w:val="008204BC"/>
    <w:rsid w:val="0083390A"/>
    <w:rsid w:val="00860302"/>
    <w:rsid w:val="008760CA"/>
    <w:rsid w:val="00877190"/>
    <w:rsid w:val="00886EC0"/>
    <w:rsid w:val="008918E4"/>
    <w:rsid w:val="008B01A8"/>
    <w:rsid w:val="008D351B"/>
    <w:rsid w:val="009030B9"/>
    <w:rsid w:val="00903815"/>
    <w:rsid w:val="009175B0"/>
    <w:rsid w:val="00933F79"/>
    <w:rsid w:val="00943CA0"/>
    <w:rsid w:val="00954F88"/>
    <w:rsid w:val="00980873"/>
    <w:rsid w:val="009B6A04"/>
    <w:rsid w:val="00A03074"/>
    <w:rsid w:val="00A25883"/>
    <w:rsid w:val="00A5435E"/>
    <w:rsid w:val="00A6222B"/>
    <w:rsid w:val="00AA32B6"/>
    <w:rsid w:val="00AC5D7F"/>
    <w:rsid w:val="00AC5FEB"/>
    <w:rsid w:val="00B27C68"/>
    <w:rsid w:val="00B64846"/>
    <w:rsid w:val="00B64F05"/>
    <w:rsid w:val="00B946BB"/>
    <w:rsid w:val="00BB520C"/>
    <w:rsid w:val="00BD565F"/>
    <w:rsid w:val="00BE608C"/>
    <w:rsid w:val="00C129CA"/>
    <w:rsid w:val="00C33D0F"/>
    <w:rsid w:val="00C34555"/>
    <w:rsid w:val="00C6265D"/>
    <w:rsid w:val="00C63D2D"/>
    <w:rsid w:val="00C91CE5"/>
    <w:rsid w:val="00CA142E"/>
    <w:rsid w:val="00CA2F45"/>
    <w:rsid w:val="00CD2F82"/>
    <w:rsid w:val="00CF7BF7"/>
    <w:rsid w:val="00D003AA"/>
    <w:rsid w:val="00D4433F"/>
    <w:rsid w:val="00D54B5C"/>
    <w:rsid w:val="00DD4FA7"/>
    <w:rsid w:val="00DF089C"/>
    <w:rsid w:val="00E00C00"/>
    <w:rsid w:val="00E1154C"/>
    <w:rsid w:val="00E40F7F"/>
    <w:rsid w:val="00EB5140"/>
    <w:rsid w:val="00F45547"/>
    <w:rsid w:val="00F719D6"/>
    <w:rsid w:val="00F85823"/>
    <w:rsid w:val="00F93299"/>
    <w:rsid w:val="00FB163D"/>
    <w:rsid w:val="00FB26F9"/>
    <w:rsid w:val="00FD3D22"/>
    <w:rsid w:val="00FE0E8B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B25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54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3D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54C"/>
    <w:rPr>
      <w:rFonts w:ascii="Cambria" w:hAnsi="Cambria" w:cs="Times New Roman"/>
      <w:b/>
      <w:bCs/>
      <w:color w:val="365F91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3D22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056B25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5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B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56B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6B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56B25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rsid w:val="007745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77454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7454C"/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B16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3F4E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374</TotalTime>
  <Pages>23</Pages>
  <Words>6280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35</cp:revision>
  <cp:lastPrinted>2019-01-17T04:20:00Z</cp:lastPrinted>
  <dcterms:created xsi:type="dcterms:W3CDTF">2018-02-07T03:06:00Z</dcterms:created>
  <dcterms:modified xsi:type="dcterms:W3CDTF">2019-02-06T07:59:00Z</dcterms:modified>
</cp:coreProperties>
</file>