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777" w:rsidRPr="00D04182" w:rsidRDefault="00196777" w:rsidP="00196777">
      <w:pPr>
        <w:jc w:val="center"/>
        <w:rPr>
          <w:b/>
          <w:sz w:val="26"/>
          <w:szCs w:val="26"/>
        </w:rPr>
      </w:pPr>
      <w:r w:rsidRPr="00D04182">
        <w:rPr>
          <w:b/>
          <w:sz w:val="26"/>
          <w:szCs w:val="26"/>
        </w:rPr>
        <w:t>ИНФОРМАЦИЯ</w:t>
      </w:r>
    </w:p>
    <w:p w:rsidR="00196777" w:rsidRPr="00D04182" w:rsidRDefault="00196777" w:rsidP="00196777">
      <w:pPr>
        <w:jc w:val="center"/>
        <w:rPr>
          <w:b/>
          <w:sz w:val="26"/>
          <w:szCs w:val="26"/>
        </w:rPr>
      </w:pPr>
      <w:r w:rsidRPr="00D04182">
        <w:rPr>
          <w:b/>
          <w:sz w:val="26"/>
          <w:szCs w:val="26"/>
        </w:rPr>
        <w:t xml:space="preserve">о реализации  муниципальных программ города Рубцовска в 2015 году </w:t>
      </w:r>
    </w:p>
    <w:p w:rsidR="00196777" w:rsidRPr="00D04182" w:rsidRDefault="00196777" w:rsidP="00196777">
      <w:pPr>
        <w:tabs>
          <w:tab w:val="left" w:pos="1260"/>
        </w:tabs>
        <w:ind w:firstLine="708"/>
      </w:pPr>
    </w:p>
    <w:p w:rsidR="00C253CE" w:rsidRPr="00D04182" w:rsidRDefault="00D6066B" w:rsidP="00196777">
      <w:pPr>
        <w:ind w:firstLine="540"/>
        <w:jc w:val="both"/>
        <w:rPr>
          <w:sz w:val="26"/>
          <w:szCs w:val="26"/>
        </w:rPr>
      </w:pPr>
      <w:r w:rsidRPr="00D04182">
        <w:rPr>
          <w:sz w:val="26"/>
          <w:szCs w:val="26"/>
        </w:rPr>
        <w:t>В рамках реализации на территории Алтайского края Федерального закона от 28.06.2014 №172-ФЗ «О стратегическом планировании в Российской Федерации», в</w:t>
      </w:r>
      <w:r w:rsidR="00196777" w:rsidRPr="00D04182">
        <w:rPr>
          <w:sz w:val="26"/>
          <w:szCs w:val="26"/>
        </w:rPr>
        <w:t xml:space="preserve"> соответствии </w:t>
      </w:r>
      <w:r w:rsidRPr="00D04182">
        <w:rPr>
          <w:sz w:val="26"/>
          <w:szCs w:val="26"/>
        </w:rPr>
        <w:t xml:space="preserve">с </w:t>
      </w:r>
      <w:r w:rsidR="00196777" w:rsidRPr="00D04182">
        <w:rPr>
          <w:sz w:val="26"/>
          <w:szCs w:val="26"/>
        </w:rPr>
        <w:t xml:space="preserve">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w:t>
      </w:r>
      <w:r w:rsidRPr="00D04182">
        <w:rPr>
          <w:sz w:val="26"/>
          <w:szCs w:val="26"/>
        </w:rPr>
        <w:t>Администрации города,</w:t>
      </w:r>
      <w:r w:rsidR="00E01A78" w:rsidRPr="00D04182">
        <w:rPr>
          <w:sz w:val="26"/>
          <w:szCs w:val="26"/>
        </w:rPr>
        <w:t xml:space="preserve"> были сформированы и утверждены </w:t>
      </w:r>
      <w:r w:rsidRPr="00D04182">
        <w:rPr>
          <w:sz w:val="26"/>
          <w:szCs w:val="26"/>
        </w:rPr>
        <w:t>документы стратегического планирования - муниципальные программы</w:t>
      </w:r>
      <w:r w:rsidR="00BD3296" w:rsidRPr="00D04182">
        <w:rPr>
          <w:sz w:val="26"/>
          <w:szCs w:val="26"/>
        </w:rPr>
        <w:t xml:space="preserve"> (далее – «программ</w:t>
      </w:r>
      <w:r w:rsidR="00E01A78" w:rsidRPr="00D04182">
        <w:rPr>
          <w:sz w:val="26"/>
          <w:szCs w:val="26"/>
        </w:rPr>
        <w:t>ы</w:t>
      </w:r>
      <w:r w:rsidR="00BD3296" w:rsidRPr="00D04182">
        <w:rPr>
          <w:sz w:val="26"/>
          <w:szCs w:val="26"/>
        </w:rPr>
        <w:t>»)</w:t>
      </w:r>
      <w:r w:rsidR="00C253CE" w:rsidRPr="00D04182">
        <w:rPr>
          <w:sz w:val="26"/>
          <w:szCs w:val="26"/>
        </w:rPr>
        <w:t>.</w:t>
      </w:r>
    </w:p>
    <w:p w:rsidR="00196777" w:rsidRPr="00D04182" w:rsidRDefault="00D6066B" w:rsidP="00196777">
      <w:pPr>
        <w:ind w:firstLine="540"/>
        <w:jc w:val="both"/>
        <w:rPr>
          <w:sz w:val="26"/>
          <w:szCs w:val="26"/>
        </w:rPr>
      </w:pPr>
      <w:r w:rsidRPr="00D04182">
        <w:rPr>
          <w:sz w:val="26"/>
          <w:szCs w:val="26"/>
        </w:rPr>
        <w:t xml:space="preserve">По состоянию на 01.01.2016 </w:t>
      </w:r>
      <w:r w:rsidR="00C253CE" w:rsidRPr="00D04182">
        <w:rPr>
          <w:sz w:val="26"/>
          <w:szCs w:val="26"/>
        </w:rPr>
        <w:t xml:space="preserve">в городе </w:t>
      </w:r>
      <w:r w:rsidR="00BD3296" w:rsidRPr="00D04182">
        <w:rPr>
          <w:sz w:val="26"/>
          <w:szCs w:val="26"/>
        </w:rPr>
        <w:t xml:space="preserve">было сформировано </w:t>
      </w:r>
      <w:r w:rsidR="00C253CE" w:rsidRPr="00D04182">
        <w:rPr>
          <w:sz w:val="26"/>
          <w:szCs w:val="26"/>
        </w:rPr>
        <w:t>2</w:t>
      </w:r>
      <w:r w:rsidR="00BD3296" w:rsidRPr="00D04182">
        <w:rPr>
          <w:sz w:val="26"/>
          <w:szCs w:val="26"/>
        </w:rPr>
        <w:t>2</w:t>
      </w:r>
      <w:r w:rsidR="00C253CE" w:rsidRPr="00D04182">
        <w:rPr>
          <w:sz w:val="26"/>
          <w:szCs w:val="26"/>
        </w:rPr>
        <w:t xml:space="preserve"> программ</w:t>
      </w:r>
      <w:r w:rsidR="00BD3296" w:rsidRPr="00D04182">
        <w:rPr>
          <w:sz w:val="26"/>
          <w:szCs w:val="26"/>
        </w:rPr>
        <w:t>ы</w:t>
      </w:r>
      <w:r w:rsidR="00C253CE" w:rsidRPr="00D04182">
        <w:rPr>
          <w:sz w:val="26"/>
          <w:szCs w:val="26"/>
        </w:rPr>
        <w:t>. Все программ</w:t>
      </w:r>
      <w:r w:rsidR="00BD3296" w:rsidRPr="00D04182">
        <w:rPr>
          <w:sz w:val="26"/>
          <w:szCs w:val="26"/>
        </w:rPr>
        <w:t>ы</w:t>
      </w:r>
      <w:r w:rsidR="00887B89" w:rsidRPr="00D04182">
        <w:rPr>
          <w:sz w:val="26"/>
          <w:szCs w:val="26"/>
        </w:rPr>
        <w:t>,</w:t>
      </w:r>
      <w:r w:rsidR="00BD3296" w:rsidRPr="00D04182">
        <w:rPr>
          <w:sz w:val="26"/>
          <w:szCs w:val="26"/>
        </w:rPr>
        <w:t xml:space="preserve"> действующие и вновь разработанные</w:t>
      </w:r>
      <w:r w:rsidR="00887B89" w:rsidRPr="00D04182">
        <w:rPr>
          <w:sz w:val="26"/>
          <w:szCs w:val="26"/>
        </w:rPr>
        <w:t xml:space="preserve">, </w:t>
      </w:r>
      <w:r w:rsidR="00BD3296" w:rsidRPr="00D04182">
        <w:rPr>
          <w:sz w:val="26"/>
          <w:szCs w:val="26"/>
        </w:rPr>
        <w:t>перед утвержден</w:t>
      </w:r>
      <w:r w:rsidR="00887B89" w:rsidRPr="00D04182">
        <w:rPr>
          <w:sz w:val="26"/>
          <w:szCs w:val="26"/>
        </w:rPr>
        <w:t>ием рассматривались на Совете А</w:t>
      </w:r>
      <w:r w:rsidR="00BD3296" w:rsidRPr="00D04182">
        <w:rPr>
          <w:sz w:val="26"/>
          <w:szCs w:val="26"/>
        </w:rPr>
        <w:t>дминистрации</w:t>
      </w:r>
      <w:r w:rsidR="00887B89" w:rsidRPr="00D04182">
        <w:rPr>
          <w:sz w:val="26"/>
          <w:szCs w:val="26"/>
        </w:rPr>
        <w:t xml:space="preserve">. В бюджет города </w:t>
      </w:r>
      <w:r w:rsidR="004B748E" w:rsidRPr="00D04182">
        <w:rPr>
          <w:sz w:val="26"/>
          <w:szCs w:val="26"/>
        </w:rPr>
        <w:t xml:space="preserve">на </w:t>
      </w:r>
      <w:r w:rsidR="00DC0319" w:rsidRPr="00D04182">
        <w:rPr>
          <w:sz w:val="26"/>
          <w:szCs w:val="26"/>
        </w:rPr>
        <w:t xml:space="preserve">2015 год для  </w:t>
      </w:r>
      <w:r w:rsidR="004B748E" w:rsidRPr="00D04182">
        <w:rPr>
          <w:sz w:val="26"/>
          <w:szCs w:val="26"/>
        </w:rPr>
        <w:t>финансировани</w:t>
      </w:r>
      <w:r w:rsidR="00DC0319" w:rsidRPr="00D04182">
        <w:rPr>
          <w:sz w:val="26"/>
          <w:szCs w:val="26"/>
        </w:rPr>
        <w:t>я</w:t>
      </w:r>
      <w:r w:rsidR="004B748E" w:rsidRPr="00D04182">
        <w:rPr>
          <w:sz w:val="26"/>
          <w:szCs w:val="26"/>
        </w:rPr>
        <w:t xml:space="preserve"> </w:t>
      </w:r>
      <w:r w:rsidR="00887B89" w:rsidRPr="00D04182">
        <w:rPr>
          <w:sz w:val="26"/>
          <w:szCs w:val="26"/>
        </w:rPr>
        <w:t>включена 21 программа</w:t>
      </w:r>
      <w:r w:rsidR="004B748E" w:rsidRPr="00D04182">
        <w:rPr>
          <w:sz w:val="26"/>
          <w:szCs w:val="26"/>
        </w:rPr>
        <w:t>.</w:t>
      </w:r>
      <w:r w:rsidR="00DC0319" w:rsidRPr="00D04182">
        <w:rPr>
          <w:sz w:val="26"/>
          <w:szCs w:val="26"/>
        </w:rPr>
        <w:t xml:space="preserve"> </w:t>
      </w:r>
    </w:p>
    <w:p w:rsidR="00196777" w:rsidRPr="00D04182" w:rsidRDefault="00196777" w:rsidP="00196777">
      <w:pPr>
        <w:ind w:firstLine="540"/>
        <w:jc w:val="both"/>
        <w:rPr>
          <w:sz w:val="26"/>
          <w:szCs w:val="26"/>
        </w:rPr>
      </w:pPr>
      <w:r w:rsidRPr="00D04182">
        <w:rPr>
          <w:sz w:val="26"/>
          <w:szCs w:val="26"/>
        </w:rPr>
        <w:t xml:space="preserve">Отдел экономического развития и ценообразования </w:t>
      </w:r>
      <w:r w:rsidR="004B748E" w:rsidRPr="00D04182">
        <w:rPr>
          <w:sz w:val="26"/>
          <w:szCs w:val="26"/>
        </w:rPr>
        <w:t xml:space="preserve">Администрации города </w:t>
      </w:r>
      <w:r w:rsidRPr="00D04182">
        <w:rPr>
          <w:sz w:val="26"/>
          <w:szCs w:val="26"/>
        </w:rPr>
        <w:t xml:space="preserve">ежеквартально по краевому программному обеспечению проводит мониторинг реализации муниципальных </w:t>
      </w:r>
      <w:r w:rsidR="004B748E" w:rsidRPr="00D04182">
        <w:rPr>
          <w:sz w:val="26"/>
          <w:szCs w:val="26"/>
        </w:rPr>
        <w:t xml:space="preserve">программ. </w:t>
      </w:r>
      <w:r w:rsidRPr="00D04182">
        <w:rPr>
          <w:sz w:val="26"/>
          <w:szCs w:val="26"/>
        </w:rPr>
        <w:t xml:space="preserve">Реестр всех утвержденных </w:t>
      </w:r>
      <w:r w:rsidR="004B748E" w:rsidRPr="00D04182">
        <w:rPr>
          <w:sz w:val="26"/>
          <w:szCs w:val="26"/>
        </w:rPr>
        <w:t>программ</w:t>
      </w:r>
      <w:r w:rsidRPr="00D04182">
        <w:rPr>
          <w:sz w:val="26"/>
          <w:szCs w:val="26"/>
        </w:rPr>
        <w:t xml:space="preserve"> размещается на официальном сайте Администрации города. </w:t>
      </w:r>
      <w:proofErr w:type="gramStart"/>
      <w:r w:rsidRPr="00D04182">
        <w:rPr>
          <w:sz w:val="26"/>
          <w:szCs w:val="26"/>
        </w:rPr>
        <w:t xml:space="preserve">Мероприятия разработанных </w:t>
      </w:r>
      <w:r w:rsidR="004B748E" w:rsidRPr="00D04182">
        <w:rPr>
          <w:sz w:val="26"/>
          <w:szCs w:val="26"/>
        </w:rPr>
        <w:t>программ</w:t>
      </w:r>
      <w:r w:rsidRPr="00D04182">
        <w:rPr>
          <w:sz w:val="26"/>
          <w:szCs w:val="26"/>
        </w:rPr>
        <w:t xml:space="preserve"> введены в программу социально-экономического развития муниципального образования </w:t>
      </w:r>
      <w:r w:rsidR="004B748E" w:rsidRPr="00D04182">
        <w:rPr>
          <w:sz w:val="26"/>
          <w:szCs w:val="26"/>
        </w:rPr>
        <w:t xml:space="preserve">город </w:t>
      </w:r>
      <w:r w:rsidRPr="00D04182">
        <w:rPr>
          <w:sz w:val="26"/>
          <w:szCs w:val="26"/>
        </w:rPr>
        <w:t>Рубцовск</w:t>
      </w:r>
      <w:r w:rsidR="004B748E" w:rsidRPr="00D04182">
        <w:rPr>
          <w:sz w:val="26"/>
          <w:szCs w:val="26"/>
        </w:rPr>
        <w:t xml:space="preserve"> на </w:t>
      </w:r>
      <w:r w:rsidR="00E14A75" w:rsidRPr="00D04182">
        <w:rPr>
          <w:sz w:val="28"/>
          <w:szCs w:val="28"/>
        </w:rPr>
        <w:t xml:space="preserve">2013-2017 </w:t>
      </w:r>
      <w:r w:rsidRPr="00D04182">
        <w:rPr>
          <w:sz w:val="26"/>
          <w:szCs w:val="26"/>
        </w:rPr>
        <w:t xml:space="preserve">годы, в </w:t>
      </w:r>
      <w:r w:rsidR="004B748E" w:rsidRPr="00D04182">
        <w:rPr>
          <w:sz w:val="26"/>
          <w:szCs w:val="26"/>
        </w:rPr>
        <w:t>а</w:t>
      </w:r>
      <w:r w:rsidRPr="00D04182">
        <w:rPr>
          <w:sz w:val="26"/>
          <w:szCs w:val="26"/>
        </w:rPr>
        <w:t>дресную инвестиционную программу города, а также в краевую Программу «Создание центра регионального развития на территории города Рубцовска и Рубцовского района» (на период с 2013 по 2025 годы) и др.</w:t>
      </w:r>
      <w:proofErr w:type="gramEnd"/>
    </w:p>
    <w:p w:rsidR="00196777" w:rsidRPr="00D04182" w:rsidRDefault="00196777" w:rsidP="00BE45DB">
      <w:pPr>
        <w:ind w:firstLine="540"/>
        <w:jc w:val="both"/>
        <w:rPr>
          <w:sz w:val="26"/>
          <w:szCs w:val="26"/>
        </w:rPr>
      </w:pPr>
      <w:r w:rsidRPr="00D04182">
        <w:rPr>
          <w:sz w:val="26"/>
          <w:szCs w:val="26"/>
        </w:rPr>
        <w:t xml:space="preserve">Основными разработчиками </w:t>
      </w:r>
      <w:r w:rsidR="00E14A75" w:rsidRPr="00D04182">
        <w:rPr>
          <w:sz w:val="26"/>
          <w:szCs w:val="26"/>
        </w:rPr>
        <w:t>муниципальных программ (далее – «МП»)</w:t>
      </w:r>
      <w:r w:rsidRPr="00D04182">
        <w:rPr>
          <w:sz w:val="26"/>
          <w:szCs w:val="26"/>
        </w:rPr>
        <w:t>, действующих в 201</w:t>
      </w:r>
      <w:r w:rsidR="00E14A75" w:rsidRPr="00D04182">
        <w:rPr>
          <w:sz w:val="26"/>
          <w:szCs w:val="26"/>
        </w:rPr>
        <w:t>5</w:t>
      </w:r>
      <w:r w:rsidRPr="00D04182">
        <w:rPr>
          <w:sz w:val="26"/>
          <w:szCs w:val="26"/>
        </w:rPr>
        <w:t xml:space="preserve"> году, являются: </w:t>
      </w:r>
    </w:p>
    <w:p w:rsidR="00196777" w:rsidRPr="00D04182" w:rsidRDefault="00196777" w:rsidP="00BE45DB">
      <w:pPr>
        <w:numPr>
          <w:ilvl w:val="0"/>
          <w:numId w:val="1"/>
        </w:numPr>
        <w:tabs>
          <w:tab w:val="clear" w:pos="1485"/>
          <w:tab w:val="num" w:pos="360"/>
        </w:tabs>
        <w:ind w:left="0" w:firstLine="0"/>
        <w:jc w:val="both"/>
        <w:rPr>
          <w:sz w:val="26"/>
          <w:szCs w:val="26"/>
          <w:u w:val="single"/>
        </w:rPr>
      </w:pPr>
      <w:r w:rsidRPr="00D04182">
        <w:rPr>
          <w:sz w:val="26"/>
          <w:szCs w:val="26"/>
          <w:u w:val="single"/>
        </w:rPr>
        <w:t>Управление по промышленности, энергетике, транспорту, развитию предпринимательства и труду</w:t>
      </w:r>
    </w:p>
    <w:p w:rsidR="00196777" w:rsidRPr="00D04182" w:rsidRDefault="00196777" w:rsidP="00BE45DB">
      <w:pPr>
        <w:numPr>
          <w:ilvl w:val="0"/>
          <w:numId w:val="2"/>
        </w:numPr>
        <w:tabs>
          <w:tab w:val="num" w:pos="180"/>
        </w:tabs>
        <w:ind w:hanging="180"/>
        <w:jc w:val="both"/>
        <w:rPr>
          <w:sz w:val="26"/>
          <w:szCs w:val="26"/>
        </w:rPr>
      </w:pPr>
      <w:r w:rsidRPr="00D04182">
        <w:rPr>
          <w:sz w:val="26"/>
          <w:szCs w:val="26"/>
        </w:rPr>
        <w:t>МП «Энергосбережение и повышение энергетической эффективности организаций города Рубцовска</w:t>
      </w:r>
      <w:r w:rsidR="00C50A49" w:rsidRPr="00D04182">
        <w:rPr>
          <w:sz w:val="26"/>
          <w:szCs w:val="26"/>
        </w:rPr>
        <w:t>»</w:t>
      </w:r>
      <w:r w:rsidRPr="00D04182">
        <w:rPr>
          <w:sz w:val="26"/>
          <w:szCs w:val="26"/>
        </w:rPr>
        <w:t xml:space="preserve"> на 201</w:t>
      </w:r>
      <w:r w:rsidR="00DC72BB" w:rsidRPr="00D04182">
        <w:rPr>
          <w:sz w:val="26"/>
          <w:szCs w:val="26"/>
        </w:rPr>
        <w:t>5</w:t>
      </w:r>
      <w:r w:rsidR="000F3682" w:rsidRPr="00D04182">
        <w:rPr>
          <w:sz w:val="26"/>
          <w:szCs w:val="26"/>
        </w:rPr>
        <w:t xml:space="preserve"> </w:t>
      </w:r>
      <w:r w:rsidRPr="00D04182">
        <w:rPr>
          <w:sz w:val="26"/>
          <w:szCs w:val="26"/>
        </w:rPr>
        <w:t>-</w:t>
      </w:r>
      <w:r w:rsidR="000F3682" w:rsidRPr="00D04182">
        <w:rPr>
          <w:sz w:val="26"/>
          <w:szCs w:val="26"/>
        </w:rPr>
        <w:t xml:space="preserve"> </w:t>
      </w:r>
      <w:r w:rsidRPr="00D04182">
        <w:rPr>
          <w:sz w:val="26"/>
          <w:szCs w:val="26"/>
        </w:rPr>
        <w:t>201</w:t>
      </w:r>
      <w:r w:rsidR="00DC72BB" w:rsidRPr="00D04182">
        <w:rPr>
          <w:sz w:val="26"/>
          <w:szCs w:val="26"/>
        </w:rPr>
        <w:t>7</w:t>
      </w:r>
      <w:r w:rsidRPr="00D04182">
        <w:rPr>
          <w:sz w:val="26"/>
          <w:szCs w:val="26"/>
        </w:rPr>
        <w:t xml:space="preserve"> годы;</w:t>
      </w:r>
    </w:p>
    <w:p w:rsidR="00196777" w:rsidRPr="00D04182" w:rsidRDefault="00196777" w:rsidP="00BE45DB">
      <w:pPr>
        <w:numPr>
          <w:ilvl w:val="0"/>
          <w:numId w:val="2"/>
        </w:numPr>
        <w:tabs>
          <w:tab w:val="num" w:pos="180"/>
        </w:tabs>
        <w:ind w:hanging="180"/>
        <w:jc w:val="both"/>
        <w:rPr>
          <w:sz w:val="26"/>
          <w:szCs w:val="26"/>
        </w:rPr>
      </w:pPr>
      <w:r w:rsidRPr="00D04182">
        <w:rPr>
          <w:sz w:val="26"/>
          <w:szCs w:val="26"/>
        </w:rPr>
        <w:t xml:space="preserve">МП «Создание условий для предоставления транспортных услуг населению </w:t>
      </w:r>
      <w:r w:rsidR="00DC72BB" w:rsidRPr="00D04182">
        <w:rPr>
          <w:sz w:val="26"/>
          <w:szCs w:val="26"/>
        </w:rPr>
        <w:t xml:space="preserve">муниципальным </w:t>
      </w:r>
      <w:r w:rsidRPr="00D04182">
        <w:rPr>
          <w:sz w:val="26"/>
          <w:szCs w:val="26"/>
        </w:rPr>
        <w:t xml:space="preserve">городским </w:t>
      </w:r>
      <w:r w:rsidR="00647DC3" w:rsidRPr="00D04182">
        <w:rPr>
          <w:sz w:val="26"/>
          <w:szCs w:val="26"/>
        </w:rPr>
        <w:t xml:space="preserve">пассажирским </w:t>
      </w:r>
      <w:r w:rsidRPr="00D04182">
        <w:rPr>
          <w:sz w:val="26"/>
          <w:szCs w:val="26"/>
        </w:rPr>
        <w:t>транспортом</w:t>
      </w:r>
      <w:r w:rsidR="00647DC3" w:rsidRPr="00D04182">
        <w:rPr>
          <w:sz w:val="26"/>
          <w:szCs w:val="26"/>
        </w:rPr>
        <w:t xml:space="preserve"> общего пользования в границах города Рубцовска Алтайского края» </w:t>
      </w:r>
      <w:r w:rsidRPr="00D04182">
        <w:rPr>
          <w:sz w:val="26"/>
          <w:szCs w:val="26"/>
        </w:rPr>
        <w:t>на 201</w:t>
      </w:r>
      <w:r w:rsidR="00647DC3" w:rsidRPr="00D04182">
        <w:rPr>
          <w:sz w:val="26"/>
          <w:szCs w:val="26"/>
        </w:rPr>
        <w:t>5</w:t>
      </w:r>
      <w:r w:rsidR="000F3682" w:rsidRPr="00D04182">
        <w:rPr>
          <w:sz w:val="26"/>
          <w:szCs w:val="26"/>
        </w:rPr>
        <w:t xml:space="preserve"> </w:t>
      </w:r>
      <w:r w:rsidRPr="00D04182">
        <w:rPr>
          <w:sz w:val="26"/>
          <w:szCs w:val="26"/>
        </w:rPr>
        <w:t>-</w:t>
      </w:r>
      <w:r w:rsidR="000F3682" w:rsidRPr="00D04182">
        <w:rPr>
          <w:sz w:val="26"/>
          <w:szCs w:val="26"/>
        </w:rPr>
        <w:t xml:space="preserve"> </w:t>
      </w:r>
      <w:r w:rsidRPr="00D04182">
        <w:rPr>
          <w:sz w:val="26"/>
          <w:szCs w:val="26"/>
        </w:rPr>
        <w:t>201</w:t>
      </w:r>
      <w:r w:rsidR="00647DC3" w:rsidRPr="00D04182">
        <w:rPr>
          <w:sz w:val="26"/>
          <w:szCs w:val="26"/>
        </w:rPr>
        <w:t>7</w:t>
      </w:r>
      <w:r w:rsidRPr="00D04182">
        <w:rPr>
          <w:sz w:val="26"/>
          <w:szCs w:val="26"/>
        </w:rPr>
        <w:t xml:space="preserve"> годы;</w:t>
      </w:r>
    </w:p>
    <w:p w:rsidR="00196777" w:rsidRPr="00D04182" w:rsidRDefault="00647DC3" w:rsidP="00BE45DB">
      <w:pPr>
        <w:numPr>
          <w:ilvl w:val="0"/>
          <w:numId w:val="1"/>
        </w:numPr>
        <w:tabs>
          <w:tab w:val="clear" w:pos="1485"/>
          <w:tab w:val="num" w:pos="360"/>
        </w:tabs>
        <w:ind w:left="0" w:firstLine="0"/>
        <w:jc w:val="both"/>
        <w:rPr>
          <w:sz w:val="26"/>
          <w:szCs w:val="26"/>
          <w:u w:val="single"/>
        </w:rPr>
      </w:pPr>
      <w:r w:rsidRPr="00D04182">
        <w:rPr>
          <w:color w:val="000000"/>
          <w:sz w:val="26"/>
          <w:szCs w:val="26"/>
          <w:u w:val="single"/>
        </w:rPr>
        <w:t>МКУ «</w:t>
      </w:r>
      <w:r w:rsidR="00196777" w:rsidRPr="00D04182">
        <w:rPr>
          <w:color w:val="000000"/>
          <w:sz w:val="26"/>
          <w:szCs w:val="26"/>
          <w:u w:val="single"/>
        </w:rPr>
        <w:t>Управление образования</w:t>
      </w:r>
      <w:r w:rsidRPr="00D04182">
        <w:rPr>
          <w:color w:val="000000"/>
          <w:sz w:val="26"/>
          <w:szCs w:val="26"/>
          <w:u w:val="single"/>
        </w:rPr>
        <w:t>»</w:t>
      </w:r>
    </w:p>
    <w:p w:rsidR="00196777" w:rsidRPr="00D04182" w:rsidRDefault="00196777" w:rsidP="00BE45DB">
      <w:pPr>
        <w:numPr>
          <w:ilvl w:val="1"/>
          <w:numId w:val="1"/>
        </w:numPr>
        <w:ind w:hanging="180"/>
        <w:jc w:val="both"/>
        <w:rPr>
          <w:sz w:val="26"/>
          <w:szCs w:val="26"/>
        </w:rPr>
      </w:pPr>
      <w:r w:rsidRPr="00D04182">
        <w:rPr>
          <w:color w:val="000000"/>
          <w:sz w:val="26"/>
          <w:szCs w:val="26"/>
        </w:rPr>
        <w:t>МП «Демографическое развитие города Рубцовска» на 2011</w:t>
      </w:r>
      <w:r w:rsidR="000F3682" w:rsidRPr="00D04182">
        <w:rPr>
          <w:color w:val="000000"/>
          <w:sz w:val="26"/>
          <w:szCs w:val="26"/>
        </w:rPr>
        <w:t xml:space="preserve"> </w:t>
      </w:r>
      <w:r w:rsidRPr="00D04182">
        <w:rPr>
          <w:color w:val="000000"/>
          <w:sz w:val="26"/>
          <w:szCs w:val="26"/>
        </w:rPr>
        <w:t>-</w:t>
      </w:r>
      <w:r w:rsidR="000F3682" w:rsidRPr="00D04182">
        <w:rPr>
          <w:color w:val="000000"/>
          <w:sz w:val="26"/>
          <w:szCs w:val="26"/>
        </w:rPr>
        <w:t xml:space="preserve"> </w:t>
      </w:r>
      <w:r w:rsidRPr="00D04182">
        <w:rPr>
          <w:color w:val="000000"/>
          <w:sz w:val="26"/>
          <w:szCs w:val="26"/>
        </w:rPr>
        <w:t>2015 годы;</w:t>
      </w:r>
    </w:p>
    <w:p w:rsidR="00647DC3" w:rsidRPr="00D04182" w:rsidRDefault="005A4E26" w:rsidP="00BE45DB">
      <w:pPr>
        <w:numPr>
          <w:ilvl w:val="1"/>
          <w:numId w:val="1"/>
        </w:numPr>
        <w:ind w:hanging="180"/>
        <w:jc w:val="both"/>
        <w:rPr>
          <w:sz w:val="26"/>
          <w:szCs w:val="26"/>
        </w:rPr>
      </w:pPr>
      <w:r w:rsidRPr="00D04182">
        <w:rPr>
          <w:sz w:val="26"/>
          <w:szCs w:val="26"/>
        </w:rPr>
        <w:t>МП «</w:t>
      </w:r>
      <w:r w:rsidR="00C0748C" w:rsidRPr="00D04182">
        <w:rPr>
          <w:sz w:val="26"/>
          <w:szCs w:val="26"/>
        </w:rPr>
        <w:t xml:space="preserve">Развитие муниципальной системы образования города Рубцовска» на 2015 </w:t>
      </w:r>
      <w:r w:rsidR="000F3682" w:rsidRPr="00D04182">
        <w:rPr>
          <w:sz w:val="26"/>
          <w:szCs w:val="26"/>
        </w:rPr>
        <w:t>-</w:t>
      </w:r>
      <w:r w:rsidR="00C0748C" w:rsidRPr="00D04182">
        <w:rPr>
          <w:sz w:val="26"/>
          <w:szCs w:val="26"/>
        </w:rPr>
        <w:t xml:space="preserve"> 2017 годы (6 подпрограмм)</w:t>
      </w:r>
      <w:r w:rsidR="00397D7B" w:rsidRPr="00D04182">
        <w:rPr>
          <w:sz w:val="26"/>
          <w:szCs w:val="26"/>
        </w:rPr>
        <w:t>.</w:t>
      </w:r>
    </w:p>
    <w:p w:rsidR="00196777" w:rsidRPr="00D04182" w:rsidRDefault="00647DC3" w:rsidP="00BE45DB">
      <w:pPr>
        <w:numPr>
          <w:ilvl w:val="0"/>
          <w:numId w:val="1"/>
        </w:numPr>
        <w:tabs>
          <w:tab w:val="clear" w:pos="1485"/>
          <w:tab w:val="num" w:pos="360"/>
        </w:tabs>
        <w:ind w:left="0" w:firstLine="0"/>
        <w:jc w:val="both"/>
        <w:rPr>
          <w:sz w:val="26"/>
          <w:szCs w:val="26"/>
          <w:u w:val="single"/>
        </w:rPr>
      </w:pPr>
      <w:r w:rsidRPr="00D04182">
        <w:rPr>
          <w:sz w:val="26"/>
          <w:szCs w:val="26"/>
          <w:u w:val="single"/>
        </w:rPr>
        <w:t>МКУ «</w:t>
      </w:r>
      <w:r w:rsidR="00196777" w:rsidRPr="00D04182">
        <w:rPr>
          <w:sz w:val="26"/>
          <w:szCs w:val="26"/>
          <w:u w:val="single"/>
        </w:rPr>
        <w:t>Управление культуры, спорта и молодежной политики</w:t>
      </w:r>
      <w:r w:rsidRPr="00D04182">
        <w:rPr>
          <w:sz w:val="26"/>
          <w:szCs w:val="26"/>
          <w:u w:val="single"/>
        </w:rPr>
        <w:t>»</w:t>
      </w:r>
    </w:p>
    <w:p w:rsidR="00196777" w:rsidRPr="00D04182" w:rsidRDefault="00196777" w:rsidP="00BE45DB">
      <w:pPr>
        <w:numPr>
          <w:ilvl w:val="1"/>
          <w:numId w:val="1"/>
        </w:numPr>
        <w:ind w:left="180" w:firstLine="0"/>
        <w:jc w:val="both"/>
        <w:rPr>
          <w:sz w:val="26"/>
          <w:szCs w:val="26"/>
          <w:u w:val="single"/>
        </w:rPr>
      </w:pPr>
      <w:r w:rsidRPr="00D04182">
        <w:rPr>
          <w:color w:val="000000"/>
          <w:sz w:val="26"/>
          <w:szCs w:val="26"/>
        </w:rPr>
        <w:t>МП «</w:t>
      </w:r>
      <w:r w:rsidR="005A4E26" w:rsidRPr="00D04182">
        <w:rPr>
          <w:color w:val="000000"/>
          <w:sz w:val="26"/>
          <w:szCs w:val="26"/>
        </w:rPr>
        <w:t>Развитие культуры и молодежной политики</w:t>
      </w:r>
      <w:r w:rsidRPr="00D04182">
        <w:rPr>
          <w:color w:val="000000"/>
          <w:sz w:val="26"/>
          <w:szCs w:val="26"/>
        </w:rPr>
        <w:t xml:space="preserve"> города Рубцовска</w:t>
      </w:r>
      <w:r w:rsidR="005A4E26" w:rsidRPr="00D04182">
        <w:rPr>
          <w:color w:val="000000"/>
          <w:sz w:val="26"/>
          <w:szCs w:val="26"/>
        </w:rPr>
        <w:t>»</w:t>
      </w:r>
      <w:r w:rsidRPr="00D04182">
        <w:rPr>
          <w:color w:val="000000"/>
          <w:sz w:val="26"/>
          <w:szCs w:val="26"/>
        </w:rPr>
        <w:t xml:space="preserve"> на 201</w:t>
      </w:r>
      <w:r w:rsidR="005A4E26" w:rsidRPr="00D04182">
        <w:rPr>
          <w:color w:val="000000"/>
          <w:sz w:val="26"/>
          <w:szCs w:val="26"/>
        </w:rPr>
        <w:t>5</w:t>
      </w:r>
      <w:r w:rsidR="000F3682" w:rsidRPr="00D04182">
        <w:rPr>
          <w:color w:val="000000"/>
          <w:sz w:val="26"/>
          <w:szCs w:val="26"/>
        </w:rPr>
        <w:t xml:space="preserve"> </w:t>
      </w:r>
      <w:r w:rsidRPr="00D04182">
        <w:rPr>
          <w:color w:val="000000"/>
          <w:sz w:val="26"/>
          <w:szCs w:val="26"/>
        </w:rPr>
        <w:t>-201</w:t>
      </w:r>
      <w:r w:rsidR="005A4E26" w:rsidRPr="00D04182">
        <w:rPr>
          <w:color w:val="000000"/>
          <w:sz w:val="26"/>
          <w:szCs w:val="26"/>
        </w:rPr>
        <w:t>7</w:t>
      </w:r>
      <w:r w:rsidRPr="00D04182">
        <w:rPr>
          <w:color w:val="000000"/>
          <w:sz w:val="26"/>
          <w:szCs w:val="26"/>
        </w:rPr>
        <w:t xml:space="preserve"> годы</w:t>
      </w:r>
      <w:r w:rsidR="00C0748C" w:rsidRPr="00D04182">
        <w:rPr>
          <w:color w:val="000000"/>
          <w:sz w:val="26"/>
          <w:szCs w:val="26"/>
        </w:rPr>
        <w:t xml:space="preserve"> (2 подпрограммы)</w:t>
      </w:r>
      <w:r w:rsidRPr="00D04182">
        <w:rPr>
          <w:color w:val="000000"/>
          <w:sz w:val="26"/>
          <w:szCs w:val="26"/>
        </w:rPr>
        <w:t>;</w:t>
      </w:r>
    </w:p>
    <w:p w:rsidR="00196777" w:rsidRPr="00D04182" w:rsidRDefault="00196777" w:rsidP="00BE45DB">
      <w:pPr>
        <w:numPr>
          <w:ilvl w:val="1"/>
          <w:numId w:val="1"/>
        </w:numPr>
        <w:ind w:hanging="180"/>
        <w:jc w:val="both"/>
        <w:rPr>
          <w:sz w:val="26"/>
          <w:szCs w:val="26"/>
          <w:u w:val="single"/>
        </w:rPr>
      </w:pPr>
      <w:r w:rsidRPr="00D04182">
        <w:rPr>
          <w:sz w:val="26"/>
          <w:szCs w:val="26"/>
        </w:rPr>
        <w:t>МП «Комплексные меры противодействия злоупотреблению наркотиками и их незаконному</w:t>
      </w:r>
      <w:r w:rsidRPr="00D04182">
        <w:rPr>
          <w:b/>
          <w:sz w:val="26"/>
          <w:szCs w:val="26"/>
        </w:rPr>
        <w:t xml:space="preserve"> </w:t>
      </w:r>
      <w:r w:rsidRPr="00D04182">
        <w:rPr>
          <w:sz w:val="26"/>
          <w:szCs w:val="26"/>
        </w:rPr>
        <w:t>обороту в  городе Рубцовске» на 201</w:t>
      </w:r>
      <w:r w:rsidR="00EA1A72" w:rsidRPr="00D04182">
        <w:rPr>
          <w:sz w:val="26"/>
          <w:szCs w:val="26"/>
        </w:rPr>
        <w:t>4</w:t>
      </w:r>
      <w:r w:rsidR="000F3682" w:rsidRPr="00D04182">
        <w:rPr>
          <w:sz w:val="26"/>
          <w:szCs w:val="26"/>
        </w:rPr>
        <w:t xml:space="preserve"> </w:t>
      </w:r>
      <w:r w:rsidRPr="00D04182">
        <w:rPr>
          <w:sz w:val="26"/>
          <w:szCs w:val="26"/>
        </w:rPr>
        <w:t>-</w:t>
      </w:r>
      <w:r w:rsidR="000F3682" w:rsidRPr="00D04182">
        <w:rPr>
          <w:sz w:val="26"/>
          <w:szCs w:val="26"/>
        </w:rPr>
        <w:t xml:space="preserve"> </w:t>
      </w:r>
      <w:r w:rsidRPr="00D04182">
        <w:rPr>
          <w:sz w:val="26"/>
          <w:szCs w:val="26"/>
        </w:rPr>
        <w:t>201</w:t>
      </w:r>
      <w:r w:rsidR="00EA1A72" w:rsidRPr="00D04182">
        <w:rPr>
          <w:sz w:val="26"/>
          <w:szCs w:val="26"/>
        </w:rPr>
        <w:t>7</w:t>
      </w:r>
      <w:r w:rsidRPr="00D04182">
        <w:rPr>
          <w:sz w:val="26"/>
          <w:szCs w:val="26"/>
        </w:rPr>
        <w:t xml:space="preserve"> годы;</w:t>
      </w:r>
    </w:p>
    <w:p w:rsidR="00BE45DB" w:rsidRPr="00D04182" w:rsidRDefault="00E01A78" w:rsidP="00BE45DB">
      <w:pPr>
        <w:numPr>
          <w:ilvl w:val="1"/>
          <w:numId w:val="1"/>
        </w:numPr>
        <w:ind w:hanging="180"/>
        <w:jc w:val="both"/>
        <w:rPr>
          <w:sz w:val="26"/>
          <w:szCs w:val="26"/>
        </w:rPr>
      </w:pPr>
      <w:r w:rsidRPr="00D04182">
        <w:rPr>
          <w:sz w:val="26"/>
          <w:szCs w:val="26"/>
        </w:rPr>
        <w:t xml:space="preserve">МП «Профилактика экстремизма, а также </w:t>
      </w:r>
      <w:r w:rsidR="00CD461A" w:rsidRPr="00D04182">
        <w:rPr>
          <w:sz w:val="26"/>
          <w:szCs w:val="26"/>
        </w:rPr>
        <w:t>минимизация и (или) ликвидация последствий проявлений экстремизма на территории города Рубцовска»  на 2013 - 2016 годы;</w:t>
      </w:r>
    </w:p>
    <w:p w:rsidR="006A3C3F" w:rsidRPr="00D04182" w:rsidRDefault="006A3C3F" w:rsidP="00BE45DB">
      <w:pPr>
        <w:numPr>
          <w:ilvl w:val="1"/>
          <w:numId w:val="1"/>
        </w:numPr>
        <w:ind w:hanging="180"/>
        <w:jc w:val="both"/>
        <w:rPr>
          <w:sz w:val="26"/>
          <w:szCs w:val="26"/>
        </w:rPr>
      </w:pPr>
      <w:r w:rsidRPr="00D04182">
        <w:rPr>
          <w:sz w:val="26"/>
          <w:szCs w:val="26"/>
        </w:rPr>
        <w:t>Обеспечение жильем или улучшение жилищных условий молодых семей в городе Рубцовске</w:t>
      </w:r>
      <w:r w:rsidR="000F3682" w:rsidRPr="00D04182">
        <w:rPr>
          <w:sz w:val="26"/>
          <w:szCs w:val="26"/>
        </w:rPr>
        <w:t>» на 2011 - 2015 годы</w:t>
      </w:r>
      <w:r w:rsidR="00C95143" w:rsidRPr="00D04182">
        <w:rPr>
          <w:sz w:val="26"/>
          <w:szCs w:val="26"/>
        </w:rPr>
        <w:t>;</w:t>
      </w:r>
      <w:r w:rsidRPr="00D04182">
        <w:rPr>
          <w:sz w:val="26"/>
          <w:szCs w:val="26"/>
        </w:rPr>
        <w:t xml:space="preserve"> </w:t>
      </w:r>
    </w:p>
    <w:p w:rsidR="00DC0319" w:rsidRPr="00D04182" w:rsidRDefault="00C50A49" w:rsidP="00BE45DB">
      <w:pPr>
        <w:numPr>
          <w:ilvl w:val="1"/>
          <w:numId w:val="1"/>
        </w:numPr>
        <w:ind w:hanging="180"/>
        <w:jc w:val="both"/>
        <w:rPr>
          <w:sz w:val="26"/>
          <w:szCs w:val="26"/>
        </w:rPr>
      </w:pPr>
      <w:r w:rsidRPr="00D04182">
        <w:rPr>
          <w:sz w:val="26"/>
          <w:szCs w:val="26"/>
        </w:rPr>
        <w:t xml:space="preserve">МП «Развитие физической культуры и спорта в городе Рубцовске» на 2015 </w:t>
      </w:r>
      <w:r w:rsidR="00BE45DB" w:rsidRPr="00D04182">
        <w:rPr>
          <w:sz w:val="26"/>
          <w:szCs w:val="26"/>
        </w:rPr>
        <w:t>-</w:t>
      </w:r>
      <w:r w:rsidRPr="00D04182">
        <w:rPr>
          <w:sz w:val="26"/>
          <w:szCs w:val="26"/>
        </w:rPr>
        <w:t xml:space="preserve"> 2019 годы</w:t>
      </w:r>
      <w:r w:rsidR="00380BDA" w:rsidRPr="00D04182">
        <w:rPr>
          <w:sz w:val="26"/>
          <w:szCs w:val="26"/>
        </w:rPr>
        <w:t xml:space="preserve"> (3 подпрограммы)</w:t>
      </w:r>
      <w:r w:rsidRPr="00D04182">
        <w:rPr>
          <w:sz w:val="26"/>
          <w:szCs w:val="26"/>
        </w:rPr>
        <w:t>.</w:t>
      </w:r>
    </w:p>
    <w:p w:rsidR="00196777" w:rsidRPr="00D04182" w:rsidRDefault="00DC0319" w:rsidP="00BE45DB">
      <w:pPr>
        <w:numPr>
          <w:ilvl w:val="0"/>
          <w:numId w:val="1"/>
        </w:numPr>
        <w:tabs>
          <w:tab w:val="clear" w:pos="1485"/>
          <w:tab w:val="num" w:pos="360"/>
        </w:tabs>
        <w:ind w:left="0" w:firstLine="0"/>
        <w:jc w:val="both"/>
        <w:rPr>
          <w:sz w:val="26"/>
          <w:szCs w:val="26"/>
          <w:u w:val="single"/>
        </w:rPr>
      </w:pPr>
      <w:r w:rsidRPr="00D04182">
        <w:rPr>
          <w:sz w:val="26"/>
          <w:szCs w:val="26"/>
          <w:u w:val="single"/>
        </w:rPr>
        <w:lastRenderedPageBreak/>
        <w:t>МКУ «</w:t>
      </w:r>
      <w:r w:rsidR="00196777" w:rsidRPr="00D04182">
        <w:rPr>
          <w:sz w:val="26"/>
          <w:szCs w:val="26"/>
          <w:u w:val="single"/>
        </w:rPr>
        <w:t>Управление по делам ГОЧС</w:t>
      </w:r>
      <w:r w:rsidRPr="00D04182">
        <w:rPr>
          <w:sz w:val="26"/>
          <w:szCs w:val="26"/>
          <w:u w:val="single"/>
        </w:rPr>
        <w:t>»</w:t>
      </w:r>
    </w:p>
    <w:p w:rsidR="00196777" w:rsidRPr="00D04182" w:rsidRDefault="00196777" w:rsidP="00BE45DB">
      <w:pPr>
        <w:numPr>
          <w:ilvl w:val="1"/>
          <w:numId w:val="1"/>
        </w:numPr>
        <w:ind w:left="180" w:firstLine="0"/>
        <w:jc w:val="both"/>
        <w:rPr>
          <w:sz w:val="26"/>
          <w:szCs w:val="26"/>
        </w:rPr>
      </w:pPr>
      <w:r w:rsidRPr="00D04182">
        <w:rPr>
          <w:sz w:val="26"/>
          <w:szCs w:val="26"/>
        </w:rPr>
        <w:t xml:space="preserve">МП «Повышение </w:t>
      </w:r>
      <w:r w:rsidR="00DC0319" w:rsidRPr="00D04182">
        <w:rPr>
          <w:sz w:val="26"/>
          <w:szCs w:val="26"/>
        </w:rPr>
        <w:t>безопасности жизнедеятельности населения  и территории города Рубцовска» на 2015 - 2019 годы</w:t>
      </w:r>
      <w:r w:rsidRPr="00D04182">
        <w:rPr>
          <w:sz w:val="26"/>
          <w:szCs w:val="26"/>
        </w:rPr>
        <w:t>;</w:t>
      </w:r>
    </w:p>
    <w:p w:rsidR="00196777" w:rsidRPr="00D04182" w:rsidRDefault="00196777" w:rsidP="00BE45DB">
      <w:pPr>
        <w:numPr>
          <w:ilvl w:val="0"/>
          <w:numId w:val="1"/>
        </w:numPr>
        <w:tabs>
          <w:tab w:val="clear" w:pos="1485"/>
          <w:tab w:val="num" w:pos="360"/>
        </w:tabs>
        <w:ind w:left="0" w:firstLine="0"/>
        <w:jc w:val="both"/>
        <w:rPr>
          <w:sz w:val="26"/>
          <w:szCs w:val="26"/>
          <w:u w:val="single"/>
        </w:rPr>
      </w:pPr>
      <w:r w:rsidRPr="00D04182">
        <w:rPr>
          <w:sz w:val="26"/>
          <w:szCs w:val="26"/>
          <w:u w:val="single"/>
        </w:rPr>
        <w:t>Управление по жилищно-коммунальному, дорожному хозяйству и благоустройству</w:t>
      </w:r>
    </w:p>
    <w:p w:rsidR="004028CC" w:rsidRPr="00D04182" w:rsidRDefault="004028CC" w:rsidP="00BE45DB">
      <w:pPr>
        <w:numPr>
          <w:ilvl w:val="1"/>
          <w:numId w:val="1"/>
        </w:numPr>
        <w:ind w:left="180" w:firstLine="0"/>
        <w:jc w:val="both"/>
        <w:rPr>
          <w:sz w:val="26"/>
          <w:szCs w:val="26"/>
        </w:rPr>
      </w:pPr>
      <w:r w:rsidRPr="00D04182">
        <w:rPr>
          <w:sz w:val="26"/>
          <w:szCs w:val="26"/>
        </w:rPr>
        <w:t>МП «</w:t>
      </w:r>
      <w:r w:rsidR="00C0748C" w:rsidRPr="00D04182">
        <w:rPr>
          <w:sz w:val="26"/>
          <w:szCs w:val="26"/>
        </w:rPr>
        <w:t>Повышение безопасности дорожного движения в городе Рубцовске»</w:t>
      </w:r>
      <w:r w:rsidRPr="00D04182">
        <w:rPr>
          <w:sz w:val="26"/>
          <w:szCs w:val="26"/>
        </w:rPr>
        <w:t xml:space="preserve"> на 201</w:t>
      </w:r>
      <w:r w:rsidR="00C0748C" w:rsidRPr="00D04182">
        <w:rPr>
          <w:sz w:val="26"/>
          <w:szCs w:val="26"/>
        </w:rPr>
        <w:t>5</w:t>
      </w:r>
      <w:r w:rsidR="00BE45DB" w:rsidRPr="00D04182">
        <w:rPr>
          <w:sz w:val="26"/>
          <w:szCs w:val="26"/>
        </w:rPr>
        <w:t xml:space="preserve"> </w:t>
      </w:r>
      <w:r w:rsidRPr="00D04182">
        <w:rPr>
          <w:sz w:val="26"/>
          <w:szCs w:val="26"/>
        </w:rPr>
        <w:t>-</w:t>
      </w:r>
      <w:r w:rsidR="00BE45DB" w:rsidRPr="00D04182">
        <w:rPr>
          <w:sz w:val="26"/>
          <w:szCs w:val="26"/>
        </w:rPr>
        <w:t xml:space="preserve"> </w:t>
      </w:r>
      <w:r w:rsidRPr="00D04182">
        <w:rPr>
          <w:sz w:val="26"/>
          <w:szCs w:val="26"/>
        </w:rPr>
        <w:t>20</w:t>
      </w:r>
      <w:r w:rsidR="00C0748C" w:rsidRPr="00D04182">
        <w:rPr>
          <w:sz w:val="26"/>
          <w:szCs w:val="26"/>
        </w:rPr>
        <w:t>20 годы;</w:t>
      </w:r>
    </w:p>
    <w:p w:rsidR="00C0748C" w:rsidRPr="00D04182" w:rsidRDefault="00BE45DB" w:rsidP="00BE45DB">
      <w:pPr>
        <w:numPr>
          <w:ilvl w:val="1"/>
          <w:numId w:val="1"/>
        </w:numPr>
        <w:ind w:left="180" w:firstLine="0"/>
        <w:jc w:val="both"/>
        <w:rPr>
          <w:sz w:val="26"/>
          <w:szCs w:val="26"/>
        </w:rPr>
      </w:pPr>
      <w:r w:rsidRPr="00D04182">
        <w:rPr>
          <w:sz w:val="26"/>
          <w:szCs w:val="26"/>
        </w:rPr>
        <w:t>МП «Переселение граждан из аварийного жилищного фонда в городе Рубцовске» на 2013 - 2016 годы;</w:t>
      </w:r>
    </w:p>
    <w:p w:rsidR="00BE45DB" w:rsidRPr="00D04182" w:rsidRDefault="00BE45DB" w:rsidP="00BE45DB">
      <w:pPr>
        <w:numPr>
          <w:ilvl w:val="1"/>
          <w:numId w:val="1"/>
        </w:numPr>
        <w:ind w:left="180" w:firstLine="0"/>
        <w:jc w:val="both"/>
        <w:rPr>
          <w:sz w:val="26"/>
          <w:szCs w:val="26"/>
        </w:rPr>
      </w:pPr>
      <w:r w:rsidRPr="00D04182">
        <w:rPr>
          <w:sz w:val="26"/>
          <w:szCs w:val="26"/>
        </w:rPr>
        <w:t>МП «Развитие дорожного хозяйства, благоустройства и экологии в городе Рубцовске» на 2015 - 2017 годы</w:t>
      </w:r>
      <w:r w:rsidR="00775E02" w:rsidRPr="00D04182">
        <w:rPr>
          <w:sz w:val="26"/>
          <w:szCs w:val="26"/>
        </w:rPr>
        <w:t>;</w:t>
      </w:r>
    </w:p>
    <w:p w:rsidR="00775E02" w:rsidRPr="00D04182" w:rsidRDefault="00775E02" w:rsidP="00BE45DB">
      <w:pPr>
        <w:numPr>
          <w:ilvl w:val="1"/>
          <w:numId w:val="1"/>
        </w:numPr>
        <w:ind w:left="180" w:firstLine="0"/>
        <w:jc w:val="both"/>
        <w:rPr>
          <w:sz w:val="26"/>
          <w:szCs w:val="26"/>
        </w:rPr>
      </w:pPr>
      <w:r w:rsidRPr="00D04182">
        <w:rPr>
          <w:sz w:val="26"/>
          <w:szCs w:val="26"/>
        </w:rPr>
        <w:t>МП «Ремонт и реконструкция объектов муниципального жилищного фонда в городе Рубцовске» на 2015 - 2018 годы.</w:t>
      </w:r>
    </w:p>
    <w:p w:rsidR="00DC0319" w:rsidRPr="00D04182" w:rsidRDefault="004028CC" w:rsidP="00BE45DB">
      <w:pPr>
        <w:numPr>
          <w:ilvl w:val="0"/>
          <w:numId w:val="1"/>
        </w:numPr>
        <w:tabs>
          <w:tab w:val="clear" w:pos="1485"/>
          <w:tab w:val="num" w:pos="360"/>
        </w:tabs>
        <w:ind w:left="0" w:firstLine="0"/>
        <w:jc w:val="both"/>
        <w:rPr>
          <w:sz w:val="26"/>
          <w:szCs w:val="26"/>
          <w:u w:val="single"/>
        </w:rPr>
      </w:pPr>
      <w:r w:rsidRPr="00D04182">
        <w:rPr>
          <w:sz w:val="26"/>
          <w:szCs w:val="26"/>
          <w:u w:val="single"/>
        </w:rPr>
        <w:t>Комитет Администрации города по архитектуре и градостроительству</w:t>
      </w:r>
    </w:p>
    <w:p w:rsidR="00196777" w:rsidRPr="00D04182" w:rsidRDefault="00196777" w:rsidP="00BE45DB">
      <w:pPr>
        <w:numPr>
          <w:ilvl w:val="1"/>
          <w:numId w:val="1"/>
        </w:numPr>
        <w:ind w:left="180" w:firstLine="0"/>
        <w:jc w:val="both"/>
        <w:rPr>
          <w:sz w:val="26"/>
          <w:szCs w:val="26"/>
        </w:rPr>
      </w:pPr>
      <w:r w:rsidRPr="00D04182">
        <w:rPr>
          <w:sz w:val="26"/>
          <w:szCs w:val="26"/>
        </w:rPr>
        <w:t>МП «</w:t>
      </w:r>
      <w:r w:rsidR="004028CC" w:rsidRPr="00D04182">
        <w:rPr>
          <w:sz w:val="26"/>
          <w:szCs w:val="26"/>
        </w:rPr>
        <w:t xml:space="preserve">Развитие градостроительства в городе Рубцовске « на 2015 </w:t>
      </w:r>
      <w:r w:rsidR="000F3682" w:rsidRPr="00D04182">
        <w:rPr>
          <w:sz w:val="26"/>
          <w:szCs w:val="26"/>
        </w:rPr>
        <w:t>-</w:t>
      </w:r>
      <w:r w:rsidR="004028CC" w:rsidRPr="00D04182">
        <w:rPr>
          <w:sz w:val="26"/>
          <w:szCs w:val="26"/>
        </w:rPr>
        <w:t xml:space="preserve"> 2017 годы;</w:t>
      </w:r>
    </w:p>
    <w:p w:rsidR="004028CC" w:rsidRPr="00D04182" w:rsidRDefault="004028CC" w:rsidP="00BE45DB">
      <w:pPr>
        <w:numPr>
          <w:ilvl w:val="1"/>
          <w:numId w:val="1"/>
        </w:numPr>
        <w:ind w:left="180" w:firstLine="0"/>
        <w:jc w:val="both"/>
        <w:rPr>
          <w:sz w:val="26"/>
          <w:szCs w:val="26"/>
        </w:rPr>
      </w:pPr>
      <w:r w:rsidRPr="00D04182">
        <w:rPr>
          <w:sz w:val="26"/>
          <w:szCs w:val="26"/>
        </w:rPr>
        <w:t xml:space="preserve">МП «Стимулирование развития жилищного строительства в городе Рубцовске» на 2015 </w:t>
      </w:r>
      <w:r w:rsidR="000F3682" w:rsidRPr="00D04182">
        <w:rPr>
          <w:sz w:val="26"/>
          <w:szCs w:val="26"/>
        </w:rPr>
        <w:t>-</w:t>
      </w:r>
      <w:r w:rsidRPr="00D04182">
        <w:rPr>
          <w:sz w:val="26"/>
          <w:szCs w:val="26"/>
        </w:rPr>
        <w:t xml:space="preserve"> 2017 годы;</w:t>
      </w:r>
    </w:p>
    <w:p w:rsidR="00775E02" w:rsidRPr="00D04182" w:rsidRDefault="00775E02" w:rsidP="00775E02">
      <w:pPr>
        <w:numPr>
          <w:ilvl w:val="0"/>
          <w:numId w:val="1"/>
        </w:numPr>
        <w:tabs>
          <w:tab w:val="clear" w:pos="1485"/>
          <w:tab w:val="num" w:pos="360"/>
        </w:tabs>
        <w:ind w:left="0" w:firstLine="0"/>
        <w:jc w:val="both"/>
        <w:rPr>
          <w:sz w:val="26"/>
          <w:szCs w:val="26"/>
          <w:u w:val="single"/>
        </w:rPr>
      </w:pPr>
      <w:r w:rsidRPr="00D04182">
        <w:rPr>
          <w:sz w:val="26"/>
          <w:szCs w:val="26"/>
          <w:u w:val="single"/>
        </w:rPr>
        <w:t>Комитет Администрации города по управлению имуществом</w:t>
      </w:r>
    </w:p>
    <w:p w:rsidR="00775E02" w:rsidRPr="00D04182" w:rsidRDefault="00775E02" w:rsidP="00775E02">
      <w:pPr>
        <w:numPr>
          <w:ilvl w:val="1"/>
          <w:numId w:val="1"/>
        </w:numPr>
        <w:ind w:left="180" w:firstLine="0"/>
        <w:jc w:val="both"/>
        <w:rPr>
          <w:sz w:val="26"/>
          <w:szCs w:val="26"/>
        </w:rPr>
      </w:pPr>
      <w:r w:rsidRPr="00D04182">
        <w:rPr>
          <w:sz w:val="26"/>
          <w:szCs w:val="26"/>
        </w:rPr>
        <w:t>МП «Формирование, эффективное использование, распоряжение и содержание имущества казны му</w:t>
      </w:r>
      <w:r w:rsidR="00E01A78" w:rsidRPr="00D04182">
        <w:rPr>
          <w:sz w:val="26"/>
          <w:szCs w:val="26"/>
        </w:rPr>
        <w:t>ниципального образования город Рубцовск Алтайского края» на 2015 – 2018</w:t>
      </w:r>
      <w:r w:rsidRPr="00D04182">
        <w:rPr>
          <w:sz w:val="26"/>
          <w:szCs w:val="26"/>
        </w:rPr>
        <w:t xml:space="preserve"> годы;</w:t>
      </w:r>
    </w:p>
    <w:p w:rsidR="006A3C3F" w:rsidRPr="00D04182" w:rsidRDefault="006A3C3F" w:rsidP="00775E02">
      <w:pPr>
        <w:numPr>
          <w:ilvl w:val="1"/>
          <w:numId w:val="1"/>
        </w:numPr>
        <w:ind w:left="180" w:firstLine="0"/>
        <w:jc w:val="both"/>
        <w:rPr>
          <w:sz w:val="26"/>
          <w:szCs w:val="26"/>
        </w:rPr>
      </w:pPr>
      <w:r w:rsidRPr="00D04182">
        <w:rPr>
          <w:sz w:val="26"/>
          <w:szCs w:val="26"/>
        </w:rPr>
        <w:t xml:space="preserve">МП «Совершенствование системы учета и управления </w:t>
      </w:r>
      <w:r w:rsidR="0008660E" w:rsidRPr="00D04182">
        <w:rPr>
          <w:sz w:val="26"/>
          <w:szCs w:val="26"/>
        </w:rPr>
        <w:t>объектами недвижимости муниципального образования город Рубцовск Алтайского края» на 2015 - 2018 годы.</w:t>
      </w:r>
    </w:p>
    <w:p w:rsidR="00775E02" w:rsidRPr="00D04182" w:rsidRDefault="0019365E" w:rsidP="00775E02">
      <w:pPr>
        <w:numPr>
          <w:ilvl w:val="0"/>
          <w:numId w:val="1"/>
        </w:numPr>
        <w:tabs>
          <w:tab w:val="clear" w:pos="1485"/>
          <w:tab w:val="num" w:pos="360"/>
        </w:tabs>
        <w:ind w:left="0" w:firstLine="0"/>
        <w:jc w:val="both"/>
        <w:rPr>
          <w:sz w:val="26"/>
          <w:szCs w:val="26"/>
          <w:u w:val="single"/>
        </w:rPr>
      </w:pPr>
      <w:r w:rsidRPr="00D04182">
        <w:rPr>
          <w:sz w:val="26"/>
          <w:szCs w:val="26"/>
          <w:u w:val="single"/>
        </w:rPr>
        <w:t>Управление социальной защиты населения по городу Рубцовску и Рубцовскому району</w:t>
      </w:r>
    </w:p>
    <w:p w:rsidR="0019365E" w:rsidRPr="00D04182" w:rsidRDefault="0019365E" w:rsidP="0019365E">
      <w:pPr>
        <w:numPr>
          <w:ilvl w:val="1"/>
          <w:numId w:val="1"/>
        </w:numPr>
        <w:ind w:left="180" w:firstLine="0"/>
        <w:jc w:val="both"/>
        <w:rPr>
          <w:sz w:val="26"/>
          <w:szCs w:val="26"/>
        </w:rPr>
      </w:pPr>
      <w:r w:rsidRPr="00D04182">
        <w:rPr>
          <w:sz w:val="26"/>
          <w:szCs w:val="26"/>
        </w:rPr>
        <w:t xml:space="preserve">МП «Социальная поддержка  граждан города Рубцовска» на 2015 </w:t>
      </w:r>
      <w:r w:rsidR="000F3682" w:rsidRPr="00D04182">
        <w:rPr>
          <w:sz w:val="26"/>
          <w:szCs w:val="26"/>
        </w:rPr>
        <w:t>-</w:t>
      </w:r>
      <w:r w:rsidRPr="00D04182">
        <w:rPr>
          <w:sz w:val="26"/>
          <w:szCs w:val="26"/>
        </w:rPr>
        <w:t xml:space="preserve"> 2020 годы.</w:t>
      </w:r>
    </w:p>
    <w:p w:rsidR="0019365E" w:rsidRPr="00D04182" w:rsidRDefault="0019365E" w:rsidP="00775E02">
      <w:pPr>
        <w:numPr>
          <w:ilvl w:val="0"/>
          <w:numId w:val="1"/>
        </w:numPr>
        <w:tabs>
          <w:tab w:val="clear" w:pos="1485"/>
          <w:tab w:val="num" w:pos="360"/>
        </w:tabs>
        <w:ind w:left="0" w:firstLine="0"/>
        <w:jc w:val="both"/>
        <w:rPr>
          <w:sz w:val="26"/>
          <w:szCs w:val="26"/>
          <w:u w:val="single"/>
        </w:rPr>
      </w:pPr>
      <w:r w:rsidRPr="00D04182">
        <w:rPr>
          <w:sz w:val="26"/>
          <w:szCs w:val="26"/>
          <w:u w:val="single"/>
        </w:rPr>
        <w:t>Отдел экономического развития и ценообразования</w:t>
      </w:r>
    </w:p>
    <w:p w:rsidR="0019365E" w:rsidRPr="00D04182" w:rsidRDefault="0019365E" w:rsidP="0019365E">
      <w:pPr>
        <w:numPr>
          <w:ilvl w:val="1"/>
          <w:numId w:val="1"/>
        </w:numPr>
        <w:ind w:left="180" w:firstLine="0"/>
        <w:jc w:val="both"/>
        <w:rPr>
          <w:sz w:val="26"/>
          <w:szCs w:val="26"/>
        </w:rPr>
      </w:pPr>
      <w:r w:rsidRPr="00D04182">
        <w:rPr>
          <w:sz w:val="26"/>
          <w:szCs w:val="26"/>
        </w:rPr>
        <w:t>МП «Повышение инвестиционной привлекательности муниципального образования город Рубцовск Алтайского края» на 2015 - 2017 годы.</w:t>
      </w:r>
    </w:p>
    <w:p w:rsidR="00EA1A72" w:rsidRPr="00D04182" w:rsidRDefault="00EA1A72" w:rsidP="00EA1A72">
      <w:pPr>
        <w:numPr>
          <w:ilvl w:val="0"/>
          <w:numId w:val="1"/>
        </w:numPr>
        <w:tabs>
          <w:tab w:val="clear" w:pos="1485"/>
          <w:tab w:val="num" w:pos="360"/>
        </w:tabs>
        <w:ind w:left="0" w:firstLine="0"/>
        <w:jc w:val="both"/>
        <w:rPr>
          <w:sz w:val="26"/>
          <w:szCs w:val="26"/>
          <w:u w:val="single"/>
        </w:rPr>
      </w:pPr>
      <w:r w:rsidRPr="00D04182">
        <w:rPr>
          <w:sz w:val="26"/>
          <w:szCs w:val="26"/>
          <w:u w:val="single"/>
        </w:rPr>
        <w:t>Муниципальный отдел МВД России «Рубцовский»</w:t>
      </w:r>
    </w:p>
    <w:p w:rsidR="00EA1A72" w:rsidRPr="00D04182" w:rsidRDefault="00EA1A72" w:rsidP="00EA1A72">
      <w:pPr>
        <w:numPr>
          <w:ilvl w:val="1"/>
          <w:numId w:val="1"/>
        </w:numPr>
        <w:ind w:left="180" w:firstLine="0"/>
        <w:jc w:val="both"/>
        <w:rPr>
          <w:sz w:val="26"/>
          <w:szCs w:val="26"/>
        </w:rPr>
      </w:pPr>
      <w:r w:rsidRPr="00D04182">
        <w:rPr>
          <w:sz w:val="26"/>
          <w:szCs w:val="26"/>
        </w:rPr>
        <w:t xml:space="preserve">МП «Профилактика преступлений и иных правонарушений в городе Рубцовске» на 2015 </w:t>
      </w:r>
      <w:r w:rsidR="000F3682" w:rsidRPr="00D04182">
        <w:rPr>
          <w:sz w:val="26"/>
          <w:szCs w:val="26"/>
        </w:rPr>
        <w:t>-</w:t>
      </w:r>
      <w:r w:rsidRPr="00D04182">
        <w:rPr>
          <w:sz w:val="26"/>
          <w:szCs w:val="26"/>
        </w:rPr>
        <w:t xml:space="preserve"> 2017 годы.</w:t>
      </w:r>
    </w:p>
    <w:p w:rsidR="00EA1A72" w:rsidRPr="00D04182" w:rsidRDefault="00EA1A72" w:rsidP="00EA1A72">
      <w:pPr>
        <w:numPr>
          <w:ilvl w:val="0"/>
          <w:numId w:val="1"/>
        </w:numPr>
        <w:tabs>
          <w:tab w:val="clear" w:pos="1485"/>
          <w:tab w:val="num" w:pos="360"/>
        </w:tabs>
        <w:ind w:left="0" w:firstLine="0"/>
        <w:jc w:val="both"/>
        <w:rPr>
          <w:sz w:val="26"/>
          <w:szCs w:val="26"/>
          <w:u w:val="single"/>
        </w:rPr>
      </w:pPr>
      <w:r w:rsidRPr="00D04182">
        <w:rPr>
          <w:sz w:val="26"/>
          <w:szCs w:val="26"/>
          <w:u w:val="single"/>
        </w:rPr>
        <w:t>Отдел по развитию предпринимательства и рыночной инфраструктуры</w:t>
      </w:r>
    </w:p>
    <w:p w:rsidR="00EA1A72" w:rsidRPr="00D04182" w:rsidRDefault="00EA1A72" w:rsidP="00EA1A72">
      <w:pPr>
        <w:numPr>
          <w:ilvl w:val="1"/>
          <w:numId w:val="1"/>
        </w:numPr>
        <w:ind w:left="180" w:firstLine="0"/>
        <w:jc w:val="both"/>
        <w:rPr>
          <w:sz w:val="26"/>
          <w:szCs w:val="26"/>
        </w:rPr>
      </w:pPr>
      <w:r w:rsidRPr="00D04182">
        <w:rPr>
          <w:sz w:val="26"/>
          <w:szCs w:val="26"/>
        </w:rPr>
        <w:t>МП «Поддержка и развитие малого и среднего предпринимательства в городе Рубцовске» на 2014 - 2016 годы.</w:t>
      </w:r>
    </w:p>
    <w:p w:rsidR="00196777" w:rsidRPr="00D04182" w:rsidRDefault="00380BDA" w:rsidP="00196777">
      <w:pPr>
        <w:ind w:firstLine="708"/>
        <w:jc w:val="both"/>
        <w:rPr>
          <w:rFonts w:cs="Arial"/>
          <w:sz w:val="26"/>
          <w:szCs w:val="26"/>
        </w:rPr>
      </w:pPr>
      <w:r w:rsidRPr="00D04182">
        <w:rPr>
          <w:rFonts w:cs="Arial"/>
          <w:sz w:val="26"/>
          <w:szCs w:val="26"/>
        </w:rPr>
        <w:t>С</w:t>
      </w:r>
      <w:r w:rsidR="00C95143" w:rsidRPr="00D04182">
        <w:rPr>
          <w:rFonts w:cs="Arial"/>
          <w:sz w:val="26"/>
          <w:szCs w:val="26"/>
        </w:rPr>
        <w:t>офинансирование бюджета города осуще</w:t>
      </w:r>
      <w:r w:rsidR="00196777" w:rsidRPr="00D04182">
        <w:rPr>
          <w:rFonts w:cs="Arial"/>
          <w:sz w:val="26"/>
          <w:szCs w:val="26"/>
        </w:rPr>
        <w:t>ствля</w:t>
      </w:r>
      <w:r w:rsidR="00C95143" w:rsidRPr="00D04182">
        <w:rPr>
          <w:rFonts w:cs="Arial"/>
          <w:sz w:val="26"/>
          <w:szCs w:val="26"/>
        </w:rPr>
        <w:t>е</w:t>
      </w:r>
      <w:r w:rsidR="00196777" w:rsidRPr="00D04182">
        <w:rPr>
          <w:rFonts w:cs="Arial"/>
          <w:sz w:val="26"/>
          <w:szCs w:val="26"/>
        </w:rPr>
        <w:t>тся п</w:t>
      </w:r>
      <w:r w:rsidR="00C95143" w:rsidRPr="00D04182">
        <w:rPr>
          <w:rFonts w:cs="Arial"/>
          <w:sz w:val="26"/>
          <w:szCs w:val="26"/>
        </w:rPr>
        <w:t>о м</w:t>
      </w:r>
      <w:r w:rsidR="00196777" w:rsidRPr="00D04182">
        <w:rPr>
          <w:rFonts w:cs="Arial"/>
          <w:sz w:val="26"/>
          <w:szCs w:val="26"/>
        </w:rPr>
        <w:t>ероприяти</w:t>
      </w:r>
      <w:r w:rsidR="00C95143" w:rsidRPr="00D04182">
        <w:rPr>
          <w:rFonts w:cs="Arial"/>
          <w:sz w:val="26"/>
          <w:szCs w:val="26"/>
        </w:rPr>
        <w:t xml:space="preserve">ям </w:t>
      </w:r>
      <w:r w:rsidR="00196777" w:rsidRPr="00D04182">
        <w:rPr>
          <w:rFonts w:cs="Arial"/>
          <w:sz w:val="26"/>
          <w:szCs w:val="26"/>
        </w:rPr>
        <w:t xml:space="preserve">следующих </w:t>
      </w:r>
      <w:r w:rsidR="00C95143" w:rsidRPr="00D04182">
        <w:rPr>
          <w:rFonts w:cs="Arial"/>
          <w:sz w:val="26"/>
          <w:szCs w:val="26"/>
        </w:rPr>
        <w:t>программ</w:t>
      </w:r>
      <w:r w:rsidR="00196777" w:rsidRPr="00D04182">
        <w:rPr>
          <w:rFonts w:cs="Arial"/>
          <w:sz w:val="26"/>
          <w:szCs w:val="26"/>
        </w:rPr>
        <w:t>:</w:t>
      </w:r>
    </w:p>
    <w:p w:rsidR="00C95143" w:rsidRPr="00D04182" w:rsidRDefault="00C95143" w:rsidP="00C95143">
      <w:pPr>
        <w:numPr>
          <w:ilvl w:val="1"/>
          <w:numId w:val="1"/>
        </w:numPr>
        <w:ind w:left="180" w:firstLine="0"/>
        <w:jc w:val="both"/>
        <w:rPr>
          <w:sz w:val="26"/>
          <w:szCs w:val="26"/>
        </w:rPr>
      </w:pPr>
      <w:r w:rsidRPr="00D04182">
        <w:rPr>
          <w:sz w:val="26"/>
          <w:szCs w:val="26"/>
        </w:rPr>
        <w:t>МП «Переселение граждан из аварийного жилищного фонда в городе Рубцовске» на 2013 - 2016 годы;</w:t>
      </w:r>
    </w:p>
    <w:p w:rsidR="00C95143" w:rsidRPr="00D04182" w:rsidRDefault="00C95143" w:rsidP="00C95143">
      <w:pPr>
        <w:numPr>
          <w:ilvl w:val="1"/>
          <w:numId w:val="1"/>
        </w:numPr>
        <w:ind w:hanging="180"/>
        <w:jc w:val="both"/>
        <w:rPr>
          <w:sz w:val="26"/>
          <w:szCs w:val="26"/>
        </w:rPr>
      </w:pPr>
      <w:r w:rsidRPr="00D04182">
        <w:rPr>
          <w:sz w:val="26"/>
          <w:szCs w:val="26"/>
        </w:rPr>
        <w:t xml:space="preserve">Обеспечение жильем или улучшение жилищных условий молодых семей в городе Рубцовске» на 2011 - 2015 годы; </w:t>
      </w:r>
    </w:p>
    <w:p w:rsidR="00C95143" w:rsidRPr="00D04182" w:rsidRDefault="00C95143" w:rsidP="00C95143">
      <w:pPr>
        <w:numPr>
          <w:ilvl w:val="1"/>
          <w:numId w:val="1"/>
        </w:numPr>
        <w:ind w:left="180" w:firstLine="0"/>
        <w:jc w:val="both"/>
        <w:rPr>
          <w:sz w:val="26"/>
          <w:szCs w:val="26"/>
        </w:rPr>
      </w:pPr>
      <w:r w:rsidRPr="00D04182">
        <w:rPr>
          <w:sz w:val="26"/>
          <w:szCs w:val="26"/>
        </w:rPr>
        <w:t>МП «Социальная поддержка  граждан города Рубцовска» на 2015 - 2020 годы.</w:t>
      </w:r>
    </w:p>
    <w:p w:rsidR="00325E9B" w:rsidRPr="00D04182" w:rsidRDefault="00802BB5" w:rsidP="00802BB5">
      <w:pPr>
        <w:ind w:firstLine="567"/>
        <w:jc w:val="both"/>
        <w:rPr>
          <w:sz w:val="28"/>
          <w:szCs w:val="28"/>
        </w:rPr>
      </w:pPr>
      <w:r w:rsidRPr="00D04182">
        <w:rPr>
          <w:sz w:val="28"/>
          <w:szCs w:val="28"/>
        </w:rPr>
        <w:t>В 2015 году получены следующие р</w:t>
      </w:r>
      <w:r w:rsidR="00887E7C" w:rsidRPr="00D04182">
        <w:rPr>
          <w:sz w:val="28"/>
          <w:szCs w:val="28"/>
        </w:rPr>
        <w:t xml:space="preserve">езультаты мониторинга </w:t>
      </w:r>
      <w:r w:rsidRPr="00D04182">
        <w:rPr>
          <w:sz w:val="28"/>
          <w:szCs w:val="28"/>
        </w:rPr>
        <w:t xml:space="preserve">реализуемых </w:t>
      </w:r>
      <w:r w:rsidR="00887E7C" w:rsidRPr="00D04182">
        <w:rPr>
          <w:sz w:val="28"/>
          <w:szCs w:val="28"/>
        </w:rPr>
        <w:t>муниципальных программ</w:t>
      </w:r>
      <w:r w:rsidRPr="00D04182">
        <w:rPr>
          <w:sz w:val="28"/>
          <w:szCs w:val="28"/>
        </w:rPr>
        <w:t xml:space="preserve"> (</w:t>
      </w:r>
      <w:r w:rsidR="00887E7C" w:rsidRPr="00D04182">
        <w:rPr>
          <w:sz w:val="28"/>
          <w:szCs w:val="28"/>
        </w:rPr>
        <w:t>сложи</w:t>
      </w:r>
      <w:r w:rsidRPr="00D04182">
        <w:rPr>
          <w:sz w:val="28"/>
          <w:szCs w:val="28"/>
        </w:rPr>
        <w:t>вшихся в комплексе свыше 50%).</w:t>
      </w:r>
    </w:p>
    <w:p w:rsidR="00325E9B" w:rsidRPr="00D04182" w:rsidRDefault="00325E9B" w:rsidP="00887E7C">
      <w:pPr>
        <w:ind w:firstLine="567"/>
        <w:jc w:val="both"/>
        <w:rPr>
          <w:sz w:val="28"/>
          <w:szCs w:val="28"/>
        </w:rPr>
      </w:pPr>
      <w:r w:rsidRPr="00D04182">
        <w:rPr>
          <w:sz w:val="28"/>
          <w:szCs w:val="28"/>
        </w:rPr>
        <w:t xml:space="preserve">Муниципальная программа «Развитие муниципальной системы образования города Рубцовска» на 2015 - 2017 годы сформирована из 6 </w:t>
      </w:r>
      <w:r w:rsidRPr="00D04182">
        <w:rPr>
          <w:sz w:val="28"/>
          <w:szCs w:val="28"/>
        </w:rPr>
        <w:lastRenderedPageBreak/>
        <w:t xml:space="preserve">подпрограмм по всем направлениям образования. В рамках реализации программы в отчетном году </w:t>
      </w:r>
      <w:r w:rsidRPr="00D04182">
        <w:rPr>
          <w:bCs/>
          <w:color w:val="000000"/>
          <w:sz w:val="28"/>
          <w:szCs w:val="28"/>
        </w:rPr>
        <w:t xml:space="preserve">обеспечены безопасные условия функционирования и повышение уровня пожарной безопасности муниципальных образовательных учреждений. Обеспечен </w:t>
      </w:r>
      <w:proofErr w:type="gramStart"/>
      <w:r w:rsidRPr="00D04182">
        <w:rPr>
          <w:bCs/>
          <w:color w:val="000000"/>
          <w:sz w:val="28"/>
          <w:szCs w:val="28"/>
        </w:rPr>
        <w:t>контроль за</w:t>
      </w:r>
      <w:proofErr w:type="gramEnd"/>
      <w:r w:rsidRPr="00D04182">
        <w:rPr>
          <w:bCs/>
          <w:color w:val="000000"/>
          <w:sz w:val="28"/>
          <w:szCs w:val="28"/>
        </w:rPr>
        <w:t xml:space="preserve"> деятельностью образовательных учреждений муниципальной системы образования города. По подпрограмме «Развитие общего образования»  обеспечено 100 % выполнение государственных гарантий общедоступности и бесплатности общего образования. Обеспечены безопасные условия функционирования и повышение уровня пожарной безопасности муниципальных образовательных учреждений. По подпрограмме «Развитие дополнительного образования» по обеспечены государственные гарантии доступности дополнительного образования - 100%-ное выполнение муниципального задания и содержание имущества муниципальных учреждений. Обеспечены безопасные условия функционирования и повышение уровня пожарной безопасности муниципальных образовательных учреждений. </w:t>
      </w:r>
      <w:proofErr w:type="gramStart"/>
      <w:r w:rsidRPr="00D04182">
        <w:rPr>
          <w:bCs/>
          <w:color w:val="000000"/>
          <w:sz w:val="28"/>
          <w:szCs w:val="28"/>
        </w:rPr>
        <w:t>Исполнение муниципального задания по организации временного трудоустройства несовершеннолетних граждан в возрасте от 14 до 18 лет в муниципальные образовательные организации  города также выполнено на 100%. По подпрограмме «Обеспечение реализации муниципальной программы» образовательная  и консультативно-диагностическая деятельность по обеспечению психолого-педагогического сопровождения детей с ограниченными возможностями здоровья выполнена на 100%. Обеспечены безопасные условия функционирования и повышения уровня пожарной безопасности муниципальных образовательных учреждений.</w:t>
      </w:r>
      <w:proofErr w:type="gramEnd"/>
      <w:r w:rsidRPr="00D04182">
        <w:rPr>
          <w:sz w:val="28"/>
          <w:szCs w:val="28"/>
        </w:rPr>
        <w:t xml:space="preserve"> Комплексная оценка эффективности реализации программы в 2015 году составила 94,3%.</w:t>
      </w:r>
    </w:p>
    <w:p w:rsidR="00FB4935" w:rsidRPr="00D04182" w:rsidRDefault="00325E9B" w:rsidP="00325E9B">
      <w:pPr>
        <w:ind w:firstLine="567"/>
        <w:jc w:val="both"/>
        <w:rPr>
          <w:sz w:val="28"/>
          <w:szCs w:val="28"/>
        </w:rPr>
      </w:pPr>
      <w:r w:rsidRPr="00D04182">
        <w:rPr>
          <w:sz w:val="28"/>
          <w:szCs w:val="28"/>
        </w:rPr>
        <w:t xml:space="preserve">В рамках МП </w:t>
      </w:r>
      <w:r w:rsidRPr="00D04182">
        <w:rPr>
          <w:color w:val="000000"/>
          <w:sz w:val="26"/>
          <w:szCs w:val="26"/>
        </w:rPr>
        <w:t>«Развитие культуры и молодежной политики города Рубцовска» на 2015 -2017 годы, состоящей из 2 подпрограмм</w:t>
      </w:r>
      <w:r w:rsidRPr="00D04182">
        <w:rPr>
          <w:sz w:val="28"/>
          <w:szCs w:val="28"/>
        </w:rPr>
        <w:t xml:space="preserve"> реализованы запланированные мероприятия и получены следующие результаты</w:t>
      </w:r>
      <w:r w:rsidR="00B81EC0" w:rsidRPr="00D04182">
        <w:rPr>
          <w:sz w:val="28"/>
          <w:szCs w:val="28"/>
        </w:rPr>
        <w:t xml:space="preserve">. </w:t>
      </w:r>
      <w:proofErr w:type="gramStart"/>
      <w:r w:rsidR="00B81EC0" w:rsidRPr="00D04182">
        <w:rPr>
          <w:sz w:val="28"/>
          <w:szCs w:val="28"/>
        </w:rPr>
        <w:t>П</w:t>
      </w:r>
      <w:r w:rsidR="00FB4935" w:rsidRPr="00D04182">
        <w:rPr>
          <w:sz w:val="28"/>
          <w:szCs w:val="28"/>
        </w:rPr>
        <w:t xml:space="preserve">о подпрограмме </w:t>
      </w:r>
      <w:r w:rsidR="00B81EC0" w:rsidRPr="00D04182">
        <w:rPr>
          <w:sz w:val="28"/>
          <w:szCs w:val="28"/>
        </w:rPr>
        <w:t>«Молодежь города Рубцовска»</w:t>
      </w:r>
      <w:r w:rsidRPr="00D04182">
        <w:rPr>
          <w:sz w:val="28"/>
          <w:szCs w:val="28"/>
        </w:rPr>
        <w:t>: - в отчетном году в сравнении с предыдущим годом увеличена численность молодых людей: - на 500 чел., участвующих в реализации мероприятий подпрограммы; - на 50 чел., принимающих участие в добровольческой, волонтерской деятельности; - на 100 чел. участвующих в реализации мероприятий подпрограммы в сфере гражданского образования и патриотического воспитания, а также профилактики этнического и религиозного экстремизма;</w:t>
      </w:r>
      <w:proofErr w:type="gramEnd"/>
      <w:r w:rsidRPr="00D04182">
        <w:rPr>
          <w:sz w:val="28"/>
          <w:szCs w:val="28"/>
        </w:rPr>
        <w:t xml:space="preserve"> - на 500 чел. посещающих сайт МКУ «Управление культуры, спорта и молодежной политики» </w:t>
      </w:r>
      <w:proofErr w:type="gramStart"/>
      <w:r w:rsidRPr="00D04182">
        <w:rPr>
          <w:sz w:val="28"/>
          <w:szCs w:val="28"/>
        </w:rPr>
        <w:t>г</w:t>
      </w:r>
      <w:proofErr w:type="gramEnd"/>
      <w:r w:rsidRPr="00D04182">
        <w:rPr>
          <w:sz w:val="28"/>
          <w:szCs w:val="28"/>
        </w:rPr>
        <w:t>. Рубцовск» - «</w:t>
      </w:r>
      <w:r w:rsidRPr="00D04182">
        <w:rPr>
          <w:sz w:val="28"/>
          <w:szCs w:val="28"/>
          <w:lang w:val="en-US"/>
        </w:rPr>
        <w:t>bravo</w:t>
      </w:r>
      <w:r w:rsidRPr="00D04182">
        <w:rPr>
          <w:sz w:val="28"/>
          <w:szCs w:val="28"/>
        </w:rPr>
        <w:t>-</w:t>
      </w:r>
      <w:proofErr w:type="spellStart"/>
      <w:r w:rsidRPr="00D04182">
        <w:rPr>
          <w:sz w:val="28"/>
          <w:szCs w:val="28"/>
          <w:lang w:val="en-US"/>
        </w:rPr>
        <w:t>rubtsovsk</w:t>
      </w:r>
      <w:proofErr w:type="spellEnd"/>
      <w:r w:rsidRPr="00D04182">
        <w:rPr>
          <w:sz w:val="28"/>
          <w:szCs w:val="28"/>
        </w:rPr>
        <w:t>.</w:t>
      </w:r>
      <w:proofErr w:type="spellStart"/>
      <w:r w:rsidRPr="00D04182">
        <w:rPr>
          <w:sz w:val="28"/>
          <w:szCs w:val="28"/>
          <w:lang w:val="en-US"/>
        </w:rPr>
        <w:t>ru</w:t>
      </w:r>
      <w:proofErr w:type="spellEnd"/>
      <w:r w:rsidRPr="00D04182">
        <w:rPr>
          <w:sz w:val="28"/>
          <w:szCs w:val="28"/>
        </w:rPr>
        <w:t xml:space="preserve">». </w:t>
      </w:r>
      <w:proofErr w:type="gramStart"/>
      <w:r w:rsidR="00B81EC0" w:rsidRPr="00D04182">
        <w:rPr>
          <w:sz w:val="28"/>
          <w:szCs w:val="28"/>
        </w:rPr>
        <w:t xml:space="preserve">Комплексная оценка эффективности реализации данной подпрограммы муниципальной программы составила 91,34%. </w:t>
      </w:r>
      <w:r w:rsidR="00D80323" w:rsidRPr="00D04182">
        <w:rPr>
          <w:sz w:val="28"/>
          <w:szCs w:val="28"/>
        </w:rPr>
        <w:t>В рамках подпрограммы «Культура города Рубцовска»  в отчетном году согласно плану проведены мероприятия и получены следующие результаты:</w:t>
      </w:r>
      <w:r w:rsidR="00B81EC0" w:rsidRPr="00D04182">
        <w:rPr>
          <w:sz w:val="28"/>
          <w:szCs w:val="28"/>
        </w:rPr>
        <w:t xml:space="preserve"> у</w:t>
      </w:r>
      <w:r w:rsidR="00FB4935" w:rsidRPr="00D04182">
        <w:rPr>
          <w:sz w:val="28"/>
          <w:szCs w:val="28"/>
        </w:rPr>
        <w:t xml:space="preserve">величено количество платных посещений - на 5% (от запланированного) театрально-концертных мероприятий МБУК «Рубцовский драматический театр»; - на 4% (от запланированного) театрально-концертных мероприятий учреждений культурно-досугового </w:t>
      </w:r>
      <w:r w:rsidR="00FB4935" w:rsidRPr="00D04182">
        <w:rPr>
          <w:sz w:val="28"/>
          <w:szCs w:val="28"/>
        </w:rPr>
        <w:lastRenderedPageBreak/>
        <w:t>типа.</w:t>
      </w:r>
      <w:proofErr w:type="gramEnd"/>
      <w:r w:rsidR="00FB4935" w:rsidRPr="00D04182">
        <w:rPr>
          <w:sz w:val="28"/>
          <w:szCs w:val="28"/>
        </w:rPr>
        <w:t xml:space="preserve"> Выполнены планы: - по представлению зрителю во всех формах музейных предметов основного фонда музеев города; - по увеличению числа детей, пользующихся библиотеками (в общей численности населения города до 14 лет); - по участию детей, обучающихся в учреждениях дополнительного образования города, в конкурсах международного, регионального и краевого уровнях</w:t>
      </w:r>
      <w:r w:rsidR="00D80323" w:rsidRPr="00D04182">
        <w:rPr>
          <w:sz w:val="28"/>
          <w:szCs w:val="28"/>
        </w:rPr>
        <w:t xml:space="preserve">; увеличено количество бесплатных посещений читателями библиотек города на 4%. Регулярно организовывались и проводились в рамках программы творческие мероприятия (творческие мастерские, познавательные и конкурсные программы, чтения вслух). Осуществлено в отчетном году приобретение оргтехники и оборудования для муниципальных библиотек. </w:t>
      </w:r>
      <w:r w:rsidR="00FB4935" w:rsidRPr="00D04182">
        <w:rPr>
          <w:sz w:val="28"/>
          <w:szCs w:val="28"/>
        </w:rPr>
        <w:t>Комплексная оценка эффективности реализации данной подпрограммы муниципальной программы составила 97,7%.</w:t>
      </w:r>
    </w:p>
    <w:p w:rsidR="00325E9B" w:rsidRPr="00D04182" w:rsidRDefault="00325E9B" w:rsidP="00C95143">
      <w:pPr>
        <w:ind w:firstLine="284"/>
        <w:jc w:val="both"/>
        <w:rPr>
          <w:sz w:val="28"/>
          <w:szCs w:val="28"/>
        </w:rPr>
      </w:pPr>
      <w:r w:rsidRPr="00D04182">
        <w:rPr>
          <w:sz w:val="28"/>
          <w:szCs w:val="28"/>
        </w:rPr>
        <w:t>За 2015 год в рамках программы</w:t>
      </w:r>
      <w:r w:rsidR="007821B0" w:rsidRPr="00D04182">
        <w:rPr>
          <w:sz w:val="28"/>
          <w:szCs w:val="28"/>
        </w:rPr>
        <w:t xml:space="preserve"> </w:t>
      </w:r>
      <w:r w:rsidR="007821B0" w:rsidRPr="00D04182">
        <w:rPr>
          <w:sz w:val="26"/>
          <w:szCs w:val="26"/>
        </w:rPr>
        <w:t>«Социальная поддержка  граждан города Рубцовска» на 2015 - 2020 годы</w:t>
      </w:r>
      <w:r w:rsidRPr="00D04182">
        <w:rPr>
          <w:sz w:val="28"/>
          <w:szCs w:val="28"/>
        </w:rPr>
        <w:t xml:space="preserve"> предоставлением мер социальной поддержки в виде льготы на услуги бани воспользовались 18386 граждан, общая сумма затрат на данную услугу составила 2954,8 тыс. рублей. Услугой «Оказание помощи в натуральной форме в виде талонов на продукты питания» воспользовались 734 человека на сумму 90,99 тыс. руб. Реализация данной программы позволяет снизить социальную напряженность в городе и обеспечивает доступность государственной социальной поддержки для нуждающихся в ней горожан. Количество малоимущих граждан получивших адресную социальную помощь составило 19074 человек (94,9% от плана года). Количество граждан получивших государственные услуги в сфере содействия занятости составило 12 человек (планировалось - 5 человек). Комплексная оценка эффективности реализации программы в 2015 году составила 76,2%.</w:t>
      </w:r>
    </w:p>
    <w:p w:rsidR="00FB4935" w:rsidRPr="00D04182" w:rsidRDefault="00FB4935" w:rsidP="00FB4935">
      <w:pPr>
        <w:ind w:firstLine="567"/>
        <w:jc w:val="both"/>
        <w:rPr>
          <w:bCs/>
          <w:color w:val="000000"/>
          <w:sz w:val="28"/>
          <w:szCs w:val="28"/>
        </w:rPr>
      </w:pPr>
      <w:proofErr w:type="gramStart"/>
      <w:r w:rsidRPr="00D04182">
        <w:rPr>
          <w:sz w:val="28"/>
          <w:szCs w:val="28"/>
        </w:rPr>
        <w:t xml:space="preserve">В ходе реализации программы </w:t>
      </w:r>
      <w:r w:rsidRPr="00D04182">
        <w:rPr>
          <w:sz w:val="26"/>
          <w:szCs w:val="26"/>
        </w:rPr>
        <w:t xml:space="preserve">«Развитие физической культуры и спорта в городе Рубцовске» на 2015 - 2019 годы, состоящей из 3 подпрограмм, </w:t>
      </w:r>
      <w:r w:rsidRPr="00D04182">
        <w:rPr>
          <w:sz w:val="28"/>
          <w:szCs w:val="28"/>
        </w:rPr>
        <w:t xml:space="preserve">в отчетном году получен следующий результат: </w:t>
      </w:r>
      <w:r w:rsidRPr="00D04182">
        <w:rPr>
          <w:bCs/>
          <w:color w:val="000000"/>
          <w:sz w:val="28"/>
          <w:szCs w:val="28"/>
        </w:rPr>
        <w:t>на 0,7% увеличен удельный вес населения  города систематически занимающегося физической культурой и спортом; увеличена обеспеченность спортсооружениями,  плоскостными сооружениями и спортивными залами; подготовлен один мастер спорта;</w:t>
      </w:r>
      <w:proofErr w:type="gramEnd"/>
      <w:r w:rsidRPr="00D04182">
        <w:rPr>
          <w:bCs/>
          <w:color w:val="000000"/>
          <w:sz w:val="28"/>
          <w:szCs w:val="28"/>
        </w:rPr>
        <w:t xml:space="preserve"> </w:t>
      </w:r>
      <w:proofErr w:type="gramStart"/>
      <w:r w:rsidRPr="00D04182">
        <w:rPr>
          <w:bCs/>
          <w:color w:val="000000"/>
          <w:sz w:val="28"/>
          <w:szCs w:val="28"/>
        </w:rPr>
        <w:t>на 100% выполнен годовой план по проведенным спортивно - массовым мероприятиям; 16,5% от общего количества занимающихся составила доля спортсменов, выполнивших массовые и спортивные разряды; 10% составила доля спортсменов-членов сборных команд (города, края, СФО, РФ) и спортсменов, зачисленных в краевые школы, училища олимпийского резерва от общего количества занимающихся; 5 тренеров - преподавателей в отчетном году участвовали в профессиональных конкурсах;</w:t>
      </w:r>
      <w:proofErr w:type="gramEnd"/>
      <w:r w:rsidRPr="00D04182">
        <w:rPr>
          <w:bCs/>
          <w:color w:val="000000"/>
          <w:sz w:val="28"/>
          <w:szCs w:val="28"/>
        </w:rPr>
        <w:t xml:space="preserve"> 500 призовых мест получено спортсменами города на официальных соревнованиях разного уровня; спортивными клубами города выполнен план по проведению соревнований (60). Комплексная оценка эффективности муниципальной программы составила 92,8%.</w:t>
      </w:r>
    </w:p>
    <w:p w:rsidR="00FB4935" w:rsidRPr="00D04182" w:rsidRDefault="00FB4935" w:rsidP="00FB4935">
      <w:pPr>
        <w:ind w:firstLine="567"/>
        <w:jc w:val="both"/>
        <w:rPr>
          <w:sz w:val="28"/>
          <w:szCs w:val="28"/>
        </w:rPr>
      </w:pPr>
    </w:p>
    <w:p w:rsidR="00325E9B" w:rsidRPr="00D04182" w:rsidRDefault="00D80323" w:rsidP="00D80323">
      <w:pPr>
        <w:ind w:firstLine="567"/>
        <w:jc w:val="both"/>
        <w:rPr>
          <w:sz w:val="28"/>
          <w:szCs w:val="28"/>
        </w:rPr>
      </w:pPr>
      <w:r w:rsidRPr="00D04182">
        <w:rPr>
          <w:sz w:val="28"/>
          <w:szCs w:val="28"/>
        </w:rPr>
        <w:lastRenderedPageBreak/>
        <w:t xml:space="preserve">В ходе реализации муниципальной программы </w:t>
      </w:r>
      <w:r w:rsidR="00802BB5" w:rsidRPr="00D04182">
        <w:rPr>
          <w:sz w:val="26"/>
          <w:szCs w:val="26"/>
        </w:rPr>
        <w:t>«Комплексные меры противодействия злоупотреблению наркотиками и их незаконному</w:t>
      </w:r>
      <w:r w:rsidR="00802BB5" w:rsidRPr="00D04182">
        <w:rPr>
          <w:b/>
          <w:sz w:val="26"/>
          <w:szCs w:val="26"/>
        </w:rPr>
        <w:t xml:space="preserve"> </w:t>
      </w:r>
      <w:r w:rsidR="00802BB5" w:rsidRPr="00D04182">
        <w:rPr>
          <w:sz w:val="26"/>
          <w:szCs w:val="26"/>
        </w:rPr>
        <w:t>обороту в  городе Рубцовске» на 2014 - 2017 годы</w:t>
      </w:r>
      <w:r w:rsidR="00802BB5" w:rsidRPr="00D04182">
        <w:rPr>
          <w:sz w:val="28"/>
          <w:szCs w:val="28"/>
        </w:rPr>
        <w:t xml:space="preserve"> </w:t>
      </w:r>
      <w:r w:rsidRPr="00D04182">
        <w:rPr>
          <w:sz w:val="28"/>
          <w:szCs w:val="28"/>
        </w:rPr>
        <w:t xml:space="preserve">проводились запланированные мероприятия: совещания руководителей муниципальных общеобразовательных, дошкольных учреждений, учреждений дополнительного образования, учреждений культуры и спорта по вопросам профилактики наркомании среди детей и подростков. Организовывались и проводились: «круглые столы», рабочие встречи и другие мероприятия с участием представителей общественных объединений, учебных заведений, учреждений профилактики по проблемам наркомании. Проводилась работа по разработке, изготовлению и распространению печатной, сувенирной продукции, средств наглядной агитации, направленных на профилактику наркомании, пропаганду здорового образа жизни. </w:t>
      </w:r>
      <w:proofErr w:type="gramStart"/>
      <w:r w:rsidRPr="00D04182">
        <w:rPr>
          <w:sz w:val="28"/>
          <w:szCs w:val="28"/>
        </w:rPr>
        <w:t>Проведены Фестиваль студенческого творчества «Наркотикам–нет!!!» и городская акция «Я выбираю здоровье!».</w:t>
      </w:r>
      <w:proofErr w:type="gramEnd"/>
      <w:r w:rsidRPr="00D04182">
        <w:rPr>
          <w:sz w:val="28"/>
          <w:szCs w:val="28"/>
        </w:rPr>
        <w:t xml:space="preserve"> Выявлялись на территории города хозяйствующие субъекты и физические лица, на земельных участках которых имеются очаги произрастания дикорастущей конопли, и принимались меры по её уничтожению. Осуществлялся выпуск специальных тематических полос в местной прессе, посвященных антинаркотической тематике. Были проведены антинаркотические акции: «Родительский урок», «Здоровье </w:t>
      </w:r>
      <w:proofErr w:type="gramStart"/>
      <w:r w:rsidRPr="00D04182">
        <w:rPr>
          <w:sz w:val="28"/>
          <w:szCs w:val="28"/>
        </w:rPr>
        <w:t>молодежи–богатство</w:t>
      </w:r>
      <w:proofErr w:type="gramEnd"/>
      <w:r w:rsidRPr="00D04182">
        <w:rPr>
          <w:sz w:val="28"/>
          <w:szCs w:val="28"/>
        </w:rPr>
        <w:t xml:space="preserve"> России!», «Летний лагерь–территория здоровья», «Классный час». Проведено добровольное тестирование учащихся образовательных учреждений с целью выявления потребления наркотических средств. Созданы агитбригады из числа добровольцев для проведения выездных акций по пропаганде здорового образа жизни в школах, ВУЗах, оздоровительных лагерях. </w:t>
      </w:r>
      <w:proofErr w:type="gramStart"/>
      <w:r w:rsidRPr="00D04182">
        <w:rPr>
          <w:sz w:val="28"/>
          <w:szCs w:val="28"/>
        </w:rPr>
        <w:t>Проведены детско-юношеские соревнования «Карате против наркотиков», «Фестиваль боевых искусств» и др. Проведены фестивали граффити и брейк-данса, посвященные проблемам наркомании, пропаганде здорового образа жизни.</w:t>
      </w:r>
      <w:proofErr w:type="gramEnd"/>
      <w:r w:rsidRPr="00D04182">
        <w:rPr>
          <w:sz w:val="28"/>
          <w:szCs w:val="28"/>
        </w:rPr>
        <w:t xml:space="preserve"> Проведена школа студенческого (волонтерского) актива «Опасность среди нас». Проведен городской конкурс среди учреждений культуры на лучший проект (программу) по профилактике наркомании и здорового образа жизни. Комплексная оценка эффективности реализации муниципальной программы составила 75,52%.</w:t>
      </w:r>
    </w:p>
    <w:p w:rsidR="007821B0" w:rsidRPr="00D04182" w:rsidRDefault="00802BB5" w:rsidP="00802BB5">
      <w:pPr>
        <w:ind w:firstLine="567"/>
        <w:jc w:val="both"/>
        <w:rPr>
          <w:sz w:val="28"/>
          <w:szCs w:val="28"/>
        </w:rPr>
      </w:pPr>
      <w:r w:rsidRPr="00D04182">
        <w:rPr>
          <w:sz w:val="28"/>
          <w:szCs w:val="28"/>
        </w:rPr>
        <w:t xml:space="preserve">В отчетном году в рамках реализации муниципальной программы </w:t>
      </w:r>
      <w:r w:rsidR="00734609" w:rsidRPr="00D04182">
        <w:rPr>
          <w:sz w:val="28"/>
          <w:szCs w:val="28"/>
        </w:rPr>
        <w:t>«</w:t>
      </w:r>
      <w:r w:rsidRPr="00D04182">
        <w:rPr>
          <w:sz w:val="26"/>
          <w:szCs w:val="26"/>
        </w:rPr>
        <w:t>Обеспечение жильем или улучшение жилищных условий молодых семей в городе Рубцовске» на 2011 - 2015 годы</w:t>
      </w:r>
      <w:r w:rsidRPr="00D04182">
        <w:rPr>
          <w:sz w:val="28"/>
          <w:szCs w:val="28"/>
        </w:rPr>
        <w:t xml:space="preserve"> предоставлена государственная поддержка 26 молодым семьям – участникам программы, из них одна семья направила социальную выплату на строительство жилого дома площадью 331 кв</w:t>
      </w:r>
      <w:proofErr w:type="gramStart"/>
      <w:r w:rsidRPr="00D04182">
        <w:rPr>
          <w:sz w:val="28"/>
          <w:szCs w:val="28"/>
        </w:rPr>
        <w:t>.м</w:t>
      </w:r>
      <w:proofErr w:type="gramEnd"/>
      <w:r w:rsidRPr="00D04182">
        <w:rPr>
          <w:sz w:val="28"/>
          <w:szCs w:val="28"/>
        </w:rPr>
        <w:t>, семь семей приобрели жилье на первичном рынке общей площадью 588,8 кв.м, 18 семей приобрели жильё на вторичном рынке общей площадью 976,9 кв.м. Из общего количества молодых семей, улучшивших жилищные условия, половина воспользовались ипотечными кредитами и займами. Комплексная оценка эффективности реализации муниципальной программы за 2015 год составила 61,7%.</w:t>
      </w:r>
    </w:p>
    <w:p w:rsidR="007821B0" w:rsidRPr="00D04182" w:rsidRDefault="00734609" w:rsidP="00C95143">
      <w:pPr>
        <w:ind w:firstLine="284"/>
        <w:jc w:val="both"/>
        <w:rPr>
          <w:sz w:val="28"/>
          <w:szCs w:val="28"/>
        </w:rPr>
      </w:pPr>
      <w:r w:rsidRPr="00D04182">
        <w:rPr>
          <w:sz w:val="28"/>
          <w:szCs w:val="28"/>
        </w:rPr>
        <w:lastRenderedPageBreak/>
        <w:t xml:space="preserve">В рамках реализации программы </w:t>
      </w:r>
      <w:r w:rsidRPr="00D04182">
        <w:rPr>
          <w:sz w:val="26"/>
          <w:szCs w:val="26"/>
        </w:rPr>
        <w:t>«Развитие градостроительства в городе Рубцовске « на 2015 - 2017 годы</w:t>
      </w:r>
      <w:r w:rsidRPr="00D04182">
        <w:rPr>
          <w:bCs/>
          <w:color w:val="000000"/>
          <w:sz w:val="28"/>
          <w:szCs w:val="28"/>
        </w:rPr>
        <w:t xml:space="preserve"> для проведения торгов получена документация от землеустроительных организаций для подготовки земельных участков. В рамках реализации Федерального закона от 29.12.2004 №191-ФЗ «О введении в действие Градостроительного кодекса РФ» комитетом Администрации города Рубцовска проводилась информационная система обеспечения градостроительной деятельности. За отчетный год получены и внесены сведения о 3148 правообладателях земельных участков и о границах 1926 земельных участков. В 2,2 раза по сравнению с планом увеличено количество сформированных земельных участков для строительства. Комплексная оценка эффективности реализации  программы за 2015 год составила 65,7%.</w:t>
      </w:r>
    </w:p>
    <w:p w:rsidR="00C95143" w:rsidRPr="00D04182" w:rsidRDefault="00C95143" w:rsidP="00C95143">
      <w:pPr>
        <w:ind w:firstLine="284"/>
        <w:jc w:val="both"/>
        <w:rPr>
          <w:sz w:val="28"/>
          <w:szCs w:val="28"/>
        </w:rPr>
      </w:pPr>
      <w:r w:rsidRPr="00D04182">
        <w:rPr>
          <w:sz w:val="28"/>
          <w:szCs w:val="28"/>
        </w:rPr>
        <w:t xml:space="preserve">При расчете комплексной оценки эффективности реализации муниципальных программ за 2015 год учитывались три оценки: </w:t>
      </w:r>
    </w:p>
    <w:p w:rsidR="00C95143" w:rsidRPr="00D04182" w:rsidRDefault="00C95143" w:rsidP="00C95143">
      <w:pPr>
        <w:jc w:val="both"/>
        <w:rPr>
          <w:sz w:val="28"/>
          <w:szCs w:val="28"/>
        </w:rPr>
      </w:pPr>
      <w:r w:rsidRPr="00D04182">
        <w:rPr>
          <w:sz w:val="28"/>
          <w:szCs w:val="28"/>
        </w:rPr>
        <w:t>- оценка степени достижения целей и решения задач муниципальных программ;</w:t>
      </w:r>
    </w:p>
    <w:p w:rsidR="00C95143" w:rsidRPr="00D04182" w:rsidRDefault="00C95143" w:rsidP="00C95143">
      <w:pPr>
        <w:jc w:val="both"/>
        <w:rPr>
          <w:sz w:val="28"/>
          <w:szCs w:val="28"/>
        </w:rPr>
      </w:pPr>
      <w:r w:rsidRPr="00D04182">
        <w:rPr>
          <w:sz w:val="28"/>
          <w:szCs w:val="28"/>
        </w:rPr>
        <w:t>- оценка  степени соответствия запланированному уровню затрат и эффективности использования средств бюджета города;</w:t>
      </w:r>
    </w:p>
    <w:p w:rsidR="00C95143" w:rsidRPr="00D04182" w:rsidRDefault="00C95143" w:rsidP="00C95143">
      <w:pPr>
        <w:jc w:val="both"/>
        <w:rPr>
          <w:sz w:val="28"/>
          <w:szCs w:val="28"/>
        </w:rPr>
      </w:pPr>
      <w:r w:rsidRPr="00D04182">
        <w:rPr>
          <w:sz w:val="28"/>
          <w:szCs w:val="28"/>
        </w:rPr>
        <w:t xml:space="preserve">-  оценка степени реализации мероприятий. </w:t>
      </w:r>
    </w:p>
    <w:p w:rsidR="00C95143" w:rsidRPr="00D04182" w:rsidRDefault="00C95143" w:rsidP="00C95143">
      <w:pPr>
        <w:ind w:firstLine="284"/>
        <w:jc w:val="both"/>
        <w:rPr>
          <w:sz w:val="28"/>
          <w:szCs w:val="28"/>
        </w:rPr>
      </w:pPr>
      <w:r w:rsidRPr="00D04182">
        <w:rPr>
          <w:sz w:val="28"/>
          <w:szCs w:val="28"/>
        </w:rPr>
        <w:t xml:space="preserve">Из 21 действующей в городе Рубцовске муниципальной программы шесть муниципальных программ достигли высокого уровня эффективности (свыше 80%). Из общего количества муниципальных программ более половины, комплексная оценка которых колеблется в интервале от 40% до 80%,  считаются реализуемыми в 2015 году со средним уровнем эффективности. У четырех муниципальных программ комплексная оценка не отвечает приведенным выше диапазонам значений, таким образом, уровень эффективности реализации данных программ за 2015 год признается низким. </w:t>
      </w:r>
    </w:p>
    <w:p w:rsidR="00196777" w:rsidRPr="00D04182" w:rsidRDefault="00196777" w:rsidP="00196777">
      <w:pPr>
        <w:rPr>
          <w:sz w:val="26"/>
          <w:szCs w:val="26"/>
        </w:rPr>
      </w:pPr>
    </w:p>
    <w:p w:rsidR="00196777" w:rsidRPr="00D04182" w:rsidRDefault="00196777" w:rsidP="00196777">
      <w:pPr>
        <w:rPr>
          <w:sz w:val="26"/>
          <w:szCs w:val="26"/>
        </w:rPr>
      </w:pPr>
    </w:p>
    <w:p w:rsidR="00196777" w:rsidRPr="00D04182" w:rsidRDefault="00196777" w:rsidP="00196777">
      <w:pPr>
        <w:rPr>
          <w:sz w:val="26"/>
          <w:szCs w:val="26"/>
        </w:rPr>
      </w:pPr>
    </w:p>
    <w:p w:rsidR="00196777" w:rsidRPr="00D04182" w:rsidRDefault="00196777" w:rsidP="00196777">
      <w:pPr>
        <w:rPr>
          <w:sz w:val="26"/>
          <w:szCs w:val="26"/>
        </w:rPr>
      </w:pPr>
    </w:p>
    <w:p w:rsidR="00196777" w:rsidRDefault="00196777" w:rsidP="00196777">
      <w:pPr>
        <w:jc w:val="center"/>
        <w:rPr>
          <w:sz w:val="26"/>
          <w:szCs w:val="26"/>
        </w:rPr>
      </w:pPr>
      <w:r w:rsidRPr="00D04182">
        <w:rPr>
          <w:sz w:val="26"/>
          <w:szCs w:val="26"/>
        </w:rPr>
        <w:t xml:space="preserve">Начальник отдела                                             </w:t>
      </w:r>
      <w:proofErr w:type="spellStart"/>
      <w:r w:rsidRPr="00D04182">
        <w:rPr>
          <w:sz w:val="26"/>
          <w:szCs w:val="26"/>
        </w:rPr>
        <w:t>И.В.Пурыга</w:t>
      </w:r>
      <w:proofErr w:type="spellEnd"/>
    </w:p>
    <w:p w:rsidR="00196777" w:rsidRDefault="00196777" w:rsidP="00196777">
      <w:pPr>
        <w:rPr>
          <w:sz w:val="26"/>
          <w:szCs w:val="26"/>
        </w:rPr>
      </w:pPr>
    </w:p>
    <w:p w:rsidR="00196777" w:rsidRDefault="00196777" w:rsidP="00196777">
      <w:pPr>
        <w:rPr>
          <w:sz w:val="26"/>
          <w:szCs w:val="26"/>
        </w:rPr>
      </w:pPr>
    </w:p>
    <w:p w:rsidR="00A9187C" w:rsidRDefault="00A9187C"/>
    <w:sectPr w:rsidR="00A9187C" w:rsidSect="00A91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76C8"/>
    <w:multiLevelType w:val="hybridMultilevel"/>
    <w:tmpl w:val="DC38EAC0"/>
    <w:lvl w:ilvl="0" w:tplc="12BE5DC2">
      <w:start w:val="1"/>
      <w:numFmt w:val="decimal"/>
      <w:lvlText w:val="%1."/>
      <w:lvlJc w:val="left"/>
      <w:pPr>
        <w:tabs>
          <w:tab w:val="num" w:pos="1485"/>
        </w:tabs>
        <w:ind w:left="1485" w:hanging="945"/>
      </w:pPr>
      <w:rPr>
        <w:rFonts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E1F6C3C"/>
    <w:multiLevelType w:val="hybridMultilevel"/>
    <w:tmpl w:val="03B0CF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6777"/>
    <w:rsid w:val="0008660E"/>
    <w:rsid w:val="000F3682"/>
    <w:rsid w:val="0019365E"/>
    <w:rsid w:val="00196777"/>
    <w:rsid w:val="00325E9B"/>
    <w:rsid w:val="00380BDA"/>
    <w:rsid w:val="00397D7B"/>
    <w:rsid w:val="004028CC"/>
    <w:rsid w:val="004B748E"/>
    <w:rsid w:val="004E3008"/>
    <w:rsid w:val="005A4E26"/>
    <w:rsid w:val="00647DC3"/>
    <w:rsid w:val="006A3C3F"/>
    <w:rsid w:val="00734609"/>
    <w:rsid w:val="00754A13"/>
    <w:rsid w:val="00775E02"/>
    <w:rsid w:val="007821B0"/>
    <w:rsid w:val="00802BB5"/>
    <w:rsid w:val="00887B89"/>
    <w:rsid w:val="00887E7C"/>
    <w:rsid w:val="00A9187C"/>
    <w:rsid w:val="00B81EC0"/>
    <w:rsid w:val="00BD3296"/>
    <w:rsid w:val="00BE45DB"/>
    <w:rsid w:val="00C0748C"/>
    <w:rsid w:val="00C253CE"/>
    <w:rsid w:val="00C50A49"/>
    <w:rsid w:val="00C86898"/>
    <w:rsid w:val="00C95143"/>
    <w:rsid w:val="00CD461A"/>
    <w:rsid w:val="00D04182"/>
    <w:rsid w:val="00D6066B"/>
    <w:rsid w:val="00D80323"/>
    <w:rsid w:val="00DC0319"/>
    <w:rsid w:val="00DC72BB"/>
    <w:rsid w:val="00DD67A5"/>
    <w:rsid w:val="00E01A78"/>
    <w:rsid w:val="00E14A75"/>
    <w:rsid w:val="00EA1A72"/>
    <w:rsid w:val="00FB4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57"/>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777"/>
    <w:pPr>
      <w:spacing w:befor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80323"/>
    <w:pPr>
      <w:autoSpaceDE w:val="0"/>
      <w:autoSpaceDN w:val="0"/>
      <w:adjustRightInd w:val="0"/>
      <w:spacing w:before="0"/>
      <w:ind w:firstLine="720"/>
      <w:jc w:val="left"/>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2322</Words>
  <Characters>13238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svf</dc:creator>
  <cp:lastModifiedBy>svf</cp:lastModifiedBy>
  <cp:revision>4</cp:revision>
  <cp:lastPrinted>2016-04-19T07:24:00Z</cp:lastPrinted>
  <dcterms:created xsi:type="dcterms:W3CDTF">2016-04-18T07:36:00Z</dcterms:created>
  <dcterms:modified xsi:type="dcterms:W3CDTF">2016-04-19T07:26:00Z</dcterms:modified>
</cp:coreProperties>
</file>