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0D" w:rsidRDefault="00AC1C0D" w:rsidP="005304EF"/>
    <w:p w:rsidR="00AC1C0D" w:rsidRDefault="00AC1C0D" w:rsidP="00F042D8">
      <w:pPr>
        <w:jc w:val="center"/>
      </w:pPr>
      <w:r w:rsidRPr="00287E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AC1C0D" w:rsidRDefault="00AC1C0D" w:rsidP="00F042D8">
      <w:pPr>
        <w:ind w:left="284"/>
        <w:jc w:val="center"/>
        <w:rPr>
          <w:sz w:val="28"/>
          <w:szCs w:val="28"/>
        </w:rPr>
      </w:pPr>
    </w:p>
    <w:p w:rsidR="00AC1C0D" w:rsidRPr="00F042D8" w:rsidRDefault="00AC1C0D" w:rsidP="00F042D8">
      <w:pPr>
        <w:ind w:left="284"/>
        <w:jc w:val="center"/>
        <w:rPr>
          <w:sz w:val="28"/>
          <w:szCs w:val="28"/>
        </w:rPr>
      </w:pPr>
      <w:r w:rsidRPr="00F042D8">
        <w:rPr>
          <w:sz w:val="28"/>
          <w:szCs w:val="28"/>
        </w:rPr>
        <w:t>Администрация города Рубцовска</w:t>
      </w:r>
    </w:p>
    <w:p w:rsidR="00AC1C0D" w:rsidRPr="00F042D8" w:rsidRDefault="00AC1C0D" w:rsidP="00F042D8">
      <w:pPr>
        <w:ind w:left="284"/>
        <w:jc w:val="center"/>
        <w:rPr>
          <w:sz w:val="28"/>
          <w:szCs w:val="28"/>
        </w:rPr>
      </w:pPr>
      <w:r w:rsidRPr="00F042D8">
        <w:rPr>
          <w:sz w:val="28"/>
          <w:szCs w:val="28"/>
        </w:rPr>
        <w:t>Алтайского края</w:t>
      </w:r>
    </w:p>
    <w:p w:rsidR="00AC1C0D" w:rsidRPr="00F042D8" w:rsidRDefault="00AC1C0D" w:rsidP="00F042D8">
      <w:pPr>
        <w:ind w:left="284"/>
        <w:jc w:val="center"/>
        <w:rPr>
          <w:sz w:val="28"/>
          <w:szCs w:val="28"/>
        </w:rPr>
      </w:pPr>
    </w:p>
    <w:p w:rsidR="00AC1C0D" w:rsidRPr="00F042D8" w:rsidRDefault="00AC1C0D" w:rsidP="00F042D8">
      <w:pPr>
        <w:ind w:left="284"/>
        <w:jc w:val="center"/>
        <w:rPr>
          <w:sz w:val="28"/>
          <w:szCs w:val="28"/>
        </w:rPr>
      </w:pPr>
      <w:r w:rsidRPr="00F042D8">
        <w:rPr>
          <w:sz w:val="28"/>
          <w:szCs w:val="28"/>
        </w:rPr>
        <w:t>П О С Т А Н О В Л Е Н И Е</w:t>
      </w:r>
    </w:p>
    <w:p w:rsidR="00AC1C0D" w:rsidRDefault="00AC1C0D" w:rsidP="00F042D8">
      <w:pPr>
        <w:ind w:left="284"/>
        <w:jc w:val="center"/>
        <w:rPr>
          <w:sz w:val="28"/>
          <w:szCs w:val="28"/>
        </w:rPr>
      </w:pPr>
    </w:p>
    <w:p w:rsidR="00AC1C0D" w:rsidRDefault="00AC1C0D" w:rsidP="00F042D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25.09.2014  № 4053</w:t>
      </w:r>
    </w:p>
    <w:p w:rsidR="00AC1C0D" w:rsidRDefault="00AC1C0D" w:rsidP="005304E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AC1C0D" w:rsidRDefault="00AC1C0D" w:rsidP="005304EF">
      <w:pPr>
        <w:ind w:left="284"/>
        <w:rPr>
          <w:sz w:val="28"/>
          <w:szCs w:val="28"/>
        </w:rPr>
      </w:pPr>
    </w:p>
    <w:p w:rsidR="00AC1C0D" w:rsidRDefault="00AC1C0D" w:rsidP="005304EF">
      <w:pPr>
        <w:ind w:left="284"/>
        <w:rPr>
          <w:sz w:val="28"/>
          <w:szCs w:val="28"/>
        </w:rPr>
      </w:pPr>
      <w:r>
        <w:rPr>
          <w:sz w:val="28"/>
          <w:szCs w:val="28"/>
        </w:rPr>
        <w:t>О субсидировании части банковской</w:t>
      </w:r>
    </w:p>
    <w:p w:rsidR="00AC1C0D" w:rsidRDefault="00AC1C0D" w:rsidP="005304EF">
      <w:pPr>
        <w:ind w:left="284"/>
        <w:rPr>
          <w:sz w:val="28"/>
          <w:szCs w:val="28"/>
        </w:rPr>
      </w:pPr>
      <w:r>
        <w:rPr>
          <w:sz w:val="28"/>
          <w:szCs w:val="28"/>
        </w:rPr>
        <w:t>процентной  ставки   по   кредитам,</w:t>
      </w:r>
    </w:p>
    <w:p w:rsidR="00AC1C0D" w:rsidRDefault="00AC1C0D" w:rsidP="005304EF">
      <w:pPr>
        <w:ind w:left="284"/>
        <w:rPr>
          <w:sz w:val="28"/>
          <w:szCs w:val="28"/>
        </w:rPr>
      </w:pPr>
      <w:r>
        <w:rPr>
          <w:sz w:val="28"/>
          <w:szCs w:val="28"/>
        </w:rPr>
        <w:t>привлекаемым субъектами малого и</w:t>
      </w:r>
    </w:p>
    <w:p w:rsidR="00AC1C0D" w:rsidRDefault="00AC1C0D" w:rsidP="005304EF">
      <w:pPr>
        <w:ind w:left="284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</w:t>
      </w:r>
    </w:p>
    <w:p w:rsidR="00AC1C0D" w:rsidRDefault="00AC1C0D" w:rsidP="005304EF">
      <w:pPr>
        <w:ind w:left="284"/>
        <w:rPr>
          <w:sz w:val="28"/>
          <w:szCs w:val="28"/>
        </w:rPr>
      </w:pPr>
    </w:p>
    <w:p w:rsidR="00AC1C0D" w:rsidRDefault="00AC1C0D" w:rsidP="005304EF">
      <w:pPr>
        <w:ind w:left="284"/>
        <w:rPr>
          <w:sz w:val="28"/>
          <w:szCs w:val="28"/>
        </w:rPr>
      </w:pP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24.07.2007 №209-ФЗ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в целях реализации муниципальной программы «Поддержка и развитие малого и среднего предпринимательства в городе Рубцовске» на 2014-2016 годы, утвержденной постановлением  Администрации города Рубцовска Алтайского края от 16.09.2013 № 4605 (с изменениями), руководствуясь п.3 ч.1ст.52, ст.ст. 68,70 Устава муниципального образования город Рубцовск Алтайского края, распоряжением Администрации города Рубцовска Алтайского края от 23.09.2014 № 737л, ПОСТАНОВЛЯЮ:</w:t>
      </w: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Порядок субсидирования части банковской процентной ставки по кредитам, привлекаемым субъектами малого и среднего предпринимательства (далее – Порядок) (приложение №1).</w:t>
      </w: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2.Создать комиссию по отбору заявок субъектов малого и среднего предпринимательства, претендующих на получение государственной и муниципальной поддержки, и утвердить ее состав (приложение №2).</w:t>
      </w: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3.Выплаты субсидий субъектам малого и среднего предпринимательства осуществлять в соответствии с Порядком.</w:t>
      </w: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4.Настоящее постановление разместить на официальном сайте Администрации города Рубцовска Алтайского края в сети Интернет.</w:t>
      </w: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5.Признать утратившими силу постановления Администрации города Рубцовска:</w:t>
      </w: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13.07.2010 №2808 «О субсидировании части банковской процентной ставки по кредитам, привлекаемым субъектами малого и среднего предпринимательства»;</w:t>
      </w: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28.07.2011 №3155 «О внесении изменений в постановление администрации города Рубцовска от 13.07.2010 №2808 «О субсидировании  части банковской процентной ставки по кредитам, привлекаемым субъектами малого и среднего предпринимательства»;</w:t>
      </w: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09.08.2012 №3634 «О внесении изменений в постановление Администрации города Рубцовска от 13.07.2010 №2808 «О субсидировании  части банковской процентной ставки по кредитам, привлекаемым субъектами малого и среднего предпринимательства» (с изменениями, внесенными постановлением Администрации города Рубцовска Алтайского края от 28.07.2011 №3155 «О внесении изменений в постановление администрации города Рубцовска от 13.07.2010 №2808 «О субсидировании  части банковской процентной ставки по кредитам, привлекаемым субъектами малого и среднего предпринимательства»);</w:t>
      </w:r>
    </w:p>
    <w:p w:rsidR="00AC1C0D" w:rsidRDefault="00AC1C0D" w:rsidP="005304EF">
      <w:pPr>
        <w:ind w:left="113"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26.09.2013 №4763 «О внесении изменений в постановление Администрации города Рубцовска от 13.07.2010 №2808 «О субсидировании  части банковской процентной ставки по кредитам, привлекаемым субъектами малого и среднего предпринимательства» (в редакции постановлений Администрации города Рубцовска от 28.07.2011 №3155; 09.08.2012 №3634).</w:t>
      </w: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6.Контроль за исполнением настоящего постановления возложить на заместителя главы администрации города Рубцовска Черноиванова С.П.</w:t>
      </w: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AC1C0D" w:rsidRDefault="00AC1C0D" w:rsidP="005304EF">
      <w:pPr>
        <w:ind w:left="113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                                                 Д.З.Фельдман    </w:t>
      </w:r>
    </w:p>
    <w:p w:rsidR="00AC1C0D" w:rsidRDefault="00AC1C0D" w:rsidP="005304EF">
      <w:pPr>
        <w:ind w:left="113" w:right="-87"/>
      </w:pPr>
    </w:p>
    <w:p w:rsidR="00AC1C0D" w:rsidRDefault="00AC1C0D" w:rsidP="005304EF">
      <w:pPr>
        <w:ind w:right="-87"/>
      </w:pPr>
    </w:p>
    <w:p w:rsidR="00AC1C0D" w:rsidRDefault="00AC1C0D" w:rsidP="005304EF">
      <w:pPr>
        <w:ind w:right="-87"/>
      </w:pPr>
    </w:p>
    <w:p w:rsidR="00AC1C0D" w:rsidRDefault="00AC1C0D" w:rsidP="005304EF">
      <w:pPr>
        <w:ind w:right="-87"/>
      </w:pPr>
    </w:p>
    <w:p w:rsidR="00AC1C0D" w:rsidRDefault="00AC1C0D" w:rsidP="005304EF">
      <w:pPr>
        <w:ind w:right="-87"/>
      </w:pPr>
    </w:p>
    <w:p w:rsidR="00AC1C0D" w:rsidRDefault="00AC1C0D" w:rsidP="005304EF">
      <w:pPr>
        <w:ind w:right="-87"/>
      </w:pPr>
    </w:p>
    <w:p w:rsidR="00AC1C0D" w:rsidRDefault="00AC1C0D" w:rsidP="005304EF">
      <w:pPr>
        <w:ind w:right="-87"/>
      </w:pPr>
    </w:p>
    <w:p w:rsidR="00AC1C0D" w:rsidRDefault="00AC1C0D" w:rsidP="005304EF">
      <w:pPr>
        <w:ind w:right="-87"/>
      </w:pPr>
    </w:p>
    <w:p w:rsidR="00AC1C0D" w:rsidRDefault="00AC1C0D" w:rsidP="005304EF">
      <w:pPr>
        <w:ind w:right="-87"/>
      </w:pPr>
    </w:p>
    <w:p w:rsidR="00AC1C0D" w:rsidRDefault="00AC1C0D" w:rsidP="005304EF">
      <w:pPr>
        <w:ind w:right="-87"/>
      </w:pPr>
    </w:p>
    <w:p w:rsidR="00AC1C0D" w:rsidRDefault="00AC1C0D" w:rsidP="005304EF">
      <w:pPr>
        <w:ind w:right="-87"/>
      </w:pPr>
    </w:p>
    <w:p w:rsidR="00AC1C0D" w:rsidRDefault="00AC1C0D" w:rsidP="005304EF">
      <w:pPr>
        <w:ind w:right="-87"/>
      </w:pPr>
    </w:p>
    <w:p w:rsidR="00AC1C0D" w:rsidRDefault="00AC1C0D" w:rsidP="005304EF">
      <w:pPr>
        <w:ind w:right="-87"/>
      </w:pPr>
    </w:p>
    <w:p w:rsidR="00AC1C0D" w:rsidRDefault="00AC1C0D" w:rsidP="00F042D8">
      <w:pPr>
        <w:ind w:right="-619"/>
        <w:jc w:val="both"/>
      </w:pPr>
    </w:p>
    <w:p w:rsidR="00AC1C0D" w:rsidRDefault="00AC1C0D" w:rsidP="00F042D8">
      <w:pPr>
        <w:ind w:right="-619"/>
        <w:jc w:val="both"/>
      </w:pPr>
    </w:p>
    <w:p w:rsidR="00AC1C0D" w:rsidRDefault="00AC1C0D" w:rsidP="00F042D8">
      <w:pPr>
        <w:ind w:right="-619"/>
        <w:jc w:val="both"/>
      </w:pPr>
    </w:p>
    <w:p w:rsidR="00AC1C0D" w:rsidRDefault="00AC1C0D" w:rsidP="00F042D8">
      <w:pPr>
        <w:ind w:right="-619"/>
        <w:jc w:val="both"/>
      </w:pPr>
    </w:p>
    <w:p w:rsidR="00AC1C0D" w:rsidRDefault="00AC1C0D" w:rsidP="00F042D8">
      <w:pPr>
        <w:ind w:right="-619"/>
        <w:jc w:val="both"/>
      </w:pPr>
    </w:p>
    <w:p w:rsidR="00AC1C0D" w:rsidRDefault="00AC1C0D" w:rsidP="00F042D8">
      <w:pPr>
        <w:ind w:right="-619"/>
        <w:jc w:val="both"/>
      </w:pPr>
    </w:p>
    <w:p w:rsidR="00AC1C0D" w:rsidRDefault="00AC1C0D" w:rsidP="00F042D8">
      <w:pPr>
        <w:ind w:right="-619"/>
        <w:jc w:val="both"/>
      </w:pPr>
    </w:p>
    <w:p w:rsidR="00AC1C0D" w:rsidRDefault="00AC1C0D" w:rsidP="00F042D8">
      <w:pPr>
        <w:ind w:right="-619"/>
        <w:jc w:val="both"/>
      </w:pPr>
    </w:p>
    <w:p w:rsidR="00AC1C0D" w:rsidRDefault="00AC1C0D" w:rsidP="00F042D8">
      <w:pPr>
        <w:ind w:right="-619"/>
        <w:jc w:val="both"/>
      </w:pPr>
    </w:p>
    <w:p w:rsidR="00AC1C0D" w:rsidRDefault="00AC1C0D" w:rsidP="00F042D8">
      <w:pPr>
        <w:ind w:right="-619"/>
        <w:jc w:val="both"/>
      </w:pPr>
    </w:p>
    <w:p w:rsidR="00AC1C0D" w:rsidRDefault="00AC1C0D" w:rsidP="00F042D8">
      <w:pPr>
        <w:ind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№ 1</w:t>
      </w: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постановлению Администрации</w:t>
      </w: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города Рубцовска</w:t>
      </w: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25.09.2014 № 4053                                                         </w:t>
      </w: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</w:p>
    <w:p w:rsidR="00AC1C0D" w:rsidRDefault="00AC1C0D" w:rsidP="005304EF">
      <w:pPr>
        <w:ind w:right="-61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ПОРЯДОК</w:t>
      </w: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субсидирования части банковской процентной ставки</w:t>
      </w: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 кредитам, привлекаемым субъектами малого и среднего</w:t>
      </w: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предпринимательства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1.Настоящий Порядок разработан в соответствии с Федеральным законом от 24.07.2007 №209-ФЗ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 и муниципальной программой «Поддержка и развитие малого и среднего предпринимательства в городе Рубцовске» на 2014-2016 годы, утвержденной постановлением  Администрации города Рубцовска Алтайского края от 16.09.2013 № 4605 (с изменениями).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2.Целью субсидирования части банковской процентной ставки по кредитам, привлеченным субъектами малого и среднего предпринимательства (далее соответственно – «субсидирование» и «субъекты»), является стимулирование интенсивного развития субъектов, создание дополнительных рабочих мест, рост заработной платы путем привлечения  банковских ресурсов в эту сферу экономики. 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3.Настоящий Порядок определяет: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условия и порядок предоставления субсидий;</w:t>
      </w:r>
    </w:p>
    <w:p w:rsidR="00AC1C0D" w:rsidRDefault="00AC1C0D" w:rsidP="005304EF">
      <w:pPr>
        <w:ind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критерии отбора субъектов, претендующих на получение субсидий;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процедуру возврата субсидий в случае нарушения условий, установленных при их предоставлении.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4.Субсидирование осуществляется Администрацией города Рубцовска (далее – Администрация) в лице отдела по развитию предпринимательства и рыночной инфраструктуры управления Администрации города Рубцовска по промышленности, энергетике, транспорту, развитию предпринимательства и труду  в соответствии с настоящим Порядком, по действующим кредитам, полученным субъектами для реализации проектов, обеспечивающих расширение сферы их деятельности.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5.Виды экономической деятельности субъектов, получающих субсидии в приоритетном порядке: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обрабатывающие производства;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строительство;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транспорт и связь.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6.Субсидирование производится из расчета не более двух третьих ставки рефинансирования Центрального банка Российской Федерации и подлежит корректировке с момента изменения указанной ставки.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случае, если процентная ставка по кредиту ниже двух третьих ставки рефинансирования Центрального банка Российской Федерации, субсидия предоставляется в размере фактических затрат на уплату процентов. 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7.Сумма кредитов, привлеченных субъектами, претендующими на получение субсидии, не должна превышать 3 млн. рублей.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8.Субсидии на возмещение затрат по уплате процентов, начисленных и уплаченных по просроченной ссудной задолженности, не предоставляются.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9.Расчет размера субсидий осуществляется за период с 1 декабря  года, предшествующего году обращения за субсидированием, и на срок не более одного года в пределах средств, предусмотренных в бюджете города Рубцовска на текущий финансовый год, и средств,  привлеченных муниципальным образованием город Рубцовск Алтайского края по результатам участия в конкурсном отборе для предоставления субсидий бюджетам муниципальных районов и городских округов в целях поддержки мероприятий муниципальных программ развития малого и среднего предпринимательства.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10.Субъекты имеют право на получение субсидии при принятии на себя обязательства по сохранению общего количества рабочих мест на период ее получения.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11.Предоставление субсидий субъектам осуществляется после фактической уплаты ими процентов за пользование кредитом, при предоставлении соответствующего расчета, заверенного кредитной организацией.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12.Субсидирование не может предоставляться субъектам: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не соответствующим определению «субъект малого и среднего предпринимательства», а также в случаях, определенных частями 3-5 статьи 14 Федерального закона от 24.07.2007 №209-ФЗ «О развитии малого и среднего предпринимательства в Российской Федерации»;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имеющим среднюю заработную плату одного работника за отчетный период ниже установленной в данный момент величины прожиточного минимума для трудоспособного населения в Алтайском крае;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г) имеющим просроченную задолженность по налоговым и иным обязательным платежам в бюджетную систему Российской Федерации, а также задолженность по заработной плате и кредитным платежам.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13.Субъекты, претендующие на оказание государственной и муниципальной поддержки, представляют в Администрацию следующие документы: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заявление (приложение №1 к Порядку);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анкету претендента на получение государственной и муниципальной поддержки (приложение №2 к Порядку);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справка об исполнении налогоплательщиком обязанности по уплате налогов, сборов, страховых взносов, пеней и налоговых санкций,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взносам, пеням и штрафам;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справку об общей численности работников и размере средней заработной платы за истекший квартал текущего года, предшествующий дате подаче заявления (с приложением формы-4ФСС) (приложение №3 к Порядку);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копии отчетов о финансовых результатах или налоговых деклараций по налогу, уплачиваемому в связи с применением упрощенной системы налогообложения или единый налог на вмененный доход, на последнюю отчетную дату, предшествующую дате подачи заявления на получение субсидии с отметкой о способе представления документа в налоговый орган;</w:t>
      </w:r>
    </w:p>
    <w:p w:rsidR="00AC1C0D" w:rsidRDefault="00AC1C0D" w:rsidP="005304EF">
      <w:pPr>
        <w:ind w:right="54" w:firstLine="142"/>
        <w:rPr>
          <w:sz w:val="28"/>
          <w:szCs w:val="28"/>
        </w:rPr>
      </w:pPr>
      <w:r>
        <w:rPr>
          <w:sz w:val="28"/>
          <w:szCs w:val="28"/>
        </w:rPr>
        <w:t xml:space="preserve">      е)  бухгалтерскую отчетность  ( форма 1, либо иные в соответствии с действующим законодательством) на последнюю отчетную дату,  предшествующую дате подачи заявления с отметкой о способе представления документа в налоговый орган;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ж) выписку из Единого государственного реестра юридических лиц (индивидуальных предпринимателей), выданную налоговым органом в срок не позднее одного месяца до даты подачи заявления;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з) расчет размера запрашиваемой субсидии на возмещение части затрат по уплате процентов за кредит (приложение №4 к Порядку);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и) расчет размера  субсидии на возмещение части затрат по уплате процентов за кредит, заверенный банком (приложение №5 к Порядку);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к) копию кредитного договора, заверенную кредитной организацией;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л) письменное согласие на разглашение составляющих налоговую тайну сведений, содержащихся в налоговой отчетности, с представлением их налоговыми органами в адрес Администрации. 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изменения условий кредитного договора субъекты в течение 10 календарных дней с момента заключения дополнительного соглашения с кредитной организацией представляют в Администрацию копию дополнительного соглашения.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 Субъекты несут ответственность за полноту и достоверность сведений и документов, представленных в Администрацию.  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Основанием для отказа в принятии документов на рассмотрение является: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представление неполного пакета документов, недостоверных сведений;                    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отсутствие источников финансирования указанных расходов в текущем финансовом году.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16.Отбор заявок осуществляет комиссия по отбору заявок субъектов малого и среднего предпринимательства, претендующих на государственную и муниципальную поддержку (далее – «комиссия»), в состав которой входят представители Администрации, Рубцовского городского Совета депутатов Алтайского края, общественных объединений предпринимателей. 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Руководство комиссией осуществляет председатель комиссии. В отсутствие председателя заседание комиссии проводит его заместитель.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Заседания  комиссии проводятся по мере поступления заявок и правомочны при наличии более половины членов комиссии.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Комиссия рассматривает заключения по проектам субъектов и большинством голосов присутствующих членов принимает решения о поддержке проекта, пролонгации предоставления поддержки или отказе. Решения комиссии оформляются протоколами, которые утверждаются председателем комиссии.  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17.Администрация: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 позднее  15 календарных дней со дня поступления документов организует проведение их экспертизы и готовит заключения для рассмотрения на заседании комиссии;    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 положительного решения комиссии не позднее 15 календарных дней подписывает с субъектом договор о реализации мероприятий, осуществляемых в рамках оказания ему государственной поддержки (далее – «договор»);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составляет заявку и представляет ее в комитет по финансам, налоговой и кредитной политике Администрации города Рубцовска для финансирования;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осуществляет перечисление субсидий субъектам на их расчетные счета на основании договора и распоряжения Администрации;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осуществляет контроль за выполнением субъектами условий предоставления субсидий;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ведет реестр получателей субсидий;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организует мониторинг результативности использования средств, полученных субъектами.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18. При выявлении фактов неисполнения субъектом указанных условий выплаченные ему бюджетные средства подлежат возврату в бюджет города Рубцовска не позднее 30 календарных дней с момента принятия соответствующего решения Администрации.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19.Администрация: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выступает главным администратором вышеуказанных поступлений;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принимает меры по своевременному и полному возврату субъектами субсидий, в том числе осуществляет их взыскание в судебном порядке;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готовит и представляет комиссии отчет о состоянии дел с возвратом субъектами средств в краевой и городской бюджеты.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20.Комитет  по финансам, налоговой и кредитной политике Администрации города Рубцовска Алтайского края в пределах средств, предусмотренных на указанные цели в бюджете города Рубцовска, и средств, переданных из краевого бюджета, производит перечисление денежных средств на лицевой счет Администрации города Рубцовска для их последующего перечисления субъектам.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21. Расходование Администрацией средств, поступивших в порядке межбюджетных отношений, осуществляется с учетом особенностей, устанавливаемых нормативными правовыми актами Российской Федерации, Алтайского края и условиями договоров, заключенных между главным распорядителем средств краевого бюджета и Администрацией.</w:t>
      </w: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начальника общего отдела </w:t>
      </w:r>
    </w:p>
    <w:p w:rsidR="00AC1C0D" w:rsidRDefault="00AC1C0D" w:rsidP="00F042D8">
      <w:pPr>
        <w:ind w:left="-142" w:right="54" w:firstLine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8"/>
          <w:szCs w:val="28"/>
        </w:rPr>
        <w:t>Т.Д.Платонцева</w:t>
      </w:r>
      <w:r>
        <w:rPr>
          <w:sz w:val="24"/>
          <w:szCs w:val="24"/>
        </w:rPr>
        <w:t xml:space="preserve">    </w:t>
      </w:r>
      <w:r>
        <w:rPr>
          <w:sz w:val="28"/>
          <w:szCs w:val="28"/>
        </w:rPr>
        <w:t xml:space="preserve">                                                             </w:t>
      </w: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</w:p>
    <w:p w:rsidR="00AC1C0D" w:rsidRDefault="00AC1C0D" w:rsidP="005304EF">
      <w:pPr>
        <w:ind w:right="-619"/>
        <w:jc w:val="both"/>
        <w:rPr>
          <w:sz w:val="28"/>
          <w:szCs w:val="28"/>
        </w:rPr>
      </w:pPr>
    </w:p>
    <w:p w:rsidR="00AC1C0D" w:rsidRDefault="00AC1C0D" w:rsidP="005304EF">
      <w:pPr>
        <w:ind w:left="-142" w:right="-61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№2</w:t>
      </w:r>
    </w:p>
    <w:p w:rsidR="00AC1C0D" w:rsidRDefault="00AC1C0D" w:rsidP="005304EF">
      <w:pPr>
        <w:ind w:left="-142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Администрации                </w:t>
      </w:r>
    </w:p>
    <w:p w:rsidR="00AC1C0D" w:rsidRDefault="00AC1C0D" w:rsidP="005304EF">
      <w:pPr>
        <w:ind w:left="284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города Рубцовска</w:t>
      </w:r>
    </w:p>
    <w:p w:rsidR="00AC1C0D" w:rsidRDefault="00AC1C0D" w:rsidP="005304EF">
      <w:pPr>
        <w:ind w:left="284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25.09.2014 № 4053                                                         </w:t>
      </w:r>
    </w:p>
    <w:p w:rsidR="00AC1C0D" w:rsidRDefault="00AC1C0D" w:rsidP="005304EF">
      <w:pPr>
        <w:ind w:left="284" w:right="-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Состав комиссии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по отбору заявок субъектов малого и среднего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предпринимательства, претендующих на получение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государственной и муниципальной поддержки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Черноиванов Сергей Павлович        - заместитель Главы Администрации города Рубцовска;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комиссии: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Долгих Евгений Иванович              -   начальник   управления   Администрации города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Рубцовска по промышленности, энергетике, транспорту,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развитию предпринимательства и труду;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Ложинцева Людмила Викторовна    - главный специалист отдела по развитию предпринима-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тельства и рыночной инфраструктуры управления </w:t>
      </w:r>
    </w:p>
    <w:p w:rsidR="00AC1C0D" w:rsidRDefault="00AC1C0D" w:rsidP="005304EF">
      <w:pPr>
        <w:ind w:left="284" w:right="-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Администрации города Рубцовска по промышленности,</w:t>
      </w:r>
    </w:p>
    <w:p w:rsidR="00AC1C0D" w:rsidRDefault="00AC1C0D" w:rsidP="00F042D8">
      <w:pPr>
        <w:ind w:left="4320" w:right="-619"/>
        <w:rPr>
          <w:sz w:val="24"/>
          <w:szCs w:val="24"/>
        </w:rPr>
      </w:pPr>
      <w:r>
        <w:rPr>
          <w:sz w:val="24"/>
          <w:szCs w:val="24"/>
        </w:rPr>
        <w:t>энергетике, транспорту, развитию предпринимательства                                                                                                                                                                                                         и труду;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Гуньков Александр Дмитриевич        - депутат Рубцовского городского Совета депутатов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Алтайского  края (по согласованию);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Костыркина Анастасия Евгеньевна    - ведущий специалист-ведущий юрисконсульт правового                     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отдела Администрации города Рубцовска;   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Мещерякова Наталья Александровна - начальник пресс-службы Администрации города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Рубцовска;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Невзорова Наталья Николаевна          - директор филиала Алтайской торгово-промышленной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палаты (по согласованию);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Пьянков Владимир Иванович             - председатель комитета по финансам, налоговой и 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кредитной политике  Администрации города Рубцовска;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Пурыга Ирина Викторовна                -  начальник отдела экономического развития и цено-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образования Администрации города Рубцовска;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Роот Владимир Николаевич                - председатель комитета Администрации города 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Рубцовска   по   управлению имуществом;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Томашевич Иван Иванович                 - заместитель председателя общественного Совета по                   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развитию предпринимательства при Администрации            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г. Рубцовска Алтайского края (по согласованию);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>Шкурихина Надежда Васильевна       - начальник отдела по развитию предпринимательства и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рыночной инфраструктуры управления Администрации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города Рубцовска по промышленности, энергетике,</w:t>
      </w:r>
    </w:p>
    <w:p w:rsidR="00AC1C0D" w:rsidRDefault="00AC1C0D" w:rsidP="005304EF">
      <w:pPr>
        <w:ind w:left="284" w:right="-6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транспорту, развитию предпринимательства и труду.</w:t>
      </w:r>
    </w:p>
    <w:p w:rsidR="00AC1C0D" w:rsidRDefault="00AC1C0D" w:rsidP="005304EF">
      <w:pPr>
        <w:ind w:left="142" w:right="-477"/>
        <w:jc w:val="both"/>
        <w:rPr>
          <w:sz w:val="24"/>
          <w:szCs w:val="24"/>
        </w:rPr>
      </w:pPr>
    </w:p>
    <w:p w:rsidR="00AC1C0D" w:rsidRDefault="00AC1C0D" w:rsidP="005304EF">
      <w:pPr>
        <w:ind w:left="142" w:right="-477"/>
        <w:jc w:val="both"/>
        <w:rPr>
          <w:sz w:val="24"/>
          <w:szCs w:val="24"/>
        </w:rPr>
      </w:pPr>
    </w:p>
    <w:p w:rsidR="00AC1C0D" w:rsidRDefault="00AC1C0D" w:rsidP="005304EF">
      <w:pPr>
        <w:ind w:left="142" w:right="-4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И.о начальника общего отдела                                                                       </w:t>
      </w:r>
    </w:p>
    <w:p w:rsidR="00AC1C0D" w:rsidRDefault="00AC1C0D" w:rsidP="005304EF">
      <w:pPr>
        <w:rPr>
          <w:sz w:val="24"/>
          <w:szCs w:val="24"/>
        </w:rPr>
      </w:pPr>
      <w:r>
        <w:rPr>
          <w:sz w:val="24"/>
          <w:szCs w:val="24"/>
        </w:rPr>
        <w:t xml:space="preserve">     Администрации города                                                                                     Т.Д.Платонцева</w:t>
      </w:r>
    </w:p>
    <w:p w:rsidR="00AC1C0D" w:rsidRDefault="00AC1C0D" w:rsidP="005304EF">
      <w:pPr>
        <w:rPr>
          <w:sz w:val="24"/>
          <w:szCs w:val="24"/>
        </w:rPr>
      </w:pPr>
    </w:p>
    <w:p w:rsidR="00AC1C0D" w:rsidRDefault="00AC1C0D" w:rsidP="005304EF">
      <w:pPr>
        <w:rPr>
          <w:sz w:val="24"/>
          <w:szCs w:val="24"/>
        </w:rPr>
      </w:pPr>
    </w:p>
    <w:p w:rsidR="00AC1C0D" w:rsidRDefault="00AC1C0D" w:rsidP="005304EF"/>
    <w:p w:rsidR="00AC1C0D" w:rsidRDefault="00AC1C0D" w:rsidP="005304E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Приложение №1</w:t>
      </w:r>
    </w:p>
    <w:p w:rsidR="00AC1C0D" w:rsidRDefault="00AC1C0D" w:rsidP="005304E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Порядку субсидирования части</w:t>
      </w:r>
    </w:p>
    <w:p w:rsidR="00AC1C0D" w:rsidRDefault="00AC1C0D" w:rsidP="005304E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банковской процентной ставки по</w:t>
      </w:r>
    </w:p>
    <w:p w:rsidR="00AC1C0D" w:rsidRDefault="00AC1C0D" w:rsidP="005304EF">
      <w:pPr>
        <w:ind w:left="284" w:right="-4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кредитам, привлекаемым субъектами</w:t>
      </w:r>
    </w:p>
    <w:p w:rsidR="00AC1C0D" w:rsidRDefault="00AC1C0D" w:rsidP="005304EF">
      <w:pPr>
        <w:ind w:left="284" w:right="-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малого и среднего предпринимательства</w:t>
      </w:r>
    </w:p>
    <w:p w:rsidR="00AC1C0D" w:rsidRDefault="00AC1C0D" w:rsidP="005304EF">
      <w:pPr>
        <w:ind w:left="284" w:right="-760"/>
        <w:jc w:val="both"/>
        <w:rPr>
          <w:sz w:val="24"/>
          <w:szCs w:val="24"/>
        </w:rPr>
      </w:pPr>
    </w:p>
    <w:p w:rsidR="00AC1C0D" w:rsidRDefault="00AC1C0D" w:rsidP="005304EF">
      <w:pPr>
        <w:ind w:left="284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>В комиссию по проведению отбора заявок субъектов малого и среднего</w:t>
      </w:r>
    </w:p>
    <w:p w:rsidR="00AC1C0D" w:rsidRDefault="00AC1C0D" w:rsidP="005304E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предпринимательства, претендующих на государственную</w:t>
      </w:r>
    </w:p>
    <w:p w:rsidR="00AC1C0D" w:rsidRDefault="00AC1C0D" w:rsidP="005304E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муниципальную поддержку</w:t>
      </w:r>
    </w:p>
    <w:p w:rsidR="00AC1C0D" w:rsidRDefault="00AC1C0D" w:rsidP="005304EF">
      <w:pPr>
        <w:ind w:left="284"/>
        <w:jc w:val="both"/>
        <w:rPr>
          <w:sz w:val="24"/>
          <w:szCs w:val="24"/>
        </w:rPr>
      </w:pPr>
    </w:p>
    <w:p w:rsidR="00AC1C0D" w:rsidRDefault="00AC1C0D" w:rsidP="005304EF">
      <w:pPr>
        <w:ind w:left="284"/>
        <w:jc w:val="both"/>
        <w:rPr>
          <w:sz w:val="24"/>
          <w:szCs w:val="24"/>
        </w:rPr>
      </w:pPr>
    </w:p>
    <w:p w:rsidR="00AC1C0D" w:rsidRDefault="00AC1C0D" w:rsidP="005304EF">
      <w:pPr>
        <w:ind w:left="284"/>
        <w:jc w:val="both"/>
        <w:rPr>
          <w:sz w:val="24"/>
          <w:szCs w:val="24"/>
        </w:rPr>
      </w:pPr>
    </w:p>
    <w:p w:rsidR="00AC1C0D" w:rsidRDefault="00AC1C0D" w:rsidP="005304E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C1C0D" w:rsidRDefault="00AC1C0D" w:rsidP="005304EF">
      <w:pPr>
        <w:jc w:val="center"/>
        <w:rPr>
          <w:sz w:val="28"/>
          <w:szCs w:val="28"/>
        </w:rPr>
      </w:pPr>
    </w:p>
    <w:p w:rsidR="00AC1C0D" w:rsidRDefault="00AC1C0D" w:rsidP="005304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1C0D" w:rsidRDefault="00AC1C0D" w:rsidP="005304EF">
      <w:r>
        <w:t xml:space="preserve">                       (наименование субъекта малого или среднего предпринимательства)</w:t>
      </w:r>
    </w:p>
    <w:p w:rsidR="00AC1C0D" w:rsidRDefault="00AC1C0D" w:rsidP="005304EF"/>
    <w:p w:rsidR="00AC1C0D" w:rsidRDefault="00AC1C0D" w:rsidP="00530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оказать  муниципальную (государственную) поддержку в виде </w:t>
      </w:r>
    </w:p>
    <w:p w:rsidR="00AC1C0D" w:rsidRDefault="00AC1C0D" w:rsidP="005304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AC1C0D" w:rsidRDefault="00AC1C0D" w:rsidP="00530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субсидирования части банковской процентной ставки по кредиту, полученному в ______________________________________________________ </w:t>
      </w:r>
    </w:p>
    <w:p w:rsidR="00AC1C0D" w:rsidRDefault="00AC1C0D" w:rsidP="005304EF">
      <w:pPr>
        <w:jc w:val="both"/>
      </w:pPr>
      <w:r>
        <w:rPr>
          <w:sz w:val="28"/>
          <w:szCs w:val="28"/>
        </w:rPr>
        <w:t xml:space="preserve">                                                        </w:t>
      </w:r>
      <w:r>
        <w:t>(наименование банка)</w:t>
      </w:r>
    </w:p>
    <w:p w:rsidR="00AC1C0D" w:rsidRDefault="00AC1C0D" w:rsidP="005304EF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размере ______________ рублей, для реализации проекта____________________________________________________________</w:t>
      </w:r>
    </w:p>
    <w:p w:rsidR="00AC1C0D" w:rsidRDefault="00AC1C0D" w:rsidP="005304EF">
      <w:pPr>
        <w:rPr>
          <w:sz w:val="18"/>
          <w:szCs w:val="18"/>
        </w:rPr>
      </w:pPr>
    </w:p>
    <w:p w:rsidR="00AC1C0D" w:rsidRDefault="00AC1C0D" w:rsidP="005304EF">
      <w:pPr>
        <w:rPr>
          <w:sz w:val="28"/>
          <w:szCs w:val="28"/>
        </w:rPr>
      </w:pPr>
      <w:r>
        <w:rPr>
          <w:sz w:val="28"/>
          <w:szCs w:val="28"/>
        </w:rPr>
        <w:t>Банковские реквизиты: ______________________________________________</w:t>
      </w:r>
    </w:p>
    <w:p w:rsidR="00AC1C0D" w:rsidRDefault="00AC1C0D" w:rsidP="005304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0D" w:rsidRDefault="00AC1C0D" w:rsidP="005304EF">
      <w:pPr>
        <w:rPr>
          <w:sz w:val="28"/>
          <w:szCs w:val="28"/>
        </w:rPr>
      </w:pPr>
    </w:p>
    <w:p w:rsidR="00AC1C0D" w:rsidRDefault="00AC1C0D" w:rsidP="005304EF">
      <w:pPr>
        <w:rPr>
          <w:sz w:val="28"/>
          <w:szCs w:val="28"/>
        </w:rPr>
      </w:pPr>
      <w:r>
        <w:rPr>
          <w:sz w:val="28"/>
          <w:szCs w:val="28"/>
        </w:rPr>
        <w:t>Дата составления заявления</w:t>
      </w:r>
    </w:p>
    <w:p w:rsidR="00AC1C0D" w:rsidRDefault="00AC1C0D" w:rsidP="005304EF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_________________                         __________________</w:t>
      </w:r>
    </w:p>
    <w:p w:rsidR="00AC1C0D" w:rsidRDefault="00AC1C0D" w:rsidP="005304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(подпись)                                          (расшифровка подписи)</w:t>
      </w:r>
    </w:p>
    <w:p w:rsidR="00AC1C0D" w:rsidRDefault="00AC1C0D" w:rsidP="005304EF">
      <w:pPr>
        <w:rPr>
          <w:sz w:val="28"/>
          <w:szCs w:val="28"/>
        </w:rPr>
      </w:pPr>
    </w:p>
    <w:p w:rsidR="00AC1C0D" w:rsidRDefault="00AC1C0D" w:rsidP="005304EF">
      <w:pPr>
        <w:rPr>
          <w:sz w:val="28"/>
          <w:szCs w:val="28"/>
        </w:rPr>
      </w:pPr>
    </w:p>
    <w:p w:rsidR="00AC1C0D" w:rsidRDefault="00AC1C0D" w:rsidP="005304EF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AC1C0D" w:rsidRDefault="00AC1C0D" w:rsidP="005304EF">
      <w:pPr>
        <w:rPr>
          <w:sz w:val="28"/>
          <w:szCs w:val="28"/>
        </w:rPr>
      </w:pPr>
    </w:p>
    <w:p w:rsidR="00AC1C0D" w:rsidRDefault="00AC1C0D" w:rsidP="005304EF">
      <w:pPr>
        <w:jc w:val="center"/>
        <w:rPr>
          <w:sz w:val="28"/>
          <w:szCs w:val="28"/>
        </w:rPr>
      </w:pPr>
    </w:p>
    <w:p w:rsidR="00AC1C0D" w:rsidRDefault="00AC1C0D" w:rsidP="005304EF">
      <w:pPr>
        <w:ind w:left="284"/>
        <w:jc w:val="both"/>
        <w:rPr>
          <w:sz w:val="24"/>
          <w:szCs w:val="24"/>
        </w:rPr>
      </w:pPr>
    </w:p>
    <w:p w:rsidR="00AC1C0D" w:rsidRDefault="00AC1C0D" w:rsidP="005304EF"/>
    <w:p w:rsidR="00AC1C0D" w:rsidRDefault="00AC1C0D" w:rsidP="005304EF">
      <w:pPr>
        <w:ind w:right="-88"/>
      </w:pPr>
    </w:p>
    <w:p w:rsidR="00AC1C0D" w:rsidRDefault="00AC1C0D" w:rsidP="005304EF">
      <w:pPr>
        <w:ind w:right="-88"/>
      </w:pPr>
    </w:p>
    <w:p w:rsidR="00AC1C0D" w:rsidRDefault="00AC1C0D" w:rsidP="005304EF">
      <w:pPr>
        <w:ind w:right="-88"/>
      </w:pPr>
    </w:p>
    <w:p w:rsidR="00AC1C0D" w:rsidRDefault="00AC1C0D" w:rsidP="005304EF">
      <w:pPr>
        <w:ind w:right="-88"/>
      </w:pPr>
    </w:p>
    <w:p w:rsidR="00AC1C0D" w:rsidRDefault="00AC1C0D" w:rsidP="005304EF">
      <w:pPr>
        <w:ind w:right="-88"/>
      </w:pPr>
    </w:p>
    <w:p w:rsidR="00AC1C0D" w:rsidRDefault="00AC1C0D" w:rsidP="005304EF">
      <w:pPr>
        <w:ind w:right="-88"/>
      </w:pPr>
    </w:p>
    <w:p w:rsidR="00AC1C0D" w:rsidRDefault="00AC1C0D" w:rsidP="005304EF">
      <w:pPr>
        <w:ind w:right="-88"/>
      </w:pPr>
    </w:p>
    <w:p w:rsidR="00AC1C0D" w:rsidRDefault="00AC1C0D" w:rsidP="005304EF">
      <w:pPr>
        <w:ind w:left="284" w:right="-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C1C0D" w:rsidRDefault="00AC1C0D" w:rsidP="005304EF">
      <w:pPr>
        <w:ind w:left="284"/>
        <w:jc w:val="both"/>
        <w:rPr>
          <w:sz w:val="28"/>
          <w:szCs w:val="28"/>
        </w:rPr>
      </w:pPr>
    </w:p>
    <w:p w:rsidR="00AC1C0D" w:rsidRDefault="00AC1C0D" w:rsidP="005304E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4"/>
          <w:szCs w:val="24"/>
        </w:rPr>
        <w:t>Приложение №2</w:t>
      </w:r>
    </w:p>
    <w:p w:rsidR="00AC1C0D" w:rsidRDefault="00AC1C0D" w:rsidP="005304E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 Порядку субсидирования части</w:t>
      </w:r>
    </w:p>
    <w:p w:rsidR="00AC1C0D" w:rsidRDefault="00AC1C0D" w:rsidP="005304E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банковской процентной ставки по</w:t>
      </w:r>
    </w:p>
    <w:p w:rsidR="00AC1C0D" w:rsidRDefault="00AC1C0D" w:rsidP="005304EF">
      <w:pPr>
        <w:ind w:left="284" w:right="-4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кредитам, привлекаемым субъектами</w:t>
      </w:r>
    </w:p>
    <w:p w:rsidR="00AC1C0D" w:rsidRDefault="00AC1C0D" w:rsidP="005304EF">
      <w:pPr>
        <w:ind w:left="284" w:right="-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малого и среднего предпринимательства</w:t>
      </w:r>
    </w:p>
    <w:p w:rsidR="00AC1C0D" w:rsidRDefault="00AC1C0D" w:rsidP="005304EF">
      <w:pPr>
        <w:jc w:val="both"/>
        <w:rPr>
          <w:sz w:val="28"/>
          <w:szCs w:val="28"/>
        </w:rPr>
      </w:pPr>
    </w:p>
    <w:p w:rsidR="00AC1C0D" w:rsidRDefault="00AC1C0D" w:rsidP="005304EF">
      <w:pPr>
        <w:ind w:left="284"/>
        <w:jc w:val="both"/>
        <w:rPr>
          <w:b/>
          <w:sz w:val="28"/>
          <w:szCs w:val="28"/>
        </w:rPr>
      </w:pPr>
      <w:r>
        <w:t xml:space="preserve">                        </w:t>
      </w:r>
    </w:p>
    <w:p w:rsidR="00AC1C0D" w:rsidRDefault="00AC1C0D" w:rsidP="005304EF">
      <w:pPr>
        <w:pStyle w:val="BodyTextIndent2"/>
        <w:spacing w:line="200" w:lineRule="exact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претендента на получение государственной и муниципальной </w:t>
      </w:r>
    </w:p>
    <w:p w:rsidR="00AC1C0D" w:rsidRDefault="00AC1C0D" w:rsidP="005304EF">
      <w:pPr>
        <w:pStyle w:val="BodyTextIndent2"/>
        <w:spacing w:line="200" w:lineRule="exact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поддержки</w:t>
      </w:r>
    </w:p>
    <w:p w:rsidR="00AC1C0D" w:rsidRDefault="00AC1C0D" w:rsidP="005304EF">
      <w:pPr>
        <w:pStyle w:val="BodyTextIndent2"/>
        <w:spacing w:line="200" w:lineRule="exact"/>
        <w:ind w:left="426"/>
        <w:jc w:val="center"/>
        <w:rPr>
          <w:sz w:val="18"/>
          <w:szCs w:val="18"/>
        </w:rPr>
      </w:pPr>
    </w:p>
    <w:tbl>
      <w:tblPr>
        <w:tblW w:w="110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5217"/>
        <w:gridCol w:w="4965"/>
      </w:tblGrid>
      <w:tr w:rsidR="00AC1C0D" w:rsidTr="005304EF">
        <w:tc>
          <w:tcPr>
            <w:tcW w:w="858" w:type="dxa"/>
          </w:tcPr>
          <w:p w:rsidR="00AC1C0D" w:rsidRDefault="00AC1C0D" w:rsidP="006E3913">
            <w:pPr>
              <w:pStyle w:val="BodyTextIndent2"/>
              <w:numPr>
                <w:ilvl w:val="0"/>
                <w:numId w:val="1"/>
              </w:numPr>
              <w:suppressAutoHyphens/>
              <w:spacing w:before="60"/>
              <w:ind w:left="213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szCs w:val="24"/>
              </w:rPr>
              <w:t>Полное наименование субъекта малого и среднего предпринимательства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 w:rsidP="006E3913">
            <w:pPr>
              <w:pStyle w:val="BodyTextIndent2"/>
              <w:numPr>
                <w:ilvl w:val="0"/>
                <w:numId w:val="1"/>
              </w:numPr>
              <w:suppressAutoHyphens/>
              <w:spacing w:before="60"/>
              <w:ind w:left="213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szCs w:val="24"/>
              </w:rPr>
              <w:t>Координатор проекта, телефон (служебный, мобильный), факс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 w:rsidP="006E3913">
            <w:pPr>
              <w:pStyle w:val="BodyTextIndent2"/>
              <w:numPr>
                <w:ilvl w:val="0"/>
                <w:numId w:val="1"/>
              </w:numPr>
              <w:suppressAutoHyphens/>
              <w:spacing w:before="60"/>
              <w:ind w:left="213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szCs w:val="24"/>
              </w:rPr>
              <w:t>Должность, Ф.И.О. руководителя организации, телефон (служебный, мобильный), факс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 w:rsidP="006E3913">
            <w:pPr>
              <w:pStyle w:val="BodyTextIndent2"/>
              <w:numPr>
                <w:ilvl w:val="0"/>
                <w:numId w:val="1"/>
              </w:numPr>
              <w:suppressAutoHyphens/>
              <w:spacing w:before="60"/>
              <w:ind w:left="213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szCs w:val="24"/>
              </w:rPr>
              <w:t>Юридический адрес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 w:rsidP="006E3913">
            <w:pPr>
              <w:pStyle w:val="BodyTextIndent2"/>
              <w:numPr>
                <w:ilvl w:val="0"/>
                <w:numId w:val="1"/>
              </w:numPr>
              <w:suppressAutoHyphens/>
              <w:spacing w:before="60"/>
              <w:ind w:left="213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szCs w:val="24"/>
              </w:rPr>
              <w:t xml:space="preserve">Фактический адрес (место нахождения) телефон, факс, </w:t>
            </w: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 w:rsidP="006E3913">
            <w:pPr>
              <w:pStyle w:val="BodyTextIndent2"/>
              <w:numPr>
                <w:ilvl w:val="0"/>
                <w:numId w:val="1"/>
              </w:numPr>
              <w:suppressAutoHyphens/>
              <w:spacing w:before="60"/>
              <w:ind w:left="213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szCs w:val="24"/>
              </w:rPr>
              <w:t>Государственный регистрационный номер записи о государственной регистрации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 w:rsidP="006E3913">
            <w:pPr>
              <w:pStyle w:val="BodyTextIndent2"/>
              <w:numPr>
                <w:ilvl w:val="0"/>
                <w:numId w:val="1"/>
              </w:numPr>
              <w:suppressAutoHyphens/>
              <w:spacing w:before="60"/>
              <w:ind w:left="213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налогоплатель-щика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 w:rsidP="006E3913">
            <w:pPr>
              <w:pStyle w:val="BodyTextIndent2"/>
              <w:numPr>
                <w:ilvl w:val="0"/>
                <w:numId w:val="1"/>
              </w:numPr>
              <w:suppressAutoHyphens/>
              <w:spacing w:before="60"/>
              <w:ind w:left="213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szCs w:val="24"/>
              </w:rPr>
              <w:t>Количество работников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 w:rsidP="006E3913">
            <w:pPr>
              <w:pStyle w:val="BodyTextIndent2"/>
              <w:numPr>
                <w:ilvl w:val="0"/>
                <w:numId w:val="1"/>
              </w:numPr>
              <w:suppressAutoHyphens/>
              <w:spacing w:before="60"/>
              <w:ind w:left="213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szCs w:val="24"/>
              </w:rPr>
              <w:t>Наименование проекта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 w:rsidP="006E3913">
            <w:pPr>
              <w:pStyle w:val="BodyTextIndent2"/>
              <w:numPr>
                <w:ilvl w:val="0"/>
                <w:numId w:val="1"/>
              </w:numPr>
              <w:suppressAutoHyphens/>
              <w:spacing w:before="60"/>
              <w:ind w:left="213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szCs w:val="24"/>
              </w:rPr>
              <w:t>Цель проекта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 w:rsidP="006E3913">
            <w:pPr>
              <w:pStyle w:val="BodyTextIndent2"/>
              <w:numPr>
                <w:ilvl w:val="0"/>
                <w:numId w:val="1"/>
              </w:numPr>
              <w:suppressAutoHyphens/>
              <w:spacing w:before="60"/>
              <w:ind w:left="213"/>
              <w:jc w:val="center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tabs>
                <w:tab w:val="num" w:pos="355"/>
              </w:tabs>
              <w:suppressAutoHyphens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проекта, всего тыс.руб., </w:t>
            </w:r>
          </w:p>
          <w:p w:rsidR="00AC1C0D" w:rsidRDefault="00AC1C0D">
            <w:pPr>
              <w:tabs>
                <w:tab w:val="num" w:pos="355"/>
              </w:tabs>
              <w:suppressAutoHyphens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szCs w:val="24"/>
              </w:rPr>
              <w:t>собственные средства организации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85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</w:p>
        </w:tc>
        <w:tc>
          <w:tcPr>
            <w:tcW w:w="5220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привлеченные средства организации </w:t>
            </w:r>
          </w:p>
        </w:tc>
        <w:tc>
          <w:tcPr>
            <w:tcW w:w="4968" w:type="dxa"/>
          </w:tcPr>
          <w:p w:rsidR="00AC1C0D" w:rsidRDefault="00AC1C0D">
            <w:pPr>
              <w:pStyle w:val="BodyTextIndent2"/>
              <w:tabs>
                <w:tab w:val="num" w:pos="355"/>
              </w:tabs>
              <w:ind w:left="213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11046" w:type="dxa"/>
            <w:gridSpan w:val="3"/>
          </w:tcPr>
          <w:p w:rsidR="00AC1C0D" w:rsidRDefault="00AC1C0D">
            <w:pPr>
              <w:pStyle w:val="BodyTextIndent2"/>
              <w:ind w:left="426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Заявитель подтверждает:</w:t>
            </w:r>
          </w:p>
          <w:p w:rsidR="00AC1C0D" w:rsidRDefault="00AC1C0D">
            <w:pPr>
              <w:pStyle w:val="BodyTextIndent2"/>
              <w:ind w:left="426"/>
              <w:rPr>
                <w:szCs w:val="24"/>
              </w:rPr>
            </w:pPr>
            <w:r>
              <w:rPr>
                <w:szCs w:val="24"/>
              </w:rPr>
              <w:t xml:space="preserve">   достоверность всей информации, содержащейся в анкете и прилагаемых к ней документах; </w:t>
            </w:r>
          </w:p>
          <w:p w:rsidR="00AC1C0D" w:rsidRDefault="00AC1C0D">
            <w:pPr>
              <w:pStyle w:val="BodyTextIndent2"/>
              <w:ind w:left="426"/>
              <w:rPr>
                <w:szCs w:val="24"/>
              </w:rPr>
            </w:pPr>
            <w:r>
              <w:rPr>
                <w:szCs w:val="24"/>
              </w:rPr>
              <w:t xml:space="preserve">   что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      </w:r>
          </w:p>
          <w:p w:rsidR="00AC1C0D" w:rsidRDefault="00AC1C0D">
            <w:pPr>
              <w:pStyle w:val="BodyTextIndent2"/>
              <w:ind w:left="426"/>
              <w:rPr>
                <w:szCs w:val="24"/>
              </w:rPr>
            </w:pPr>
            <w:r>
              <w:rPr>
                <w:szCs w:val="24"/>
              </w:rPr>
              <w:t xml:space="preserve">  принятие на себя обязательств по сохранению общего количества рабочих мест на период ее получения;</w:t>
            </w:r>
          </w:p>
          <w:p w:rsidR="00AC1C0D" w:rsidRDefault="00AC1C0D">
            <w:pPr>
              <w:pStyle w:val="BodyTextIndent2"/>
              <w:ind w:left="426"/>
              <w:rPr>
                <w:szCs w:val="24"/>
              </w:rPr>
            </w:pPr>
            <w:r>
              <w:rPr>
                <w:szCs w:val="24"/>
              </w:rPr>
              <w:t xml:space="preserve">  выполнение решений комиссии о возврате полученной субсидии в краевой бюджет, в соответствии с постановлением Администрации города Рубцовска ______________________</w:t>
            </w:r>
          </w:p>
        </w:tc>
      </w:tr>
      <w:tr w:rsidR="00AC1C0D" w:rsidTr="005304EF">
        <w:tc>
          <w:tcPr>
            <w:tcW w:w="6078" w:type="dxa"/>
            <w:gridSpan w:val="2"/>
            <w:tcBorders>
              <w:left w:val="nil"/>
              <w:bottom w:val="nil"/>
              <w:right w:val="nil"/>
            </w:tcBorders>
          </w:tcPr>
          <w:p w:rsidR="00AC1C0D" w:rsidRDefault="00AC1C0D">
            <w:pPr>
              <w:pStyle w:val="BodyTextIndent2"/>
              <w:ind w:left="426"/>
              <w:rPr>
                <w:szCs w:val="24"/>
              </w:rPr>
            </w:pPr>
            <w:r>
              <w:rPr>
                <w:szCs w:val="24"/>
              </w:rPr>
              <w:t>Дата составления  заявления</w:t>
            </w:r>
          </w:p>
        </w:tc>
        <w:tc>
          <w:tcPr>
            <w:tcW w:w="4968" w:type="dxa"/>
            <w:tcBorders>
              <w:left w:val="nil"/>
              <w:bottom w:val="nil"/>
              <w:right w:val="nil"/>
            </w:tcBorders>
          </w:tcPr>
          <w:p w:rsidR="00AC1C0D" w:rsidRDefault="00AC1C0D">
            <w:pPr>
              <w:pStyle w:val="BodyTextIndent2"/>
              <w:ind w:left="426"/>
              <w:jc w:val="center"/>
              <w:rPr>
                <w:szCs w:val="24"/>
              </w:rPr>
            </w:pPr>
          </w:p>
        </w:tc>
      </w:tr>
      <w:tr w:rsidR="00AC1C0D" w:rsidTr="005304EF"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C0D" w:rsidRDefault="00AC1C0D">
            <w:pPr>
              <w:pStyle w:val="BodyTextIndent2"/>
              <w:ind w:left="426"/>
              <w:rPr>
                <w:szCs w:val="24"/>
              </w:rPr>
            </w:pPr>
            <w:r>
              <w:rPr>
                <w:szCs w:val="24"/>
              </w:rPr>
              <w:t xml:space="preserve">Руководитель                                 </w:t>
            </w:r>
          </w:p>
          <w:p w:rsidR="00AC1C0D" w:rsidRDefault="00AC1C0D">
            <w:pPr>
              <w:pStyle w:val="BodyTextIndent2"/>
              <w:ind w:left="426"/>
              <w:rPr>
                <w:szCs w:val="24"/>
              </w:rPr>
            </w:pPr>
          </w:p>
          <w:p w:rsidR="00AC1C0D" w:rsidRDefault="00AC1C0D">
            <w:pPr>
              <w:pStyle w:val="BodyTextIndent2"/>
              <w:ind w:left="426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  <w:p w:rsidR="00AC1C0D" w:rsidRDefault="00AC1C0D">
            <w:pPr>
              <w:pStyle w:val="BodyTextIndent2"/>
              <w:ind w:left="426"/>
              <w:rPr>
                <w:szCs w:val="24"/>
              </w:rPr>
            </w:pPr>
          </w:p>
          <w:p w:rsidR="00AC1C0D" w:rsidRDefault="00AC1C0D">
            <w:pPr>
              <w:pStyle w:val="BodyTextIndent2"/>
              <w:ind w:left="426"/>
              <w:rPr>
                <w:szCs w:val="24"/>
              </w:rPr>
            </w:pPr>
          </w:p>
          <w:p w:rsidR="00AC1C0D" w:rsidRDefault="00AC1C0D">
            <w:pPr>
              <w:pStyle w:val="BodyTextIndent2"/>
              <w:ind w:left="426"/>
              <w:rPr>
                <w:szCs w:val="24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C1C0D" w:rsidRDefault="00AC1C0D">
            <w:pPr>
              <w:pStyle w:val="BodyTextIndent2"/>
              <w:ind w:left="42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_____________________________              </w:t>
            </w:r>
          </w:p>
          <w:p w:rsidR="00AC1C0D" w:rsidRDefault="00AC1C0D">
            <w:pPr>
              <w:pStyle w:val="BodyTextIndent2"/>
              <w:ind w:left="42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(расшифровка подписи)  </w:t>
            </w:r>
          </w:p>
        </w:tc>
      </w:tr>
    </w:tbl>
    <w:p w:rsidR="00AC1C0D" w:rsidRDefault="00AC1C0D" w:rsidP="005304EF">
      <w:pPr>
        <w:spacing w:line="360" w:lineRule="auto"/>
      </w:pPr>
    </w:p>
    <w:p w:rsidR="00AC1C0D" w:rsidRDefault="00AC1C0D" w:rsidP="005304EF"/>
    <w:p w:rsidR="00AC1C0D" w:rsidRDefault="00AC1C0D" w:rsidP="005304EF"/>
    <w:p w:rsidR="00AC1C0D" w:rsidRDefault="00AC1C0D" w:rsidP="005304EF"/>
    <w:p w:rsidR="00AC1C0D" w:rsidRDefault="00AC1C0D" w:rsidP="005304EF"/>
    <w:p w:rsidR="00AC1C0D" w:rsidRDefault="00AC1C0D" w:rsidP="005304EF"/>
    <w:p w:rsidR="00AC1C0D" w:rsidRDefault="00AC1C0D" w:rsidP="005304EF">
      <w:pPr>
        <w:ind w:right="-3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Приложение №3</w:t>
      </w:r>
    </w:p>
    <w:p w:rsidR="00AC1C0D" w:rsidRDefault="00AC1C0D" w:rsidP="005304E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Порядку субсидирования части</w:t>
      </w:r>
    </w:p>
    <w:p w:rsidR="00AC1C0D" w:rsidRDefault="00AC1C0D" w:rsidP="005304E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банковской процентной ставки по</w:t>
      </w:r>
    </w:p>
    <w:p w:rsidR="00AC1C0D" w:rsidRDefault="00AC1C0D" w:rsidP="005304EF">
      <w:pPr>
        <w:ind w:left="284" w:right="-4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кредитам, привлекаемым субъектами</w:t>
      </w:r>
    </w:p>
    <w:p w:rsidR="00AC1C0D" w:rsidRDefault="00AC1C0D" w:rsidP="005304EF">
      <w:pPr>
        <w:ind w:left="284" w:right="-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малого и среднего предпринимательства</w:t>
      </w:r>
    </w:p>
    <w:p w:rsidR="00AC1C0D" w:rsidRDefault="00AC1C0D" w:rsidP="005304EF">
      <w:pPr>
        <w:ind w:left="284" w:right="-760"/>
        <w:jc w:val="both"/>
        <w:rPr>
          <w:sz w:val="24"/>
          <w:szCs w:val="24"/>
        </w:rPr>
      </w:pPr>
    </w:p>
    <w:p w:rsidR="00AC1C0D" w:rsidRDefault="00AC1C0D" w:rsidP="005304EF">
      <w:pPr>
        <w:jc w:val="center"/>
        <w:rPr>
          <w:sz w:val="28"/>
          <w:szCs w:val="28"/>
        </w:rPr>
      </w:pPr>
    </w:p>
    <w:p w:rsidR="00AC1C0D" w:rsidRDefault="00AC1C0D" w:rsidP="005304EF">
      <w:pPr>
        <w:jc w:val="center"/>
        <w:rPr>
          <w:sz w:val="28"/>
          <w:szCs w:val="28"/>
        </w:rPr>
      </w:pPr>
    </w:p>
    <w:p w:rsidR="00AC1C0D" w:rsidRDefault="00AC1C0D" w:rsidP="005304EF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AC1C0D" w:rsidRDefault="00AC1C0D" w:rsidP="00530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общей численности работников и размере средней заработной платы </w:t>
      </w:r>
    </w:p>
    <w:p w:rsidR="00AC1C0D" w:rsidRDefault="00AC1C0D" w:rsidP="005304EF">
      <w:pPr>
        <w:jc w:val="center"/>
        <w:rPr>
          <w:sz w:val="28"/>
          <w:szCs w:val="28"/>
        </w:rPr>
      </w:pPr>
    </w:p>
    <w:p w:rsidR="00AC1C0D" w:rsidRDefault="00AC1C0D" w:rsidP="00530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</w:t>
      </w:r>
    </w:p>
    <w:p w:rsidR="00AC1C0D" w:rsidRDefault="00AC1C0D" w:rsidP="005304EF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субъекта малого и среднего предпринимательства)</w:t>
      </w:r>
    </w:p>
    <w:p w:rsidR="00AC1C0D" w:rsidRDefault="00AC1C0D" w:rsidP="005304EF">
      <w:pPr>
        <w:jc w:val="center"/>
        <w:rPr>
          <w:sz w:val="28"/>
          <w:szCs w:val="28"/>
        </w:rPr>
      </w:pPr>
    </w:p>
    <w:p w:rsidR="00AC1C0D" w:rsidRDefault="00AC1C0D" w:rsidP="005304EF">
      <w:pPr>
        <w:jc w:val="center"/>
        <w:rPr>
          <w:sz w:val="28"/>
          <w:szCs w:val="28"/>
        </w:rPr>
      </w:pPr>
    </w:p>
    <w:p w:rsidR="00AC1C0D" w:rsidRDefault="00AC1C0D" w:rsidP="005304EF">
      <w:pPr>
        <w:jc w:val="center"/>
        <w:rPr>
          <w:sz w:val="28"/>
          <w:szCs w:val="28"/>
        </w:rPr>
      </w:pPr>
    </w:p>
    <w:p w:rsidR="00AC1C0D" w:rsidRDefault="00AC1C0D" w:rsidP="005304EF">
      <w:pPr>
        <w:jc w:val="center"/>
        <w:rPr>
          <w:sz w:val="28"/>
          <w:szCs w:val="28"/>
        </w:rPr>
      </w:pPr>
    </w:p>
    <w:p w:rsidR="00AC1C0D" w:rsidRDefault="00AC1C0D" w:rsidP="005304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среднемесячной заработной платы на предприятии по состоянию на _____________  года составляет ________ рублей.</w:t>
      </w:r>
    </w:p>
    <w:p w:rsidR="00AC1C0D" w:rsidRDefault="00AC1C0D" w:rsidP="005304EF">
      <w:pPr>
        <w:ind w:firstLine="720"/>
        <w:jc w:val="both"/>
        <w:rPr>
          <w:sz w:val="28"/>
          <w:szCs w:val="28"/>
        </w:rPr>
      </w:pPr>
    </w:p>
    <w:p w:rsidR="00AC1C0D" w:rsidRDefault="00AC1C0D" w:rsidP="005304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Задолженности перед работниками по выплате заработной платы – нет.</w:t>
      </w:r>
    </w:p>
    <w:p w:rsidR="00AC1C0D" w:rsidRDefault="00AC1C0D" w:rsidP="005304EF">
      <w:pPr>
        <w:ind w:firstLine="720"/>
        <w:jc w:val="both"/>
        <w:rPr>
          <w:sz w:val="28"/>
          <w:szCs w:val="28"/>
        </w:rPr>
      </w:pPr>
    </w:p>
    <w:p w:rsidR="00AC1C0D" w:rsidRDefault="00AC1C0D" w:rsidP="005304EF">
      <w:pPr>
        <w:ind w:firstLine="720"/>
        <w:jc w:val="both"/>
        <w:rPr>
          <w:sz w:val="28"/>
          <w:szCs w:val="28"/>
        </w:rPr>
      </w:pPr>
    </w:p>
    <w:p w:rsidR="00AC1C0D" w:rsidRDefault="00AC1C0D" w:rsidP="005304EF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 4-ФСС РФ (Расчетная ведомость фонда социального страхования Российской Федерации) за последний отчетный период прилагается.</w:t>
      </w:r>
    </w:p>
    <w:p w:rsidR="00AC1C0D" w:rsidRDefault="00AC1C0D" w:rsidP="005304EF">
      <w:pPr>
        <w:ind w:firstLine="720"/>
        <w:jc w:val="both"/>
        <w:rPr>
          <w:sz w:val="28"/>
          <w:szCs w:val="28"/>
        </w:rPr>
      </w:pPr>
    </w:p>
    <w:p w:rsidR="00AC1C0D" w:rsidRDefault="00AC1C0D" w:rsidP="005304EF">
      <w:pPr>
        <w:ind w:firstLine="720"/>
        <w:jc w:val="both"/>
        <w:rPr>
          <w:sz w:val="28"/>
          <w:szCs w:val="28"/>
        </w:rPr>
      </w:pPr>
    </w:p>
    <w:p w:rsidR="00AC1C0D" w:rsidRDefault="00AC1C0D" w:rsidP="005304EF">
      <w:pPr>
        <w:ind w:firstLine="720"/>
        <w:jc w:val="both"/>
        <w:rPr>
          <w:sz w:val="28"/>
          <w:szCs w:val="28"/>
        </w:rPr>
      </w:pPr>
    </w:p>
    <w:p w:rsidR="00AC1C0D" w:rsidRDefault="00AC1C0D" w:rsidP="005304E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_________________                    _________________</w:t>
      </w:r>
    </w:p>
    <w:p w:rsidR="00AC1C0D" w:rsidRDefault="00AC1C0D" w:rsidP="005304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(подпись)                                         (расшифровка подписи)</w:t>
      </w:r>
    </w:p>
    <w:p w:rsidR="00AC1C0D" w:rsidRDefault="00AC1C0D" w:rsidP="005304EF">
      <w:pPr>
        <w:jc w:val="both"/>
        <w:rPr>
          <w:sz w:val="22"/>
          <w:szCs w:val="22"/>
        </w:rPr>
      </w:pPr>
    </w:p>
    <w:p w:rsidR="00AC1C0D" w:rsidRDefault="00AC1C0D" w:rsidP="005304EF">
      <w:pPr>
        <w:jc w:val="both"/>
        <w:rPr>
          <w:sz w:val="22"/>
          <w:szCs w:val="22"/>
        </w:rPr>
      </w:pPr>
    </w:p>
    <w:p w:rsidR="00AC1C0D" w:rsidRDefault="00AC1C0D" w:rsidP="005304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_________________                    _________________</w:t>
      </w:r>
    </w:p>
    <w:p w:rsidR="00AC1C0D" w:rsidRDefault="00AC1C0D" w:rsidP="005304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(подпись)                                         (расшифровка подписи)</w:t>
      </w:r>
    </w:p>
    <w:p w:rsidR="00AC1C0D" w:rsidRDefault="00AC1C0D" w:rsidP="005304EF">
      <w:pPr>
        <w:rPr>
          <w:sz w:val="28"/>
          <w:szCs w:val="28"/>
        </w:rPr>
      </w:pPr>
    </w:p>
    <w:p w:rsidR="00AC1C0D" w:rsidRDefault="00AC1C0D" w:rsidP="005304EF">
      <w:pPr>
        <w:rPr>
          <w:sz w:val="28"/>
          <w:szCs w:val="28"/>
        </w:rPr>
      </w:pPr>
    </w:p>
    <w:p w:rsidR="00AC1C0D" w:rsidRDefault="00AC1C0D" w:rsidP="005304EF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AC1C0D" w:rsidRDefault="00AC1C0D" w:rsidP="005304EF">
      <w:pPr>
        <w:rPr>
          <w:sz w:val="28"/>
          <w:szCs w:val="28"/>
        </w:rPr>
      </w:pPr>
    </w:p>
    <w:p w:rsidR="00AC1C0D" w:rsidRDefault="00AC1C0D" w:rsidP="005304EF">
      <w:pPr>
        <w:jc w:val="both"/>
        <w:rPr>
          <w:sz w:val="24"/>
          <w:szCs w:val="24"/>
        </w:rPr>
      </w:pPr>
    </w:p>
    <w:p w:rsidR="00AC1C0D" w:rsidRDefault="00AC1C0D" w:rsidP="005304EF">
      <w:pPr>
        <w:ind w:left="284"/>
        <w:jc w:val="both"/>
        <w:rPr>
          <w:sz w:val="24"/>
          <w:szCs w:val="24"/>
        </w:rPr>
      </w:pPr>
    </w:p>
    <w:p w:rsidR="00AC1C0D" w:rsidRDefault="00AC1C0D" w:rsidP="005304EF">
      <w:pPr>
        <w:ind w:left="284"/>
        <w:jc w:val="both"/>
        <w:rPr>
          <w:sz w:val="24"/>
          <w:szCs w:val="24"/>
        </w:rPr>
      </w:pPr>
    </w:p>
    <w:p w:rsidR="00AC1C0D" w:rsidRDefault="00AC1C0D" w:rsidP="005304EF">
      <w:pPr>
        <w:ind w:left="284"/>
        <w:jc w:val="both"/>
        <w:rPr>
          <w:sz w:val="24"/>
          <w:szCs w:val="24"/>
        </w:rPr>
      </w:pPr>
    </w:p>
    <w:p w:rsidR="00AC1C0D" w:rsidRDefault="00AC1C0D" w:rsidP="005304EF">
      <w:pPr>
        <w:ind w:left="284"/>
        <w:jc w:val="both"/>
        <w:rPr>
          <w:sz w:val="24"/>
          <w:szCs w:val="24"/>
        </w:rPr>
      </w:pPr>
    </w:p>
    <w:p w:rsidR="00AC1C0D" w:rsidRDefault="00AC1C0D" w:rsidP="005304EF">
      <w:pPr>
        <w:ind w:left="284"/>
        <w:jc w:val="both"/>
        <w:rPr>
          <w:sz w:val="24"/>
          <w:szCs w:val="24"/>
        </w:rPr>
      </w:pPr>
    </w:p>
    <w:p w:rsidR="00AC1C0D" w:rsidRDefault="00AC1C0D" w:rsidP="005304EF">
      <w:pPr>
        <w:ind w:left="28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</w:p>
    <w:p w:rsidR="00AC1C0D" w:rsidRDefault="00AC1C0D" w:rsidP="005304EF">
      <w:pPr>
        <w:ind w:left="284" w:right="425"/>
        <w:jc w:val="both"/>
        <w:rPr>
          <w:sz w:val="24"/>
          <w:szCs w:val="24"/>
        </w:rPr>
      </w:pPr>
    </w:p>
    <w:p w:rsidR="00AC1C0D" w:rsidRDefault="00AC1C0D" w:rsidP="005304EF">
      <w:pPr>
        <w:ind w:left="284" w:right="425"/>
        <w:jc w:val="both"/>
        <w:rPr>
          <w:sz w:val="24"/>
          <w:szCs w:val="24"/>
        </w:rPr>
      </w:pPr>
    </w:p>
    <w:p w:rsidR="00AC1C0D" w:rsidRDefault="00AC1C0D" w:rsidP="005304EF">
      <w:pPr>
        <w:ind w:right="-3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Приложение №4</w:t>
      </w:r>
    </w:p>
    <w:p w:rsidR="00AC1C0D" w:rsidRDefault="00AC1C0D" w:rsidP="005304E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Порядку субсидирования части</w:t>
      </w:r>
    </w:p>
    <w:p w:rsidR="00AC1C0D" w:rsidRDefault="00AC1C0D" w:rsidP="005304E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банковской процентной ставки по</w:t>
      </w:r>
    </w:p>
    <w:p w:rsidR="00AC1C0D" w:rsidRDefault="00AC1C0D" w:rsidP="005304EF">
      <w:pPr>
        <w:ind w:left="284" w:right="-4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кредитам, привлекаемым субъектами</w:t>
      </w:r>
    </w:p>
    <w:p w:rsidR="00AC1C0D" w:rsidRDefault="00AC1C0D" w:rsidP="005304EF">
      <w:pPr>
        <w:ind w:left="284" w:right="-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малого и среднего предпринимательства</w:t>
      </w:r>
    </w:p>
    <w:p w:rsidR="00AC1C0D" w:rsidRDefault="00AC1C0D" w:rsidP="005304EF">
      <w:pPr>
        <w:ind w:left="284" w:right="-760"/>
        <w:jc w:val="both"/>
        <w:rPr>
          <w:sz w:val="24"/>
          <w:szCs w:val="24"/>
        </w:rPr>
      </w:pPr>
    </w:p>
    <w:p w:rsidR="00AC1C0D" w:rsidRDefault="00AC1C0D" w:rsidP="005304EF">
      <w:pPr>
        <w:shd w:val="clear" w:color="auto" w:fill="FFFFFF"/>
        <w:spacing w:line="226" w:lineRule="exact"/>
        <w:ind w:left="974" w:right="-902" w:firstLine="3667"/>
      </w:pPr>
    </w:p>
    <w:p w:rsidR="00AC1C0D" w:rsidRDefault="00AC1C0D" w:rsidP="005304EF">
      <w:pPr>
        <w:shd w:val="clear" w:color="auto" w:fill="FFFFFF"/>
        <w:spacing w:line="226" w:lineRule="exact"/>
        <w:ind w:left="974" w:right="979" w:firstLine="3667"/>
      </w:pPr>
    </w:p>
    <w:p w:rsidR="00AC1C0D" w:rsidRDefault="00AC1C0D" w:rsidP="005304EF">
      <w:pPr>
        <w:shd w:val="clear" w:color="auto" w:fill="FFFFFF"/>
        <w:spacing w:line="226" w:lineRule="exact"/>
        <w:ind w:left="974" w:right="979" w:firstLine="3667"/>
      </w:pPr>
      <w:r>
        <w:t>РАСЧЕТ</w:t>
      </w:r>
    </w:p>
    <w:p w:rsidR="00AC1C0D" w:rsidRDefault="00AC1C0D" w:rsidP="005304EF">
      <w:pPr>
        <w:shd w:val="clear" w:color="auto" w:fill="FFFFFF"/>
        <w:spacing w:line="226" w:lineRule="exact"/>
        <w:ind w:left="974" w:right="979"/>
      </w:pPr>
      <w:r>
        <w:t xml:space="preserve"> </w:t>
      </w:r>
      <w:r>
        <w:rPr>
          <w:spacing w:val="-4"/>
        </w:rPr>
        <w:t>размера запрашиваемой субсидии на возмещение части затрат по уплате процентов за кредит</w:t>
      </w:r>
    </w:p>
    <w:p w:rsidR="00AC1C0D" w:rsidRDefault="00AC1C0D" w:rsidP="005304EF">
      <w:pPr>
        <w:shd w:val="clear" w:color="auto" w:fill="FFFFFF"/>
        <w:spacing w:before="240"/>
        <w:ind w:right="29"/>
        <w:jc w:val="center"/>
      </w:pPr>
      <w:r>
        <w:rPr>
          <w:spacing w:val="-4"/>
        </w:rPr>
        <w:t>(полное наименование заемщика)</w:t>
      </w:r>
    </w:p>
    <w:p w:rsidR="00AC1C0D" w:rsidRDefault="00AC1C0D" w:rsidP="005304EF">
      <w:pPr>
        <w:shd w:val="clear" w:color="auto" w:fill="FFFFFF"/>
        <w:tabs>
          <w:tab w:val="left" w:leader="underscore" w:pos="2424"/>
          <w:tab w:val="left" w:leader="underscore" w:pos="4061"/>
          <w:tab w:val="left" w:leader="underscore" w:pos="4618"/>
          <w:tab w:val="left" w:leader="underscore" w:pos="6883"/>
        </w:tabs>
        <w:spacing w:before="466"/>
        <w:ind w:left="53"/>
      </w:pPr>
      <w:r>
        <w:t>Кредитный договор от"</w:t>
      </w:r>
      <w:r>
        <w:tab/>
        <w:t>"</w:t>
      </w:r>
      <w:r>
        <w:tab/>
      </w:r>
      <w:r>
        <w:tab/>
      </w:r>
      <w:r>
        <w:rPr>
          <w:spacing w:val="-4"/>
        </w:rPr>
        <w:t>г.   №</w:t>
      </w:r>
      <w:r>
        <w:tab/>
      </w:r>
    </w:p>
    <w:p w:rsidR="00AC1C0D" w:rsidRDefault="00AC1C0D" w:rsidP="005304EF">
      <w:pPr>
        <w:shd w:val="clear" w:color="auto" w:fill="FFFFFF"/>
        <w:tabs>
          <w:tab w:val="left" w:leader="underscore" w:pos="2587"/>
          <w:tab w:val="left" w:leader="underscore" w:pos="4128"/>
          <w:tab w:val="left" w:leader="underscore" w:pos="4680"/>
          <w:tab w:val="left" w:leader="underscore" w:pos="5659"/>
          <w:tab w:val="left" w:leader="underscore" w:pos="7186"/>
          <w:tab w:val="left" w:leader="underscore" w:pos="7742"/>
        </w:tabs>
        <w:spacing w:before="240"/>
        <w:ind w:left="53"/>
      </w:pPr>
      <w:r>
        <w:rPr>
          <w:spacing w:val="-2"/>
        </w:rPr>
        <w:t>Срок кредитования:      "</w:t>
      </w:r>
      <w:r>
        <w:tab/>
        <w:t>"</w:t>
      </w:r>
      <w:r>
        <w:tab/>
      </w:r>
      <w:r>
        <w:tab/>
      </w:r>
      <w:r>
        <w:rPr>
          <w:spacing w:val="-3"/>
        </w:rPr>
        <w:t>г. по "</w:t>
      </w:r>
      <w:r>
        <w:tab/>
        <w:t>"</w:t>
      </w:r>
      <w:r>
        <w:tab/>
      </w:r>
      <w:r>
        <w:tab/>
      </w:r>
      <w:r>
        <w:rPr>
          <w:spacing w:val="-15"/>
        </w:rPr>
        <w:t>г.</w:t>
      </w:r>
    </w:p>
    <w:p w:rsidR="00AC1C0D" w:rsidRDefault="00AC1C0D" w:rsidP="005304EF">
      <w:pPr>
        <w:shd w:val="clear" w:color="auto" w:fill="FFFFFF"/>
        <w:tabs>
          <w:tab w:val="left" w:pos="3696"/>
        </w:tabs>
        <w:spacing w:before="456" w:line="250" w:lineRule="exact"/>
        <w:ind w:left="110"/>
      </w:pPr>
      <w:r>
        <w:t>1. Расчет за период с "     "</w:t>
      </w:r>
      <w:r>
        <w:tab/>
        <w:t xml:space="preserve">           по "   " декабря         г.</w:t>
      </w:r>
    </w:p>
    <w:p w:rsidR="00AC1C0D" w:rsidRDefault="00AC1C0D" w:rsidP="005304EF">
      <w:pPr>
        <w:shd w:val="clear" w:color="auto" w:fill="FFFFFF"/>
        <w:tabs>
          <w:tab w:val="left" w:leader="underscore" w:pos="3974"/>
          <w:tab w:val="left" w:leader="underscore" w:pos="8621"/>
        </w:tabs>
        <w:spacing w:line="250" w:lineRule="exact"/>
        <w:ind w:left="58" w:right="768"/>
      </w:pPr>
      <w:r>
        <w:t xml:space="preserve">2. Ставка рефинансирования Банка России, действующая в расчетном                              </w:t>
      </w:r>
      <w:r>
        <w:rPr>
          <w:i/>
          <w:iCs/>
        </w:rPr>
        <w:br/>
      </w:r>
      <w:r>
        <w:rPr>
          <w:u w:val="single"/>
        </w:rPr>
        <w:t xml:space="preserve">периоде    </w:t>
      </w:r>
      <w:r>
        <w:tab/>
      </w:r>
    </w:p>
    <w:p w:rsidR="00AC1C0D" w:rsidRDefault="00AC1C0D" w:rsidP="005304EF">
      <w:pPr>
        <w:spacing w:after="202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992"/>
        <w:gridCol w:w="1829"/>
        <w:gridCol w:w="1392"/>
        <w:gridCol w:w="1814"/>
        <w:gridCol w:w="2707"/>
      </w:tblGrid>
      <w:tr w:rsidR="00AC1C0D" w:rsidTr="005304EF">
        <w:trPr>
          <w:trHeight w:hRule="exact" w:val="128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ind w:left="269"/>
            </w:pPr>
            <w:r>
              <w:rPr>
                <w:spacing w:val="-6"/>
              </w:rPr>
              <w:t>период расчета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spacing w:line="259" w:lineRule="exact"/>
              <w:ind w:left="48"/>
            </w:pPr>
            <w:r>
              <w:rPr>
                <w:spacing w:val="-2"/>
              </w:rPr>
              <w:t>остаток ссудной</w:t>
            </w:r>
          </w:p>
          <w:p w:rsidR="00AC1C0D" w:rsidRDefault="00AC1C0D">
            <w:pPr>
              <w:shd w:val="clear" w:color="auto" w:fill="FFFFFF"/>
              <w:spacing w:line="259" w:lineRule="exact"/>
              <w:ind w:left="48"/>
            </w:pPr>
            <w:r>
              <w:rPr>
                <w:spacing w:val="-3"/>
              </w:rPr>
              <w:t>задолженности,</w:t>
            </w:r>
          </w:p>
          <w:p w:rsidR="00AC1C0D" w:rsidRDefault="00AC1C0D">
            <w:pPr>
              <w:shd w:val="clear" w:color="auto" w:fill="FFFFFF"/>
              <w:spacing w:line="259" w:lineRule="exact"/>
              <w:ind w:left="48"/>
            </w:pPr>
            <w:r>
              <w:rPr>
                <w:spacing w:val="-2"/>
              </w:rPr>
              <w:t>исходя из которой</w:t>
            </w:r>
          </w:p>
          <w:p w:rsidR="00AC1C0D" w:rsidRDefault="00AC1C0D">
            <w:pPr>
              <w:shd w:val="clear" w:color="auto" w:fill="FFFFFF"/>
              <w:spacing w:line="259" w:lineRule="exact"/>
              <w:ind w:left="48"/>
            </w:pPr>
            <w:r>
              <w:t>начисляется</w:t>
            </w:r>
          </w:p>
          <w:p w:rsidR="00AC1C0D" w:rsidRDefault="00AC1C0D">
            <w:pPr>
              <w:shd w:val="clear" w:color="auto" w:fill="FFFFFF"/>
              <w:spacing w:line="259" w:lineRule="exact"/>
              <w:ind w:left="48"/>
            </w:pPr>
            <w:r>
              <w:t>субсидия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spacing w:line="211" w:lineRule="exact"/>
              <w:ind w:left="58"/>
            </w:pPr>
            <w:r>
              <w:rPr>
                <w:spacing w:val="-2"/>
              </w:rPr>
              <w:t>количество</w:t>
            </w:r>
          </w:p>
          <w:p w:rsidR="00AC1C0D" w:rsidRDefault="00AC1C0D">
            <w:pPr>
              <w:shd w:val="clear" w:color="auto" w:fill="FFFFFF"/>
              <w:spacing w:line="211" w:lineRule="exact"/>
              <w:ind w:left="58"/>
            </w:pPr>
            <w:r>
              <w:t>дней</w:t>
            </w:r>
          </w:p>
          <w:p w:rsidR="00AC1C0D" w:rsidRDefault="00AC1C0D">
            <w:pPr>
              <w:shd w:val="clear" w:color="auto" w:fill="FFFFFF"/>
              <w:spacing w:line="211" w:lineRule="exact"/>
              <w:ind w:left="58"/>
            </w:pPr>
            <w:r>
              <w:rPr>
                <w:spacing w:val="-3"/>
              </w:rPr>
              <w:t>пользования</w:t>
            </w:r>
          </w:p>
          <w:p w:rsidR="00AC1C0D" w:rsidRDefault="00AC1C0D">
            <w:pPr>
              <w:shd w:val="clear" w:color="auto" w:fill="FFFFFF"/>
              <w:spacing w:line="211" w:lineRule="exact"/>
              <w:ind w:left="58"/>
            </w:pPr>
            <w:r>
              <w:rPr>
                <w:spacing w:val="-3"/>
              </w:rPr>
              <w:t>кредитом в</w:t>
            </w:r>
          </w:p>
          <w:p w:rsidR="00AC1C0D" w:rsidRDefault="00AC1C0D">
            <w:pPr>
              <w:shd w:val="clear" w:color="auto" w:fill="FFFFFF"/>
              <w:spacing w:line="211" w:lineRule="exact"/>
              <w:ind w:left="58"/>
            </w:pPr>
            <w:r>
              <w:rPr>
                <w:spacing w:val="-6"/>
              </w:rPr>
              <w:t>расчетном</w:t>
            </w:r>
          </w:p>
          <w:p w:rsidR="00AC1C0D" w:rsidRDefault="00AC1C0D">
            <w:pPr>
              <w:shd w:val="clear" w:color="auto" w:fill="FFFFFF"/>
              <w:spacing w:line="211" w:lineRule="exact"/>
              <w:ind w:left="58"/>
            </w:pPr>
            <w:r>
              <w:t>периоде</w:t>
            </w:r>
          </w:p>
          <w:p w:rsidR="00AC1C0D" w:rsidRDefault="00AC1C0D">
            <w:pPr>
              <w:shd w:val="clear" w:color="auto" w:fill="FFFFFF"/>
              <w:spacing w:line="211" w:lineRule="exact"/>
              <w:ind w:left="58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spacing w:line="211" w:lineRule="exact"/>
            </w:pPr>
            <w:r>
              <w:rPr>
                <w:spacing w:val="-3"/>
              </w:rPr>
              <w:t>сумма уплаченных</w:t>
            </w:r>
          </w:p>
          <w:p w:rsidR="00AC1C0D" w:rsidRDefault="00AC1C0D">
            <w:pPr>
              <w:shd w:val="clear" w:color="auto" w:fill="FFFFFF"/>
              <w:spacing w:line="211" w:lineRule="exact"/>
            </w:pPr>
            <w:r>
              <w:rPr>
                <w:spacing w:val="-3"/>
              </w:rPr>
              <w:t>процентов по</w:t>
            </w:r>
          </w:p>
          <w:p w:rsidR="00AC1C0D" w:rsidRDefault="00AC1C0D">
            <w:pPr>
              <w:shd w:val="clear" w:color="auto" w:fill="FFFFFF"/>
              <w:spacing w:line="211" w:lineRule="exact"/>
            </w:pPr>
            <w:r>
              <w:rPr>
                <w:spacing w:val="-5"/>
              </w:rPr>
              <w:t>кредиту в расчетном</w:t>
            </w:r>
          </w:p>
          <w:p w:rsidR="00AC1C0D" w:rsidRDefault="00AC1C0D">
            <w:pPr>
              <w:shd w:val="clear" w:color="auto" w:fill="FFFFFF"/>
              <w:spacing w:line="211" w:lineRule="exact"/>
            </w:pPr>
            <w:r>
              <w:t>периоде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jc w:val="center"/>
            </w:pPr>
            <w:r>
              <w:rPr>
                <w:spacing w:val="-5"/>
              </w:rPr>
              <w:t>расчет размера субсидии</w:t>
            </w:r>
          </w:p>
          <w:p w:rsidR="00AC1C0D" w:rsidRDefault="00AC1C0D">
            <w:pPr>
              <w:shd w:val="clear" w:color="auto" w:fill="FFFFFF"/>
              <w:jc w:val="center"/>
            </w:pPr>
            <w:r>
              <w:rPr>
                <w:spacing w:val="-6"/>
              </w:rPr>
              <w:t>(графа 2 х графа 3 х п. 2 х 2)</w:t>
            </w:r>
          </w:p>
          <w:p w:rsidR="00AC1C0D" w:rsidRDefault="00AC1C0D">
            <w:pPr>
              <w:shd w:val="clear" w:color="auto" w:fill="FFFFFF"/>
              <w:jc w:val="center"/>
            </w:pPr>
            <w:r>
              <w:t>100 % х 365 дней хЗ</w:t>
            </w:r>
          </w:p>
        </w:tc>
      </w:tr>
      <w:tr w:rsidR="00AC1C0D" w:rsidTr="005304EF">
        <w:trPr>
          <w:trHeight w:hRule="exact" w:val="22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ind w:left="859"/>
            </w:pPr>
            <w:r>
              <w:t>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ind w:left="763"/>
            </w:pPr>
            <w: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ind w:left="547"/>
            </w:pPr>
            <w: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ind w:left="749"/>
            </w:pPr>
            <w:r>
              <w:t>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AC1C0D" w:rsidTr="005304EF">
        <w:trPr>
          <w:trHeight w:hRule="exact" w:val="221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3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2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2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2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2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2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2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2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2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2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21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21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  <w:tr w:rsidR="00AC1C0D" w:rsidTr="005304EF">
        <w:trPr>
          <w:trHeight w:hRule="exact" w:val="245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  <w:r>
              <w:t>Всего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ind w:left="768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ind w:left="55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</w:pPr>
          </w:p>
        </w:tc>
      </w:tr>
    </w:tbl>
    <w:p w:rsidR="00AC1C0D" w:rsidRDefault="00AC1C0D" w:rsidP="005304EF">
      <w:pPr>
        <w:shd w:val="clear" w:color="auto" w:fill="FFFFFF"/>
        <w:spacing w:before="456"/>
        <w:ind w:left="82"/>
      </w:pPr>
      <w:r>
        <w:rPr>
          <w:b/>
          <w:bCs/>
          <w:spacing w:val="-3"/>
        </w:rPr>
        <w:t>Расчет подтверждаю</w:t>
      </w:r>
    </w:p>
    <w:p w:rsidR="00AC1C0D" w:rsidRDefault="00AC1C0D" w:rsidP="005304EF">
      <w:pPr>
        <w:shd w:val="clear" w:color="auto" w:fill="FFFFFF"/>
        <w:spacing w:before="346"/>
        <w:ind w:left="77"/>
      </w:pPr>
      <w:r>
        <w:rPr>
          <w:spacing w:val="-3"/>
        </w:rPr>
        <w:t>Руководитель организации / индивидуальный предприниматель</w:t>
      </w:r>
    </w:p>
    <w:p w:rsidR="00AC1C0D" w:rsidRDefault="00AC1C0D" w:rsidP="005304EF">
      <w:pPr>
        <w:shd w:val="clear" w:color="auto" w:fill="FFFFFF"/>
        <w:tabs>
          <w:tab w:val="left" w:pos="2616"/>
        </w:tabs>
        <w:spacing w:before="509"/>
        <w:ind w:left="634"/>
      </w:pPr>
      <w:r>
        <w:rPr>
          <w:spacing w:val="-3"/>
        </w:rPr>
        <w:t>(подпись)</w:t>
      </w:r>
      <w:r>
        <w:tab/>
      </w:r>
      <w:r>
        <w:rPr>
          <w:spacing w:val="-7"/>
        </w:rPr>
        <w:t>(Ф.И.О.)</w:t>
      </w:r>
    </w:p>
    <w:p w:rsidR="00AC1C0D" w:rsidRDefault="00AC1C0D" w:rsidP="005304EF">
      <w:pPr>
        <w:shd w:val="clear" w:color="auto" w:fill="FFFFFF"/>
        <w:spacing w:before="240"/>
        <w:ind w:left="336"/>
      </w:pPr>
      <w:r>
        <w:rPr>
          <w:spacing w:val="-14"/>
        </w:rPr>
        <w:t>М.П.</w:t>
      </w:r>
    </w:p>
    <w:p w:rsidR="00AC1C0D" w:rsidRDefault="00AC1C0D" w:rsidP="005304EF">
      <w:pPr>
        <w:ind w:left="284" w:right="425"/>
        <w:jc w:val="both"/>
      </w:pPr>
    </w:p>
    <w:p w:rsidR="00AC1C0D" w:rsidRDefault="00AC1C0D" w:rsidP="005304EF">
      <w:pPr>
        <w:ind w:left="284" w:right="425"/>
        <w:jc w:val="both"/>
      </w:pPr>
    </w:p>
    <w:p w:rsidR="00AC1C0D" w:rsidRDefault="00AC1C0D" w:rsidP="005304EF">
      <w:pPr>
        <w:ind w:left="284" w:right="425"/>
        <w:jc w:val="both"/>
      </w:pPr>
    </w:p>
    <w:p w:rsidR="00AC1C0D" w:rsidRDefault="00AC1C0D" w:rsidP="005304EF">
      <w:pPr>
        <w:ind w:left="284"/>
        <w:jc w:val="both"/>
        <w:rPr>
          <w:sz w:val="24"/>
          <w:szCs w:val="24"/>
        </w:rPr>
      </w:pPr>
    </w:p>
    <w:p w:rsidR="00AC1C0D" w:rsidRDefault="00AC1C0D" w:rsidP="005304EF">
      <w:pPr>
        <w:ind w:left="284"/>
        <w:jc w:val="both"/>
        <w:rPr>
          <w:sz w:val="24"/>
          <w:szCs w:val="24"/>
        </w:rPr>
      </w:pPr>
    </w:p>
    <w:p w:rsidR="00AC1C0D" w:rsidRDefault="00AC1C0D" w:rsidP="00530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C1C0D" w:rsidRDefault="00AC1C0D" w:rsidP="005304EF">
      <w:pPr>
        <w:ind w:right="-3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Приложение №5</w:t>
      </w:r>
    </w:p>
    <w:p w:rsidR="00AC1C0D" w:rsidRDefault="00AC1C0D" w:rsidP="005304EF">
      <w:pPr>
        <w:ind w:left="284" w:right="-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Порядку субсидирования части</w:t>
      </w:r>
    </w:p>
    <w:p w:rsidR="00AC1C0D" w:rsidRDefault="00AC1C0D" w:rsidP="005304E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банковской процентной ставки по</w:t>
      </w:r>
    </w:p>
    <w:p w:rsidR="00AC1C0D" w:rsidRDefault="00AC1C0D" w:rsidP="005304EF">
      <w:pPr>
        <w:ind w:left="284" w:right="-4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кредитам, привлекаемым субъектами</w:t>
      </w:r>
    </w:p>
    <w:p w:rsidR="00AC1C0D" w:rsidRDefault="00AC1C0D" w:rsidP="005304EF">
      <w:pPr>
        <w:ind w:left="284" w:right="-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малого и среднего предпринимательства</w:t>
      </w:r>
    </w:p>
    <w:p w:rsidR="00AC1C0D" w:rsidRDefault="00AC1C0D" w:rsidP="005304EF">
      <w:pPr>
        <w:ind w:left="284" w:right="-760"/>
        <w:jc w:val="both"/>
        <w:rPr>
          <w:sz w:val="24"/>
          <w:szCs w:val="24"/>
        </w:rPr>
      </w:pPr>
    </w:p>
    <w:p w:rsidR="00AC1C0D" w:rsidRDefault="00AC1C0D" w:rsidP="005304EF">
      <w:pPr>
        <w:rPr>
          <w:sz w:val="28"/>
          <w:szCs w:val="28"/>
        </w:rPr>
      </w:pPr>
    </w:p>
    <w:p w:rsidR="00AC1C0D" w:rsidRDefault="00AC1C0D" w:rsidP="005304EF">
      <w:pPr>
        <w:jc w:val="center"/>
        <w:rPr>
          <w:sz w:val="28"/>
          <w:szCs w:val="28"/>
        </w:rPr>
      </w:pPr>
    </w:p>
    <w:p w:rsidR="00AC1C0D" w:rsidRDefault="00AC1C0D" w:rsidP="005304EF">
      <w:pPr>
        <w:ind w:left="284" w:right="425"/>
        <w:jc w:val="both"/>
      </w:pPr>
    </w:p>
    <w:p w:rsidR="00AC1C0D" w:rsidRDefault="00AC1C0D" w:rsidP="005304EF">
      <w:pPr>
        <w:shd w:val="clear" w:color="auto" w:fill="FFFFFF"/>
        <w:spacing w:line="197" w:lineRule="exact"/>
        <w:ind w:left="1762" w:right="172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РАСЧЕТ</w:t>
      </w:r>
    </w:p>
    <w:p w:rsidR="00AC1C0D" w:rsidRDefault="00AC1C0D" w:rsidP="005304EF">
      <w:pPr>
        <w:shd w:val="clear" w:color="auto" w:fill="FFFFFF"/>
        <w:spacing w:line="197" w:lineRule="exact"/>
        <w:ind w:left="1762" w:right="1728"/>
      </w:pPr>
      <w:r>
        <w:rPr>
          <w:b/>
          <w:bCs/>
          <w:sz w:val="16"/>
          <w:szCs w:val="16"/>
        </w:rPr>
        <w:t xml:space="preserve"> </w:t>
      </w:r>
      <w:r>
        <w:rPr>
          <w:b/>
          <w:bCs/>
          <w:spacing w:val="-6"/>
          <w:sz w:val="16"/>
          <w:szCs w:val="16"/>
        </w:rPr>
        <w:t>размера субсидии на возмещение части затрат по уплате процентов за кредит</w:t>
      </w:r>
    </w:p>
    <w:p w:rsidR="00AC1C0D" w:rsidRDefault="00AC1C0D" w:rsidP="005304EF">
      <w:pPr>
        <w:shd w:val="clear" w:color="auto" w:fill="FFFFFF"/>
        <w:spacing w:before="206"/>
        <w:ind w:left="3058"/>
      </w:pPr>
      <w:r>
        <w:rPr>
          <w:spacing w:val="-1"/>
          <w:sz w:val="16"/>
          <w:szCs w:val="16"/>
        </w:rPr>
        <w:t>(полное наименование заемщика)</w:t>
      </w:r>
    </w:p>
    <w:p w:rsidR="00AC1C0D" w:rsidRDefault="00AC1C0D" w:rsidP="005304EF">
      <w:pPr>
        <w:shd w:val="clear" w:color="auto" w:fill="FFFFFF"/>
        <w:tabs>
          <w:tab w:val="left" w:leader="underscore" w:pos="3336"/>
          <w:tab w:val="left" w:leader="underscore" w:pos="9350"/>
        </w:tabs>
        <w:spacing w:before="202" w:line="192" w:lineRule="exact"/>
        <w:ind w:left="38"/>
      </w:pPr>
      <w:r>
        <w:rPr>
          <w:spacing w:val="-5"/>
          <w:sz w:val="16"/>
          <w:szCs w:val="16"/>
        </w:rPr>
        <w:t>ИНН</w:t>
      </w:r>
      <w:r>
        <w:rPr>
          <w:sz w:val="16"/>
          <w:szCs w:val="16"/>
        </w:rPr>
        <w:tab/>
        <w:t xml:space="preserve">     </w:t>
      </w:r>
      <w:r>
        <w:rPr>
          <w:spacing w:val="-2"/>
          <w:sz w:val="16"/>
          <w:szCs w:val="16"/>
        </w:rPr>
        <w:t>р/сч.</w:t>
      </w:r>
      <w:r>
        <w:rPr>
          <w:sz w:val="16"/>
          <w:szCs w:val="16"/>
        </w:rPr>
        <w:tab/>
      </w:r>
    </w:p>
    <w:p w:rsidR="00AC1C0D" w:rsidRDefault="00AC1C0D" w:rsidP="005304EF">
      <w:pPr>
        <w:shd w:val="clear" w:color="auto" w:fill="FFFFFF"/>
        <w:tabs>
          <w:tab w:val="left" w:leader="underscore" w:pos="9379"/>
        </w:tabs>
        <w:spacing w:before="5" w:line="192" w:lineRule="exact"/>
        <w:ind w:left="38"/>
      </w:pPr>
      <w:r>
        <w:rPr>
          <w:sz w:val="16"/>
          <w:szCs w:val="16"/>
        </w:rPr>
        <w:t xml:space="preserve">Наименование банка      </w:t>
      </w:r>
      <w:r>
        <w:rPr>
          <w:sz w:val="16"/>
          <w:szCs w:val="16"/>
        </w:rPr>
        <w:tab/>
      </w:r>
    </w:p>
    <w:p w:rsidR="00AC1C0D" w:rsidRDefault="00AC1C0D" w:rsidP="005304EF">
      <w:pPr>
        <w:shd w:val="clear" w:color="auto" w:fill="FFFFFF"/>
        <w:tabs>
          <w:tab w:val="left" w:leader="underscore" w:pos="3235"/>
          <w:tab w:val="left" w:leader="underscore" w:pos="9379"/>
        </w:tabs>
        <w:spacing w:line="192" w:lineRule="exact"/>
        <w:ind w:left="43"/>
      </w:pPr>
      <w:r>
        <w:rPr>
          <w:spacing w:val="-2"/>
          <w:sz w:val="16"/>
          <w:szCs w:val="16"/>
        </w:rPr>
        <w:t>БИК</w:t>
      </w:r>
      <w:r>
        <w:rPr>
          <w:sz w:val="16"/>
          <w:szCs w:val="16"/>
        </w:rPr>
        <w:tab/>
        <w:t xml:space="preserve">       </w:t>
      </w:r>
      <w:r>
        <w:rPr>
          <w:spacing w:val="-1"/>
          <w:sz w:val="16"/>
          <w:szCs w:val="16"/>
        </w:rPr>
        <w:t xml:space="preserve">кор. счет </w:t>
      </w:r>
      <w:r>
        <w:rPr>
          <w:sz w:val="16"/>
          <w:szCs w:val="16"/>
        </w:rPr>
        <w:tab/>
      </w:r>
    </w:p>
    <w:p w:rsidR="00AC1C0D" w:rsidRDefault="00AC1C0D" w:rsidP="005304EF">
      <w:pPr>
        <w:shd w:val="clear" w:color="auto" w:fill="FFFFFF"/>
        <w:tabs>
          <w:tab w:val="left" w:leader="underscore" w:pos="9274"/>
        </w:tabs>
        <w:spacing w:line="192" w:lineRule="exact"/>
        <w:ind w:left="38"/>
      </w:pPr>
      <w:r>
        <w:rPr>
          <w:spacing w:val="-1"/>
          <w:sz w:val="16"/>
          <w:szCs w:val="16"/>
        </w:rPr>
        <w:t>Род деятельности заемщика но ОКВЭД</w:t>
      </w:r>
      <w:r>
        <w:rPr>
          <w:sz w:val="16"/>
          <w:szCs w:val="16"/>
        </w:rPr>
        <w:tab/>
      </w:r>
    </w:p>
    <w:p w:rsidR="00AC1C0D" w:rsidRDefault="00AC1C0D" w:rsidP="005304EF">
      <w:pPr>
        <w:shd w:val="clear" w:color="auto" w:fill="FFFFFF"/>
        <w:tabs>
          <w:tab w:val="left" w:leader="underscore" w:pos="9202"/>
        </w:tabs>
        <w:spacing w:before="5" w:line="192" w:lineRule="exact"/>
        <w:ind w:left="38"/>
      </w:pPr>
      <w:r>
        <w:rPr>
          <w:sz w:val="16"/>
          <w:szCs w:val="16"/>
        </w:rPr>
        <w:t>Цель кредита</w:t>
      </w:r>
      <w:r>
        <w:rPr>
          <w:sz w:val="16"/>
          <w:szCs w:val="16"/>
        </w:rPr>
        <w:tab/>
      </w:r>
    </w:p>
    <w:p w:rsidR="00AC1C0D" w:rsidRDefault="00AC1C0D" w:rsidP="005304EF">
      <w:pPr>
        <w:shd w:val="clear" w:color="auto" w:fill="FFFFFF"/>
        <w:tabs>
          <w:tab w:val="left" w:leader="underscore" w:pos="4186"/>
          <w:tab w:val="left" w:leader="underscore" w:pos="9298"/>
        </w:tabs>
        <w:spacing w:line="192" w:lineRule="exact"/>
        <w:ind w:left="38"/>
      </w:pPr>
      <w:r>
        <w:rPr>
          <w:spacing w:val="-2"/>
          <w:sz w:val="16"/>
          <w:szCs w:val="16"/>
        </w:rPr>
        <w:t>По кредитному договору №</w:t>
      </w:r>
      <w:r>
        <w:rPr>
          <w:sz w:val="16"/>
          <w:szCs w:val="16"/>
        </w:rPr>
        <w:tab/>
      </w:r>
      <w:r>
        <w:rPr>
          <w:spacing w:val="-5"/>
          <w:sz w:val="16"/>
          <w:szCs w:val="16"/>
        </w:rPr>
        <w:t>от</w:t>
      </w:r>
      <w:r>
        <w:rPr>
          <w:sz w:val="16"/>
          <w:szCs w:val="16"/>
        </w:rPr>
        <w:tab/>
      </w:r>
    </w:p>
    <w:p w:rsidR="00AC1C0D" w:rsidRDefault="00AC1C0D" w:rsidP="005304EF">
      <w:pPr>
        <w:shd w:val="clear" w:color="auto" w:fill="FFFFFF"/>
        <w:tabs>
          <w:tab w:val="left" w:leader="underscore" w:pos="9192"/>
        </w:tabs>
        <w:spacing w:before="5" w:line="192" w:lineRule="exact"/>
        <w:ind w:left="38"/>
      </w:pPr>
      <w:r>
        <w:rPr>
          <w:sz w:val="16"/>
          <w:szCs w:val="16"/>
        </w:rPr>
        <w:t>в</w:t>
      </w:r>
      <w:r>
        <w:rPr>
          <w:sz w:val="16"/>
          <w:szCs w:val="16"/>
        </w:rPr>
        <w:tab/>
      </w:r>
    </w:p>
    <w:p w:rsidR="00AC1C0D" w:rsidRDefault="00AC1C0D" w:rsidP="005304EF">
      <w:pPr>
        <w:shd w:val="clear" w:color="auto" w:fill="FFFFFF"/>
        <w:tabs>
          <w:tab w:val="left" w:leader="underscore" w:pos="2328"/>
          <w:tab w:val="left" w:leader="underscore" w:pos="3610"/>
          <w:tab w:val="left" w:leader="underscore" w:pos="4973"/>
        </w:tabs>
        <w:spacing w:line="230" w:lineRule="exact"/>
        <w:ind w:left="43" w:right="3686" w:firstLine="3442"/>
      </w:pPr>
      <w:r>
        <w:rPr>
          <w:sz w:val="16"/>
          <w:szCs w:val="16"/>
        </w:rPr>
        <w:t>наименование банка</w:t>
      </w:r>
      <w:r>
        <w:rPr>
          <w:sz w:val="16"/>
          <w:szCs w:val="16"/>
        </w:rPr>
        <w:br/>
      </w:r>
      <w:r>
        <w:t>за период с "_"</w:t>
      </w:r>
      <w:r>
        <w:tab/>
      </w:r>
      <w:r>
        <w:rPr>
          <w:spacing w:val="-3"/>
        </w:rPr>
        <w:t xml:space="preserve">           г. по "</w:t>
      </w:r>
      <w:r>
        <w:tab/>
        <w:t>"</w:t>
      </w:r>
      <w:r>
        <w:tab/>
      </w:r>
      <w:r>
        <w:rPr>
          <w:spacing w:val="-8"/>
        </w:rPr>
        <w:t xml:space="preserve">        г.</w:t>
      </w:r>
    </w:p>
    <w:p w:rsidR="00AC1C0D" w:rsidRDefault="00AC1C0D" w:rsidP="005304EF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  <w:tab w:val="left" w:pos="3475"/>
          <w:tab w:val="left" w:leader="underscore" w:pos="9379"/>
        </w:tabs>
        <w:autoSpaceDE w:val="0"/>
        <w:autoSpaceDN w:val="0"/>
        <w:adjustRightInd w:val="0"/>
        <w:spacing w:line="197" w:lineRule="exact"/>
        <w:ind w:left="38"/>
        <w:rPr>
          <w:spacing w:val="-14"/>
          <w:sz w:val="16"/>
          <w:szCs w:val="16"/>
        </w:rPr>
      </w:pPr>
      <w:r>
        <w:rPr>
          <w:sz w:val="16"/>
          <w:szCs w:val="16"/>
        </w:rPr>
        <w:t>Дата предоставления кредита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C1C0D" w:rsidRDefault="00AC1C0D" w:rsidP="005304EF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  <w:tab w:val="left" w:pos="4190"/>
          <w:tab w:val="left" w:leader="underscore" w:pos="9379"/>
        </w:tabs>
        <w:autoSpaceDE w:val="0"/>
        <w:autoSpaceDN w:val="0"/>
        <w:adjustRightInd w:val="0"/>
        <w:spacing w:line="197" w:lineRule="exact"/>
        <w:ind w:left="38"/>
        <w:rPr>
          <w:spacing w:val="-11"/>
          <w:sz w:val="16"/>
          <w:szCs w:val="16"/>
        </w:rPr>
      </w:pPr>
      <w:r>
        <w:rPr>
          <w:spacing w:val="-1"/>
          <w:sz w:val="16"/>
          <w:szCs w:val="16"/>
        </w:rPr>
        <w:t>Сроки погашения кредита по кредитному договору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C1C0D" w:rsidRDefault="00AC1C0D" w:rsidP="005304EF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  <w:tab w:val="left" w:leader="underscore" w:pos="9250"/>
        </w:tabs>
        <w:autoSpaceDE w:val="0"/>
        <w:autoSpaceDN w:val="0"/>
        <w:adjustRightInd w:val="0"/>
        <w:spacing w:line="197" w:lineRule="exact"/>
        <w:ind w:left="38"/>
        <w:rPr>
          <w:spacing w:val="-11"/>
          <w:sz w:val="16"/>
          <w:szCs w:val="16"/>
        </w:rPr>
      </w:pPr>
      <w:r>
        <w:rPr>
          <w:sz w:val="16"/>
          <w:szCs w:val="16"/>
        </w:rPr>
        <w:t>Размер полученного кредита</w:t>
      </w:r>
      <w:r>
        <w:rPr>
          <w:sz w:val="16"/>
          <w:szCs w:val="16"/>
        </w:rPr>
        <w:tab/>
      </w:r>
    </w:p>
    <w:p w:rsidR="00AC1C0D" w:rsidRDefault="00AC1C0D" w:rsidP="005304EF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  <w:tab w:val="left" w:leader="underscore" w:pos="9317"/>
        </w:tabs>
        <w:autoSpaceDE w:val="0"/>
        <w:autoSpaceDN w:val="0"/>
        <w:adjustRightInd w:val="0"/>
        <w:spacing w:line="197" w:lineRule="exact"/>
        <w:ind w:left="38"/>
        <w:rPr>
          <w:spacing w:val="-12"/>
          <w:sz w:val="16"/>
          <w:szCs w:val="16"/>
        </w:rPr>
      </w:pPr>
      <w:r>
        <w:rPr>
          <w:sz w:val="16"/>
          <w:szCs w:val="16"/>
        </w:rPr>
        <w:t>Процентная ставка но кредиту</w:t>
      </w:r>
      <w:r>
        <w:rPr>
          <w:sz w:val="16"/>
          <w:szCs w:val="16"/>
        </w:rPr>
        <w:tab/>
      </w:r>
    </w:p>
    <w:p w:rsidR="00AC1C0D" w:rsidRDefault="00AC1C0D" w:rsidP="005304EF">
      <w:pPr>
        <w:spacing w:after="197"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747"/>
        <w:gridCol w:w="1738"/>
        <w:gridCol w:w="1402"/>
        <w:gridCol w:w="1843"/>
        <w:gridCol w:w="2726"/>
      </w:tblGrid>
      <w:tr w:rsidR="00AC1C0D" w:rsidTr="005304EF">
        <w:trPr>
          <w:trHeight w:hRule="exact" w:val="418"/>
        </w:trPr>
        <w:tc>
          <w:tcPr>
            <w:tcW w:w="6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240" w:right="221"/>
              <w:rPr>
                <w:rFonts w:ascii="Arial" w:hAnsi="Arial" w:cs="Arial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 xml:space="preserve">5. Ставка рефинансирования Банка России, действующая в расчетном периоде </w:t>
            </w: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C1C0D" w:rsidTr="005304EF">
        <w:trPr>
          <w:trHeight w:hRule="exact" w:val="403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Arial" w:hAnsi="Arial" w:cs="Arial"/>
              </w:rPr>
            </w:pPr>
            <w:r>
              <w:rPr>
                <w:b/>
                <w:bCs/>
                <w:spacing w:val="-9"/>
                <w:sz w:val="16"/>
                <w:szCs w:val="16"/>
              </w:rPr>
              <w:t>Период  расчета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spacing w:line="221" w:lineRule="exact"/>
              <w:ind w:left="67"/>
              <w:rPr>
                <w:rFonts w:ascii="Arial" w:hAnsi="Arial" w:cs="Arial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Остаток ссудной</w:t>
            </w:r>
          </w:p>
          <w:p w:rsidR="00AC1C0D" w:rsidRDefault="00AC1C0D">
            <w:pPr>
              <w:shd w:val="clear" w:color="auto" w:fill="FFFFFF"/>
              <w:spacing w:line="221" w:lineRule="exact"/>
              <w:ind w:left="67"/>
            </w:pPr>
            <w:r>
              <w:rPr>
                <w:b/>
                <w:bCs/>
                <w:spacing w:val="-6"/>
                <w:sz w:val="16"/>
                <w:szCs w:val="16"/>
              </w:rPr>
              <w:t>задолженности,</w:t>
            </w:r>
          </w:p>
          <w:p w:rsidR="00AC1C0D" w:rsidRDefault="00AC1C0D">
            <w:pPr>
              <w:shd w:val="clear" w:color="auto" w:fill="FFFFFF"/>
              <w:spacing w:line="221" w:lineRule="exact"/>
              <w:ind w:left="67"/>
            </w:pPr>
            <w:r>
              <w:rPr>
                <w:b/>
                <w:bCs/>
                <w:spacing w:val="-7"/>
                <w:sz w:val="16"/>
                <w:szCs w:val="16"/>
              </w:rPr>
              <w:t>исходя из которой</w:t>
            </w:r>
          </w:p>
          <w:p w:rsidR="00AC1C0D" w:rsidRDefault="00AC1C0D">
            <w:pPr>
              <w:shd w:val="clear" w:color="auto" w:fill="FFFFFF"/>
              <w:spacing w:line="221" w:lineRule="exact"/>
              <w:ind w:left="67"/>
            </w:pPr>
            <w:r>
              <w:rPr>
                <w:b/>
                <w:bCs/>
                <w:sz w:val="16"/>
                <w:szCs w:val="16"/>
              </w:rPr>
              <w:t>начисляется</w:t>
            </w:r>
          </w:p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67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</w:rPr>
              <w:t>субсидия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spacing w:line="221" w:lineRule="exact"/>
              <w:rPr>
                <w:rFonts w:ascii="Arial" w:hAnsi="Arial" w:cs="Arial"/>
              </w:rPr>
            </w:pPr>
            <w:r>
              <w:rPr>
                <w:b/>
                <w:bCs/>
                <w:spacing w:val="-8"/>
                <w:sz w:val="16"/>
                <w:szCs w:val="16"/>
              </w:rPr>
              <w:t>Количество дней</w:t>
            </w:r>
          </w:p>
          <w:p w:rsidR="00AC1C0D" w:rsidRDefault="00AC1C0D">
            <w:pPr>
              <w:shd w:val="clear" w:color="auto" w:fill="FFFFFF"/>
              <w:spacing w:line="221" w:lineRule="exact"/>
            </w:pPr>
            <w:r>
              <w:rPr>
                <w:b/>
                <w:bCs/>
                <w:spacing w:val="-7"/>
                <w:sz w:val="16"/>
                <w:szCs w:val="16"/>
              </w:rPr>
              <w:t>пользования</w:t>
            </w:r>
          </w:p>
          <w:p w:rsidR="00AC1C0D" w:rsidRDefault="00AC1C0D">
            <w:pPr>
              <w:shd w:val="clear" w:color="auto" w:fill="FFFFFF"/>
              <w:spacing w:line="221" w:lineRule="exact"/>
            </w:pPr>
            <w:r>
              <w:rPr>
                <w:b/>
                <w:bCs/>
                <w:spacing w:val="-7"/>
                <w:sz w:val="16"/>
                <w:szCs w:val="16"/>
              </w:rPr>
              <w:t>кредитом в</w:t>
            </w:r>
          </w:p>
          <w:p w:rsidR="00AC1C0D" w:rsidRDefault="00AC1C0D">
            <w:pPr>
              <w:shd w:val="clear" w:color="auto" w:fill="FFFFFF"/>
              <w:spacing w:line="221" w:lineRule="exact"/>
            </w:pPr>
            <w:r>
              <w:rPr>
                <w:b/>
                <w:bCs/>
                <w:sz w:val="16"/>
                <w:szCs w:val="16"/>
              </w:rPr>
              <w:t>расчетном</w:t>
            </w:r>
          </w:p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</w:rPr>
              <w:t>периоде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shd w:val="clear" w:color="auto" w:fill="FFFFFF"/>
              <w:spacing w:line="197" w:lineRule="exact"/>
              <w:rPr>
                <w:rFonts w:ascii="Arial" w:hAnsi="Arial" w:cs="Arial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сумма уплаченных</w:t>
            </w:r>
          </w:p>
          <w:p w:rsidR="00AC1C0D" w:rsidRDefault="00AC1C0D">
            <w:pPr>
              <w:shd w:val="clear" w:color="auto" w:fill="FFFFFF"/>
              <w:spacing w:line="197" w:lineRule="exact"/>
            </w:pPr>
            <w:r>
              <w:rPr>
                <w:b/>
                <w:bCs/>
                <w:spacing w:val="-7"/>
                <w:sz w:val="16"/>
                <w:szCs w:val="16"/>
              </w:rPr>
              <w:t>процентов по кредиту в</w:t>
            </w:r>
          </w:p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rPr>
                <w:rFonts w:ascii="Arial" w:hAnsi="Arial" w:cs="Arial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расчетном периоде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202" w:right="206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 xml:space="preserve">расчет размера субсидии </w:t>
            </w:r>
            <w:r>
              <w:rPr>
                <w:b/>
                <w:bCs/>
                <w:spacing w:val="-6"/>
                <w:sz w:val="16"/>
                <w:szCs w:val="16"/>
              </w:rPr>
              <w:t>(графа 2 х графа 3 х п. 5 х 2)</w:t>
            </w:r>
          </w:p>
        </w:tc>
      </w:tr>
      <w:tr w:rsidR="00AC1C0D" w:rsidTr="005304EF">
        <w:trPr>
          <w:trHeight w:val="710"/>
        </w:trPr>
        <w:tc>
          <w:tcPr>
            <w:tcW w:w="6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0D" w:rsidRDefault="00AC1C0D">
            <w:pPr>
              <w:rPr>
                <w:rFonts w:ascii="Arial" w:hAnsi="Arial" w:cs="Arial"/>
              </w:rPr>
            </w:pP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0D" w:rsidRDefault="00AC1C0D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0D" w:rsidRDefault="00AC1C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0D" w:rsidRDefault="00AC1C0D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rPr>
                <w:rFonts w:ascii="Arial" w:hAnsi="Arial" w:cs="Arial"/>
              </w:rPr>
            </w:pPr>
          </w:p>
          <w:p w:rsidR="00AC1C0D" w:rsidRDefault="00AC1C0D"/>
          <w:p w:rsidR="00AC1C0D" w:rsidRDefault="00AC1C0D"/>
          <w:p w:rsidR="00AC1C0D" w:rsidRDefault="00AC1C0D"/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pacing w:val="-6"/>
                <w:sz w:val="16"/>
                <w:szCs w:val="16"/>
              </w:rPr>
              <w:t>100 % х 365 (366) дней х 3</w:t>
            </w:r>
          </w:p>
        </w:tc>
      </w:tr>
      <w:tr w:rsidR="00AC1C0D" w:rsidTr="005304EF">
        <w:trPr>
          <w:trHeight w:hRule="exact" w:val="19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9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5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3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AC1C0D" w:rsidTr="005304EF">
        <w:trPr>
          <w:trHeight w:hRule="exact" w:val="19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1C0D" w:rsidTr="005304EF">
        <w:trPr>
          <w:trHeight w:hRule="exact" w:val="19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1C0D" w:rsidTr="005304EF">
        <w:trPr>
          <w:trHeight w:hRule="exact" w:val="19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1C0D" w:rsidTr="005304EF">
        <w:trPr>
          <w:trHeight w:hRule="exact" w:val="211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82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C0D" w:rsidRDefault="00AC1C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AC1C0D" w:rsidRDefault="00AC1C0D" w:rsidP="005304EF">
      <w:pPr>
        <w:shd w:val="clear" w:color="auto" w:fill="FFFFFF"/>
        <w:tabs>
          <w:tab w:val="left" w:pos="4882"/>
        </w:tabs>
        <w:spacing w:before="398"/>
        <w:ind w:left="62"/>
        <w:rPr>
          <w:rFonts w:ascii="Arial" w:hAnsi="Arial" w:cs="Arial"/>
        </w:rPr>
      </w:pPr>
      <w:r>
        <w:rPr>
          <w:b/>
          <w:bCs/>
          <w:spacing w:val="-8"/>
          <w:sz w:val="16"/>
          <w:szCs w:val="16"/>
        </w:rPr>
        <w:t>Расчет   подтверждается:</w:t>
      </w:r>
      <w:r>
        <w:rPr>
          <w:b/>
          <w:bCs/>
          <w:sz w:val="16"/>
          <w:szCs w:val="16"/>
        </w:rPr>
        <w:tab/>
      </w:r>
    </w:p>
    <w:p w:rsidR="00AC1C0D" w:rsidRDefault="00AC1C0D" w:rsidP="005304EF">
      <w:pPr>
        <w:shd w:val="clear" w:color="auto" w:fill="FFFFFF"/>
        <w:tabs>
          <w:tab w:val="left" w:pos="4882"/>
        </w:tabs>
        <w:spacing w:before="19"/>
        <w:ind w:left="62"/>
      </w:pPr>
      <w:r>
        <w:rPr>
          <w:b/>
          <w:bCs/>
          <w:spacing w:val="-6"/>
          <w:sz w:val="16"/>
          <w:szCs w:val="16"/>
        </w:rPr>
        <w:t>Руководитель кредитной организации (филиала)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:rsidR="00AC1C0D" w:rsidRDefault="00AC1C0D" w:rsidP="005304EF">
      <w:pPr>
        <w:shd w:val="clear" w:color="auto" w:fill="FFFFFF"/>
        <w:tabs>
          <w:tab w:val="left" w:pos="2347"/>
        </w:tabs>
        <w:spacing w:before="14"/>
        <w:ind w:left="538"/>
      </w:pPr>
      <w:r>
        <w:rPr>
          <w:b/>
          <w:bCs/>
          <w:spacing w:val="-8"/>
          <w:sz w:val="16"/>
          <w:szCs w:val="16"/>
        </w:rPr>
        <w:t>(подпись)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5"/>
          <w:sz w:val="16"/>
          <w:szCs w:val="16"/>
        </w:rPr>
        <w:t>(Ф.И.О.)</w:t>
      </w:r>
    </w:p>
    <w:p w:rsidR="00AC1C0D" w:rsidRDefault="00AC1C0D" w:rsidP="005304EF">
      <w:pPr>
        <w:shd w:val="clear" w:color="auto" w:fill="FFFFFF"/>
        <w:spacing w:before="120"/>
        <w:ind w:left="62"/>
      </w:pPr>
      <w:r>
        <w:rPr>
          <w:b/>
          <w:bCs/>
          <w:spacing w:val="-7"/>
          <w:sz w:val="16"/>
          <w:szCs w:val="16"/>
        </w:rPr>
        <w:t>Главный бухгалтер</w:t>
      </w:r>
    </w:p>
    <w:p w:rsidR="00AC1C0D" w:rsidRDefault="00AC1C0D" w:rsidP="005304EF">
      <w:pPr>
        <w:shd w:val="clear" w:color="auto" w:fill="FFFFFF"/>
        <w:tabs>
          <w:tab w:val="left" w:pos="2342"/>
          <w:tab w:val="left" w:pos="6763"/>
        </w:tabs>
        <w:spacing w:before="427"/>
        <w:ind w:left="538"/>
      </w:pPr>
      <w:r>
        <w:rPr>
          <w:b/>
          <w:bCs/>
          <w:spacing w:val="-8"/>
          <w:sz w:val="16"/>
          <w:szCs w:val="16"/>
        </w:rPr>
        <w:t>(подпись)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5"/>
          <w:sz w:val="16"/>
          <w:szCs w:val="16"/>
        </w:rPr>
        <w:t>(Ф.И.О.)</w:t>
      </w:r>
      <w:r>
        <w:rPr>
          <w:b/>
          <w:bCs/>
          <w:sz w:val="16"/>
          <w:szCs w:val="16"/>
        </w:rPr>
        <w:tab/>
      </w:r>
    </w:p>
    <w:p w:rsidR="00AC1C0D" w:rsidRDefault="00AC1C0D" w:rsidP="005304EF">
      <w:pPr>
        <w:shd w:val="clear" w:color="auto" w:fill="FFFFFF"/>
        <w:tabs>
          <w:tab w:val="left" w:pos="5693"/>
          <w:tab w:val="left" w:leader="underscore" w:pos="6173"/>
          <w:tab w:val="left" w:leader="underscore" w:pos="7387"/>
        </w:tabs>
        <w:spacing w:before="206"/>
        <w:ind w:left="264"/>
      </w:pPr>
      <w:r>
        <w:rPr>
          <w:b/>
          <w:bCs/>
          <w:spacing w:val="-11"/>
          <w:sz w:val="16"/>
          <w:szCs w:val="16"/>
        </w:rPr>
        <w:t>М.П.</w:t>
      </w:r>
      <w:r>
        <w:rPr>
          <w:b/>
          <w:bCs/>
          <w:sz w:val="16"/>
          <w:szCs w:val="16"/>
        </w:rPr>
        <w:tab/>
      </w:r>
    </w:p>
    <w:p w:rsidR="00AC1C0D" w:rsidRDefault="00AC1C0D" w:rsidP="005304EF">
      <w:pPr>
        <w:ind w:left="284" w:right="-477"/>
        <w:jc w:val="both"/>
        <w:rPr>
          <w:sz w:val="18"/>
          <w:szCs w:val="18"/>
        </w:rPr>
      </w:pPr>
    </w:p>
    <w:p w:rsidR="00AC1C0D" w:rsidRDefault="00AC1C0D" w:rsidP="005304EF">
      <w:pPr>
        <w:ind w:left="284" w:right="425"/>
        <w:jc w:val="both"/>
        <w:rPr>
          <w:sz w:val="18"/>
          <w:szCs w:val="18"/>
        </w:rPr>
      </w:pPr>
    </w:p>
    <w:p w:rsidR="00AC1C0D" w:rsidRDefault="00AC1C0D" w:rsidP="005304EF">
      <w:pPr>
        <w:ind w:left="284" w:right="425"/>
        <w:jc w:val="both"/>
        <w:rPr>
          <w:sz w:val="18"/>
          <w:szCs w:val="18"/>
        </w:rPr>
      </w:pPr>
    </w:p>
    <w:p w:rsidR="00AC1C0D" w:rsidRDefault="00AC1C0D"/>
    <w:sectPr w:rsidR="00AC1C0D" w:rsidSect="00F042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066"/>
    <w:multiLevelType w:val="hybridMultilevel"/>
    <w:tmpl w:val="780E56C4"/>
    <w:lvl w:ilvl="0" w:tplc="7C7C0C5C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A630C3"/>
    <w:multiLevelType w:val="singleLevel"/>
    <w:tmpl w:val="B78C1C26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4EF"/>
    <w:rsid w:val="00287E58"/>
    <w:rsid w:val="005304EF"/>
    <w:rsid w:val="006E3913"/>
    <w:rsid w:val="009045F1"/>
    <w:rsid w:val="00936245"/>
    <w:rsid w:val="00AC1C0D"/>
    <w:rsid w:val="00AC2E17"/>
    <w:rsid w:val="00D401E8"/>
    <w:rsid w:val="00F0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E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5304EF"/>
    <w:pPr>
      <w:ind w:left="36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304E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3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4E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13</Pages>
  <Words>4125</Words>
  <Characters>23516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3</cp:revision>
  <dcterms:created xsi:type="dcterms:W3CDTF">2014-09-24T09:35:00Z</dcterms:created>
  <dcterms:modified xsi:type="dcterms:W3CDTF">2014-09-25T07:31:00Z</dcterms:modified>
</cp:coreProperties>
</file>